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3D08" w:rsidRPr="00173D08" w:rsidRDefault="00173D08" w:rsidP="0086222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173D08">
        <w:rPr>
          <w:rFonts w:ascii="Times New Roman" w:hAnsi="Times New Roman" w:cs="Times New Roman"/>
          <w:b/>
          <w:sz w:val="24"/>
          <w:szCs w:val="24"/>
          <w:lang w:eastAsia="en-US"/>
        </w:rPr>
        <w:t>СОВЕТ БЕРЕГАЕВСКОГО СЕЛЬСКОГО ПОСЕЛЕНИЯ</w:t>
      </w:r>
    </w:p>
    <w:p w:rsidR="00173D08" w:rsidRPr="00173D08" w:rsidRDefault="00173D08" w:rsidP="00173D0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</w:p>
    <w:p w:rsidR="00173D08" w:rsidRPr="00173D08" w:rsidRDefault="00173D08" w:rsidP="00173D0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173D08">
        <w:rPr>
          <w:rFonts w:ascii="Times New Roman" w:hAnsi="Times New Roman" w:cs="Times New Roman"/>
          <w:b/>
          <w:sz w:val="24"/>
          <w:szCs w:val="24"/>
          <w:lang w:eastAsia="en-US"/>
        </w:rPr>
        <w:t>РЕШЕНИЕ</w:t>
      </w:r>
    </w:p>
    <w:p w:rsidR="00173D08" w:rsidRPr="00173D08" w:rsidRDefault="00173D08" w:rsidP="00173D08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173D08" w:rsidRPr="00173D08" w:rsidRDefault="00862227" w:rsidP="00173D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28</w:t>
      </w:r>
      <w:r w:rsidR="00173D08" w:rsidRPr="00173D08">
        <w:rPr>
          <w:rFonts w:ascii="Times New Roman" w:hAnsi="Times New Roman" w:cs="Times New Roman"/>
          <w:sz w:val="24"/>
          <w:szCs w:val="24"/>
        </w:rPr>
        <w:t>.0</w:t>
      </w:r>
      <w:r>
        <w:rPr>
          <w:rFonts w:ascii="Times New Roman" w:hAnsi="Times New Roman" w:cs="Times New Roman"/>
          <w:sz w:val="24"/>
          <w:szCs w:val="24"/>
        </w:rPr>
        <w:t>4</w:t>
      </w:r>
      <w:r w:rsidR="00173D08" w:rsidRPr="00173D08">
        <w:rPr>
          <w:rFonts w:ascii="Times New Roman" w:hAnsi="Times New Roman" w:cs="Times New Roman"/>
          <w:sz w:val="24"/>
          <w:szCs w:val="24"/>
        </w:rPr>
        <w:t xml:space="preserve">.2026                                                                                                                                     № </w:t>
      </w:r>
      <w:r>
        <w:rPr>
          <w:rFonts w:ascii="Times New Roman" w:hAnsi="Times New Roman" w:cs="Times New Roman"/>
          <w:sz w:val="24"/>
          <w:szCs w:val="24"/>
        </w:rPr>
        <w:t>83</w:t>
      </w:r>
    </w:p>
    <w:p w:rsidR="00173D08" w:rsidRPr="00173D08" w:rsidRDefault="00173D08" w:rsidP="00173D08">
      <w:pPr>
        <w:pStyle w:val="a3"/>
        <w:shd w:val="clear" w:color="auto" w:fill="FFFFFF"/>
        <w:spacing w:before="0" w:after="0" w:afterAutospacing="0"/>
        <w:ind w:firstLine="0"/>
        <w:jc w:val="left"/>
        <w:rPr>
          <w:rFonts w:ascii="Times New Roman" w:hAnsi="Times New Roman"/>
          <w:sz w:val="24"/>
          <w:szCs w:val="24"/>
        </w:rPr>
      </w:pPr>
      <w:r w:rsidRPr="00173D08">
        <w:rPr>
          <w:rFonts w:ascii="Times New Roman" w:hAnsi="Times New Roman"/>
          <w:sz w:val="24"/>
          <w:szCs w:val="24"/>
        </w:rPr>
        <w:t>п. Берегаево</w:t>
      </w:r>
    </w:p>
    <w:p w:rsidR="00173D08" w:rsidRPr="00173D08" w:rsidRDefault="00173D08" w:rsidP="00173D08">
      <w:pPr>
        <w:pStyle w:val="a3"/>
        <w:shd w:val="clear" w:color="auto" w:fill="FFFFFF"/>
        <w:tabs>
          <w:tab w:val="left" w:pos="2989"/>
        </w:tabs>
        <w:spacing w:before="0" w:after="0" w:afterAutospacing="0"/>
        <w:jc w:val="center"/>
        <w:rPr>
          <w:rFonts w:ascii="Times New Roman" w:hAnsi="Times New Roman"/>
          <w:sz w:val="24"/>
          <w:szCs w:val="24"/>
        </w:rPr>
      </w:pPr>
    </w:p>
    <w:p w:rsidR="00173D08" w:rsidRPr="00173D08" w:rsidRDefault="00173D08" w:rsidP="00173D0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73D08">
        <w:rPr>
          <w:rFonts w:ascii="Times New Roman" w:hAnsi="Times New Roman" w:cs="Times New Roman"/>
          <w:sz w:val="24"/>
          <w:szCs w:val="24"/>
        </w:rPr>
        <w:t>О внесение изменений в решение Совета</w:t>
      </w:r>
    </w:p>
    <w:p w:rsidR="00173D08" w:rsidRPr="00173D08" w:rsidRDefault="00173D08" w:rsidP="00173D0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73D08">
        <w:rPr>
          <w:rFonts w:ascii="Times New Roman" w:hAnsi="Times New Roman" w:cs="Times New Roman"/>
          <w:sz w:val="24"/>
          <w:szCs w:val="24"/>
        </w:rPr>
        <w:t>Берегаевского сельского поселения от 19.04.2018 № 7</w:t>
      </w:r>
    </w:p>
    <w:p w:rsidR="00173D08" w:rsidRPr="00173D08" w:rsidRDefault="00173D08" w:rsidP="00173D0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73D08">
        <w:rPr>
          <w:rFonts w:ascii="Times New Roman" w:hAnsi="Times New Roman" w:cs="Times New Roman"/>
          <w:sz w:val="24"/>
          <w:szCs w:val="24"/>
        </w:rPr>
        <w:t>«Об утверждении нормативов градостроительного проектирования</w:t>
      </w:r>
    </w:p>
    <w:p w:rsidR="00173D08" w:rsidRPr="00173D08" w:rsidRDefault="00173D08" w:rsidP="00173D08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  <w:lang w:eastAsia="zh-CN"/>
        </w:rPr>
      </w:pPr>
      <w:r w:rsidRPr="00173D08">
        <w:rPr>
          <w:rFonts w:ascii="Times New Roman" w:hAnsi="Times New Roman" w:cs="Times New Roman"/>
          <w:bCs/>
          <w:sz w:val="24"/>
          <w:szCs w:val="24"/>
          <w:lang w:eastAsia="zh-CN"/>
        </w:rPr>
        <w:t>муниципального образования «Берегаевское сельское поселение»</w:t>
      </w:r>
    </w:p>
    <w:p w:rsidR="00173D08" w:rsidRPr="00173D08" w:rsidRDefault="00173D08" w:rsidP="00173D0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73D08" w:rsidRPr="00173D08" w:rsidRDefault="00173D08" w:rsidP="00173D08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73D08" w:rsidRPr="00173D08" w:rsidRDefault="00173D08" w:rsidP="00862227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173D08">
        <w:rPr>
          <w:rFonts w:ascii="Times New Roman" w:hAnsi="Times New Roman" w:cs="Times New Roman"/>
          <w:color w:val="000000"/>
          <w:sz w:val="24"/>
          <w:szCs w:val="24"/>
        </w:rPr>
        <w:t>В соответствии с главой 3.1 Градостроительного кодекса Российской Федерации и</w:t>
      </w:r>
      <w:r w:rsidRPr="00173D08">
        <w:rPr>
          <w:rFonts w:ascii="Times New Roman" w:hAnsi="Times New Roman" w:cs="Times New Roman"/>
          <w:sz w:val="24"/>
          <w:szCs w:val="24"/>
        </w:rPr>
        <w:t xml:space="preserve"> в целях приведения нормативного правового акта в соответствие с действующим законодательством,</w:t>
      </w:r>
    </w:p>
    <w:p w:rsidR="00173D08" w:rsidRPr="00173D08" w:rsidRDefault="00173D08" w:rsidP="00173D08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173D08" w:rsidRPr="00173D08" w:rsidRDefault="00173D08" w:rsidP="00173D08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173D08">
        <w:rPr>
          <w:rFonts w:ascii="Times New Roman" w:hAnsi="Times New Roman" w:cs="Times New Roman"/>
          <w:b/>
          <w:color w:val="000000"/>
          <w:sz w:val="24"/>
          <w:szCs w:val="24"/>
        </w:rPr>
        <w:t>Совет Берегаевского сельского поселения решил</w:t>
      </w:r>
      <w:r w:rsidRPr="00173D08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173D08" w:rsidRPr="00173D08" w:rsidRDefault="00173D08" w:rsidP="00173D08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173D08" w:rsidRPr="00173D08" w:rsidRDefault="00173D08" w:rsidP="00173D0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73D08">
        <w:rPr>
          <w:rFonts w:ascii="Times New Roman" w:hAnsi="Times New Roman" w:cs="Times New Roman"/>
          <w:sz w:val="24"/>
          <w:szCs w:val="24"/>
        </w:rPr>
        <w:t xml:space="preserve">1. Внести в решение Совета Берегаевского сельского поселения от 19.04.2018 № 7 «Об утверждении нормативов градостроительного проектирования </w:t>
      </w:r>
      <w:r w:rsidRPr="00173D08">
        <w:rPr>
          <w:rFonts w:ascii="Times New Roman" w:hAnsi="Times New Roman" w:cs="Times New Roman"/>
          <w:bCs/>
          <w:sz w:val="24"/>
          <w:szCs w:val="24"/>
          <w:lang w:eastAsia="zh-CN"/>
        </w:rPr>
        <w:t>муниципального образования «Берегаевское сельское поселение»</w:t>
      </w:r>
      <w:r w:rsidRPr="00173D08">
        <w:rPr>
          <w:rFonts w:ascii="Times New Roman" w:hAnsi="Times New Roman" w:cs="Times New Roman"/>
          <w:sz w:val="24"/>
          <w:szCs w:val="24"/>
        </w:rPr>
        <w:t xml:space="preserve"> следующие изменения:</w:t>
      </w:r>
    </w:p>
    <w:p w:rsidR="00173D08" w:rsidRPr="00173D08" w:rsidRDefault="00173D08" w:rsidP="00173D08">
      <w:pPr>
        <w:spacing w:after="0" w:line="240" w:lineRule="auto"/>
        <w:ind w:firstLine="708"/>
        <w:jc w:val="both"/>
        <w:outlineLvl w:val="0"/>
        <w:rPr>
          <w:rFonts w:ascii="Times New Roman" w:hAnsi="Times New Roman" w:cs="Times New Roman"/>
          <w:bCs/>
          <w:sz w:val="24"/>
          <w:szCs w:val="24"/>
        </w:rPr>
      </w:pPr>
      <w:r w:rsidRPr="00173D08">
        <w:rPr>
          <w:rFonts w:ascii="Times New Roman" w:hAnsi="Times New Roman" w:cs="Times New Roman"/>
          <w:bCs/>
          <w:spacing w:val="-1"/>
          <w:sz w:val="24"/>
          <w:szCs w:val="24"/>
        </w:rPr>
        <w:t xml:space="preserve">1.1. Часть 2 </w:t>
      </w:r>
      <w:r w:rsidRPr="00173D08">
        <w:rPr>
          <w:rFonts w:ascii="Times New Roman" w:hAnsi="Times New Roman" w:cs="Times New Roman"/>
          <w:bCs/>
          <w:sz w:val="24"/>
          <w:szCs w:val="24"/>
        </w:rPr>
        <w:t xml:space="preserve">Нормативов градостроительного проектирования </w:t>
      </w:r>
      <w:r w:rsidRPr="00173D08">
        <w:rPr>
          <w:rFonts w:ascii="Times New Roman" w:hAnsi="Times New Roman" w:cs="Times New Roman"/>
          <w:bCs/>
          <w:sz w:val="24"/>
          <w:szCs w:val="24"/>
          <w:lang w:eastAsia="zh-CN"/>
        </w:rPr>
        <w:t>муниципального образования «Берегаевское сельское поселение»</w:t>
      </w:r>
      <w:r w:rsidRPr="00173D0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73D08">
        <w:rPr>
          <w:rFonts w:ascii="Times New Roman" w:hAnsi="Times New Roman" w:cs="Times New Roman"/>
          <w:bCs/>
          <w:spacing w:val="-1"/>
          <w:sz w:val="24"/>
          <w:szCs w:val="24"/>
        </w:rPr>
        <w:t>дополнить пунктом 2.12. следующего содержания:</w:t>
      </w:r>
    </w:p>
    <w:p w:rsidR="00173D08" w:rsidRPr="00173D08" w:rsidRDefault="00173D08" w:rsidP="00173D08">
      <w:pPr>
        <w:pStyle w:val="a5"/>
        <w:tabs>
          <w:tab w:val="left" w:pos="851"/>
          <w:tab w:val="left" w:pos="993"/>
        </w:tabs>
        <w:suppressAutoHyphens/>
        <w:spacing w:after="0" w:line="240" w:lineRule="auto"/>
        <w:ind w:left="1844"/>
        <w:rPr>
          <w:rFonts w:ascii="Times New Roman" w:hAnsi="Times New Roman"/>
          <w:sz w:val="24"/>
          <w:szCs w:val="24"/>
        </w:rPr>
      </w:pPr>
      <w:r w:rsidRPr="00173D08">
        <w:rPr>
          <w:rFonts w:ascii="Times New Roman" w:hAnsi="Times New Roman"/>
          <w:sz w:val="24"/>
          <w:szCs w:val="24"/>
        </w:rPr>
        <w:t>«2.12. Объекты благоустройства территории.</w:t>
      </w:r>
    </w:p>
    <w:p w:rsidR="00173D08" w:rsidRPr="00173D08" w:rsidRDefault="00173D08" w:rsidP="00173D08">
      <w:pPr>
        <w:pStyle w:val="a5"/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173D08">
        <w:rPr>
          <w:rFonts w:ascii="Times New Roman" w:hAnsi="Times New Roman"/>
          <w:sz w:val="24"/>
          <w:szCs w:val="24"/>
        </w:rPr>
        <w:t xml:space="preserve">       2.12.1 Расчетные показатели:</w:t>
      </w:r>
    </w:p>
    <w:tbl>
      <w:tblPr>
        <w:tblW w:w="960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4A0"/>
      </w:tblPr>
      <w:tblGrid>
        <w:gridCol w:w="675"/>
        <w:gridCol w:w="2410"/>
        <w:gridCol w:w="1418"/>
        <w:gridCol w:w="1275"/>
        <w:gridCol w:w="2127"/>
        <w:gridCol w:w="1701"/>
      </w:tblGrid>
      <w:tr w:rsidR="00173D08" w:rsidRPr="00173D08" w:rsidTr="00DA737C">
        <w:trPr>
          <w:trHeight w:val="417"/>
        </w:trPr>
        <w:tc>
          <w:tcPr>
            <w:tcW w:w="675" w:type="dxa"/>
            <w:tcMar>
              <w:left w:w="108" w:type="dxa"/>
            </w:tcMar>
            <w:vAlign w:val="center"/>
          </w:tcPr>
          <w:p w:rsidR="00173D08" w:rsidRPr="00173D08" w:rsidRDefault="00173D08" w:rsidP="00173D08">
            <w:pPr>
              <w:pStyle w:val="a6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173D08">
              <w:rPr>
                <w:rFonts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173D08">
              <w:rPr>
                <w:rFonts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173D08">
              <w:rPr>
                <w:rFonts w:cs="Times New Roman"/>
                <w:sz w:val="24"/>
                <w:szCs w:val="24"/>
              </w:rPr>
              <w:t>/</w:t>
            </w:r>
            <w:proofErr w:type="spellStart"/>
            <w:r w:rsidRPr="00173D08">
              <w:rPr>
                <w:rFonts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410" w:type="dxa"/>
            <w:tcMar>
              <w:left w:w="108" w:type="dxa"/>
            </w:tcMar>
            <w:vAlign w:val="center"/>
          </w:tcPr>
          <w:p w:rsidR="00173D08" w:rsidRPr="00173D08" w:rsidRDefault="00173D08" w:rsidP="00173D08">
            <w:pPr>
              <w:pStyle w:val="a6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173D08">
              <w:rPr>
                <w:rFonts w:cs="Times New Roman"/>
                <w:sz w:val="24"/>
                <w:szCs w:val="24"/>
              </w:rPr>
              <w:t>Виды объектов</w:t>
            </w:r>
          </w:p>
        </w:tc>
        <w:tc>
          <w:tcPr>
            <w:tcW w:w="1418" w:type="dxa"/>
            <w:tcMar>
              <w:left w:w="108" w:type="dxa"/>
            </w:tcMar>
            <w:vAlign w:val="center"/>
          </w:tcPr>
          <w:p w:rsidR="00173D08" w:rsidRPr="00173D08" w:rsidRDefault="00173D08" w:rsidP="00173D08">
            <w:pPr>
              <w:pStyle w:val="a6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173D08">
              <w:rPr>
                <w:rFonts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1275" w:type="dxa"/>
            <w:tcMar>
              <w:left w:w="108" w:type="dxa"/>
            </w:tcMar>
            <w:vAlign w:val="center"/>
          </w:tcPr>
          <w:p w:rsidR="00173D08" w:rsidRPr="00173D08" w:rsidRDefault="00173D08" w:rsidP="00173D08">
            <w:pPr>
              <w:pStyle w:val="a6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173D08">
              <w:rPr>
                <w:rFonts w:cs="Times New Roman"/>
                <w:sz w:val="24"/>
                <w:szCs w:val="24"/>
              </w:rPr>
              <w:t xml:space="preserve">Норматив </w:t>
            </w:r>
          </w:p>
        </w:tc>
        <w:tc>
          <w:tcPr>
            <w:tcW w:w="2127" w:type="dxa"/>
            <w:tcMar>
              <w:left w:w="108" w:type="dxa"/>
            </w:tcMar>
            <w:vAlign w:val="center"/>
          </w:tcPr>
          <w:p w:rsidR="00173D08" w:rsidRPr="00173D08" w:rsidRDefault="00173D08" w:rsidP="00173D08">
            <w:pPr>
              <w:pStyle w:val="a6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173D08">
              <w:rPr>
                <w:rFonts w:cs="Times New Roman"/>
                <w:sz w:val="24"/>
                <w:szCs w:val="24"/>
              </w:rPr>
              <w:t xml:space="preserve">Обоснование </w:t>
            </w:r>
          </w:p>
        </w:tc>
        <w:tc>
          <w:tcPr>
            <w:tcW w:w="1701" w:type="dxa"/>
            <w:tcMar>
              <w:left w:w="108" w:type="dxa"/>
            </w:tcMar>
            <w:vAlign w:val="center"/>
          </w:tcPr>
          <w:p w:rsidR="00173D08" w:rsidRPr="00173D08" w:rsidRDefault="00173D08" w:rsidP="00173D08">
            <w:pPr>
              <w:pStyle w:val="a6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173D08">
              <w:rPr>
                <w:rFonts w:cs="Times New Roman"/>
                <w:sz w:val="24"/>
                <w:szCs w:val="24"/>
              </w:rPr>
              <w:t>примечание</w:t>
            </w:r>
          </w:p>
        </w:tc>
      </w:tr>
      <w:tr w:rsidR="00173D08" w:rsidRPr="00173D08" w:rsidTr="00DA737C">
        <w:trPr>
          <w:trHeight w:val="551"/>
        </w:trPr>
        <w:tc>
          <w:tcPr>
            <w:tcW w:w="675" w:type="dxa"/>
            <w:tcMar>
              <w:left w:w="108" w:type="dxa"/>
            </w:tcMar>
            <w:vAlign w:val="center"/>
          </w:tcPr>
          <w:p w:rsidR="00173D08" w:rsidRPr="00173D08" w:rsidRDefault="00173D08" w:rsidP="00173D08">
            <w:pPr>
              <w:pStyle w:val="a6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173D08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tcMar>
              <w:left w:w="108" w:type="dxa"/>
            </w:tcMar>
            <w:vAlign w:val="center"/>
          </w:tcPr>
          <w:p w:rsidR="00173D08" w:rsidRPr="00173D08" w:rsidRDefault="00173D08" w:rsidP="00173D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3D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Территория </w:t>
            </w:r>
          </w:p>
          <w:p w:rsidR="00173D08" w:rsidRPr="00173D08" w:rsidRDefault="00173D08" w:rsidP="00173D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3D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рекреационного назначения </w:t>
            </w:r>
          </w:p>
          <w:p w:rsidR="00173D08" w:rsidRPr="00173D08" w:rsidRDefault="00173D08" w:rsidP="00173D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3D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(парк) </w:t>
            </w:r>
          </w:p>
          <w:p w:rsidR="00173D08" w:rsidRPr="00173D08" w:rsidRDefault="00173D08" w:rsidP="00173D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left w:w="108" w:type="dxa"/>
            </w:tcMar>
            <w:vAlign w:val="center"/>
          </w:tcPr>
          <w:p w:rsidR="00173D08" w:rsidRPr="00173D08" w:rsidRDefault="00173D08" w:rsidP="00173D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3D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</w:t>
            </w:r>
            <w:proofErr w:type="gramStart"/>
            <w:r w:rsidRPr="00173D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proofErr w:type="gramEnd"/>
            <w:r w:rsidRPr="00173D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 чел. </w:t>
            </w:r>
          </w:p>
          <w:p w:rsidR="00173D08" w:rsidRPr="00173D08" w:rsidRDefault="00173D08" w:rsidP="00173D08">
            <w:pPr>
              <w:pStyle w:val="a6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173D08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  <w:tcMar>
              <w:left w:w="108" w:type="dxa"/>
            </w:tcMar>
            <w:vAlign w:val="center"/>
          </w:tcPr>
          <w:p w:rsidR="00173D08" w:rsidRPr="00173D08" w:rsidRDefault="00173D08" w:rsidP="00173D08">
            <w:pPr>
              <w:pStyle w:val="a6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173D08">
              <w:rPr>
                <w:rFonts w:cs="Times New Roman"/>
                <w:sz w:val="24"/>
                <w:szCs w:val="24"/>
              </w:rPr>
              <w:t>12</w:t>
            </w:r>
          </w:p>
        </w:tc>
        <w:tc>
          <w:tcPr>
            <w:tcW w:w="2127" w:type="dxa"/>
            <w:vMerge w:val="restart"/>
            <w:tcMar>
              <w:left w:w="108" w:type="dxa"/>
            </w:tcMar>
          </w:tcPr>
          <w:p w:rsidR="00173D08" w:rsidRPr="00173D08" w:rsidRDefault="00173D08" w:rsidP="00173D08">
            <w:pPr>
              <w:pStyle w:val="a6"/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173D08">
              <w:rPr>
                <w:rFonts w:cs="Times New Roman"/>
                <w:sz w:val="24"/>
                <w:szCs w:val="24"/>
              </w:rPr>
              <w:t xml:space="preserve"> СП 42.13330.2011 "Свод правил. Градостроительство. Планировка и застройка городских и сельских поселений"</w:t>
            </w:r>
          </w:p>
        </w:tc>
        <w:tc>
          <w:tcPr>
            <w:tcW w:w="1701" w:type="dxa"/>
            <w:vMerge w:val="restart"/>
            <w:tcMar>
              <w:left w:w="108" w:type="dxa"/>
            </w:tcMar>
          </w:tcPr>
          <w:p w:rsidR="00173D08" w:rsidRPr="00173D08" w:rsidRDefault="00173D08" w:rsidP="00173D08">
            <w:pPr>
              <w:pStyle w:val="a6"/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173D08">
              <w:rPr>
                <w:rFonts w:cs="Times New Roman"/>
                <w:sz w:val="24"/>
                <w:szCs w:val="24"/>
              </w:rPr>
              <w:t xml:space="preserve"> Таблица 4</w:t>
            </w:r>
          </w:p>
          <w:p w:rsidR="00173D08" w:rsidRPr="00173D08" w:rsidRDefault="00173D08" w:rsidP="00173D08">
            <w:pPr>
              <w:pStyle w:val="a6"/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173D08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173D08" w:rsidRPr="00173D08" w:rsidRDefault="00173D08" w:rsidP="00173D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173D08" w:rsidRPr="00173D08" w:rsidRDefault="00173D08" w:rsidP="00173D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173D08" w:rsidRPr="00173D08" w:rsidRDefault="00173D08" w:rsidP="00173D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173D08" w:rsidRPr="00173D08" w:rsidRDefault="00173D08" w:rsidP="00173D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73D08">
              <w:rPr>
                <w:rFonts w:ascii="Times New Roman" w:hAnsi="Times New Roman" w:cs="Times New Roman"/>
                <w:sz w:val="24"/>
                <w:szCs w:val="24"/>
              </w:rPr>
              <w:t>пункт 9.15.</w:t>
            </w:r>
          </w:p>
        </w:tc>
      </w:tr>
      <w:tr w:rsidR="00173D08" w:rsidRPr="00173D08" w:rsidTr="00DA737C">
        <w:trPr>
          <w:trHeight w:val="406"/>
        </w:trPr>
        <w:tc>
          <w:tcPr>
            <w:tcW w:w="675" w:type="dxa"/>
            <w:tcMar>
              <w:left w:w="108" w:type="dxa"/>
            </w:tcMar>
            <w:vAlign w:val="center"/>
          </w:tcPr>
          <w:p w:rsidR="00173D08" w:rsidRPr="00173D08" w:rsidRDefault="00173D08" w:rsidP="00173D08">
            <w:pPr>
              <w:pStyle w:val="a6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410" w:type="dxa"/>
            <w:tcMar>
              <w:left w:w="108" w:type="dxa"/>
            </w:tcMar>
            <w:vAlign w:val="center"/>
          </w:tcPr>
          <w:p w:rsidR="00173D08" w:rsidRPr="00173D08" w:rsidRDefault="00173D08" w:rsidP="00173D08">
            <w:pPr>
              <w:pStyle w:val="a6"/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173D08">
              <w:rPr>
                <w:rFonts w:cs="Times New Roman"/>
                <w:sz w:val="24"/>
                <w:szCs w:val="24"/>
              </w:rPr>
              <w:t xml:space="preserve">Время доступности </w:t>
            </w:r>
          </w:p>
        </w:tc>
        <w:tc>
          <w:tcPr>
            <w:tcW w:w="1418" w:type="dxa"/>
            <w:tcMar>
              <w:left w:w="108" w:type="dxa"/>
            </w:tcMar>
            <w:vAlign w:val="center"/>
          </w:tcPr>
          <w:p w:rsidR="00173D08" w:rsidRPr="00173D08" w:rsidRDefault="00173D08" w:rsidP="00173D08">
            <w:pPr>
              <w:pStyle w:val="a6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173D08">
              <w:rPr>
                <w:rFonts w:cs="Times New Roman"/>
                <w:sz w:val="24"/>
                <w:szCs w:val="24"/>
              </w:rPr>
              <w:t>мин.</w:t>
            </w:r>
          </w:p>
        </w:tc>
        <w:tc>
          <w:tcPr>
            <w:tcW w:w="1275" w:type="dxa"/>
            <w:tcMar>
              <w:left w:w="108" w:type="dxa"/>
            </w:tcMar>
            <w:vAlign w:val="center"/>
          </w:tcPr>
          <w:p w:rsidR="00173D08" w:rsidRPr="00173D08" w:rsidRDefault="00173D08" w:rsidP="00173D08">
            <w:pPr>
              <w:pStyle w:val="a6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173D08">
              <w:rPr>
                <w:rFonts w:cs="Times New Roman"/>
                <w:sz w:val="24"/>
                <w:szCs w:val="24"/>
              </w:rPr>
              <w:t>не более 15</w:t>
            </w:r>
          </w:p>
        </w:tc>
        <w:tc>
          <w:tcPr>
            <w:tcW w:w="2127" w:type="dxa"/>
            <w:vMerge/>
            <w:tcMar>
              <w:left w:w="108" w:type="dxa"/>
            </w:tcMar>
          </w:tcPr>
          <w:p w:rsidR="00173D08" w:rsidRPr="00173D08" w:rsidRDefault="00173D08" w:rsidP="00173D08">
            <w:pPr>
              <w:pStyle w:val="a6"/>
              <w:spacing w:after="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Mar>
              <w:left w:w="108" w:type="dxa"/>
            </w:tcMar>
          </w:tcPr>
          <w:p w:rsidR="00173D08" w:rsidRPr="00173D08" w:rsidRDefault="00173D08" w:rsidP="00173D08">
            <w:pPr>
              <w:pStyle w:val="a6"/>
              <w:spacing w:after="0"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173D08" w:rsidRPr="00173D08" w:rsidTr="00DA737C">
        <w:trPr>
          <w:trHeight w:val="406"/>
        </w:trPr>
        <w:tc>
          <w:tcPr>
            <w:tcW w:w="675" w:type="dxa"/>
            <w:tcMar>
              <w:left w:w="108" w:type="dxa"/>
            </w:tcMar>
            <w:vAlign w:val="center"/>
          </w:tcPr>
          <w:p w:rsidR="00173D08" w:rsidRPr="00173D08" w:rsidRDefault="00173D08" w:rsidP="00173D08">
            <w:pPr>
              <w:pStyle w:val="a6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173D08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  <w:tcMar>
              <w:left w:w="108" w:type="dxa"/>
            </w:tcMar>
            <w:vAlign w:val="center"/>
          </w:tcPr>
          <w:p w:rsidR="00173D08" w:rsidRPr="00173D08" w:rsidRDefault="00173D08" w:rsidP="00173D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3D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Детские игровые</w:t>
            </w:r>
          </w:p>
          <w:p w:rsidR="00173D08" w:rsidRPr="00173D08" w:rsidRDefault="00173D08" w:rsidP="00173D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3D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площадки </w:t>
            </w:r>
          </w:p>
          <w:p w:rsidR="00173D08" w:rsidRPr="00173D08" w:rsidRDefault="00173D08" w:rsidP="00173D08">
            <w:pPr>
              <w:pStyle w:val="a6"/>
              <w:spacing w:after="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left w:w="108" w:type="dxa"/>
            </w:tcMar>
            <w:vAlign w:val="center"/>
          </w:tcPr>
          <w:p w:rsidR="00173D08" w:rsidRPr="00173D08" w:rsidRDefault="00173D08" w:rsidP="00173D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3D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</w:t>
            </w:r>
            <w:proofErr w:type="gramStart"/>
            <w:r w:rsidRPr="00173D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proofErr w:type="gramEnd"/>
            <w:r w:rsidRPr="00173D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 чел. </w:t>
            </w:r>
          </w:p>
          <w:p w:rsidR="00173D08" w:rsidRPr="00173D08" w:rsidRDefault="00173D08" w:rsidP="00173D08">
            <w:pPr>
              <w:pStyle w:val="a6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75" w:type="dxa"/>
            <w:tcMar>
              <w:left w:w="108" w:type="dxa"/>
            </w:tcMar>
            <w:vAlign w:val="center"/>
          </w:tcPr>
          <w:p w:rsidR="00173D08" w:rsidRPr="00173D08" w:rsidRDefault="00173D08" w:rsidP="00173D08">
            <w:pPr>
              <w:pStyle w:val="a6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173D08">
              <w:rPr>
                <w:rFonts w:cs="Times New Roman"/>
                <w:sz w:val="24"/>
                <w:szCs w:val="24"/>
              </w:rPr>
              <w:t>0,5-0,7</w:t>
            </w:r>
          </w:p>
        </w:tc>
        <w:tc>
          <w:tcPr>
            <w:tcW w:w="2127" w:type="dxa"/>
            <w:vMerge w:val="restart"/>
            <w:tcMar>
              <w:left w:w="108" w:type="dxa"/>
            </w:tcMar>
          </w:tcPr>
          <w:p w:rsidR="00173D08" w:rsidRPr="00862227" w:rsidRDefault="00604ED0" w:rsidP="00173D08">
            <w:pPr>
              <w:pStyle w:val="a6"/>
              <w:spacing w:after="0" w:line="240" w:lineRule="auto"/>
              <w:rPr>
                <w:rFonts w:cs="Times New Roman"/>
                <w:sz w:val="24"/>
                <w:szCs w:val="24"/>
              </w:rPr>
            </w:pPr>
            <w:hyperlink r:id="rId5" w:history="1">
              <w:r w:rsidR="00173D08" w:rsidRPr="00862227">
                <w:rPr>
                  <w:rStyle w:val="a4"/>
                  <w:bCs/>
                  <w:color w:val="auto"/>
                  <w:sz w:val="24"/>
                  <w:szCs w:val="24"/>
                  <w:u w:val="none"/>
                  <w:shd w:val="clear" w:color="auto" w:fill="FFFFFF"/>
                </w:rPr>
                <w:t>Методические рекомендаций по благоустройству общественных и дворовых территорий средствами спортивной и детской игровой инфраструктуры</w:t>
              </w:r>
            </w:hyperlink>
          </w:p>
        </w:tc>
        <w:tc>
          <w:tcPr>
            <w:tcW w:w="1701" w:type="dxa"/>
            <w:vMerge w:val="restart"/>
            <w:tcMar>
              <w:left w:w="108" w:type="dxa"/>
            </w:tcMar>
          </w:tcPr>
          <w:p w:rsidR="00173D08" w:rsidRPr="00173D08" w:rsidRDefault="00173D08" w:rsidP="00173D08">
            <w:pPr>
              <w:pStyle w:val="a6"/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173D08">
              <w:rPr>
                <w:rFonts w:cs="Times New Roman"/>
                <w:sz w:val="24"/>
                <w:szCs w:val="24"/>
              </w:rPr>
              <w:t xml:space="preserve">Пункт 7.2. </w:t>
            </w:r>
          </w:p>
          <w:p w:rsidR="00173D08" w:rsidRPr="00173D08" w:rsidRDefault="00173D08" w:rsidP="00173D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173D08" w:rsidRPr="00173D08" w:rsidRDefault="00173D08" w:rsidP="00173D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173D08" w:rsidRPr="00173D08" w:rsidRDefault="00173D08" w:rsidP="00173D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173D08" w:rsidRPr="00173D08" w:rsidRDefault="00173D08" w:rsidP="00173D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173D08" w:rsidRPr="00173D08" w:rsidRDefault="00173D08" w:rsidP="00173D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173D08" w:rsidRPr="00173D08" w:rsidRDefault="00173D08" w:rsidP="00173D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73D0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Приложение 2</w:t>
            </w:r>
          </w:p>
        </w:tc>
      </w:tr>
      <w:tr w:rsidR="00173D08" w:rsidRPr="00173D08" w:rsidTr="00DA737C">
        <w:trPr>
          <w:trHeight w:val="406"/>
        </w:trPr>
        <w:tc>
          <w:tcPr>
            <w:tcW w:w="675" w:type="dxa"/>
            <w:tcMar>
              <w:left w:w="108" w:type="dxa"/>
            </w:tcMar>
            <w:vAlign w:val="center"/>
          </w:tcPr>
          <w:p w:rsidR="00173D08" w:rsidRPr="00173D08" w:rsidRDefault="00173D08" w:rsidP="00173D08">
            <w:pPr>
              <w:pStyle w:val="a6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410" w:type="dxa"/>
            <w:tcMar>
              <w:left w:w="108" w:type="dxa"/>
            </w:tcMar>
            <w:vAlign w:val="center"/>
          </w:tcPr>
          <w:p w:rsidR="00173D08" w:rsidRPr="00173D08" w:rsidRDefault="00173D08" w:rsidP="00173D0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3D08">
              <w:rPr>
                <w:rFonts w:ascii="Times New Roman" w:hAnsi="Times New Roman" w:cs="Times New Roman"/>
                <w:sz w:val="24"/>
                <w:szCs w:val="24"/>
              </w:rPr>
              <w:t>Радиус пешеходной доступности</w:t>
            </w:r>
          </w:p>
        </w:tc>
        <w:tc>
          <w:tcPr>
            <w:tcW w:w="1418" w:type="dxa"/>
            <w:tcMar>
              <w:left w:w="108" w:type="dxa"/>
            </w:tcMar>
            <w:vAlign w:val="center"/>
          </w:tcPr>
          <w:p w:rsidR="00173D08" w:rsidRPr="00173D08" w:rsidRDefault="00173D08" w:rsidP="00173D08">
            <w:pPr>
              <w:pStyle w:val="a6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173D08">
              <w:rPr>
                <w:rFonts w:cs="Times New Roman"/>
                <w:sz w:val="24"/>
                <w:szCs w:val="24"/>
              </w:rPr>
              <w:t>м</w:t>
            </w:r>
          </w:p>
        </w:tc>
        <w:tc>
          <w:tcPr>
            <w:tcW w:w="1275" w:type="dxa"/>
            <w:tcMar>
              <w:left w:w="108" w:type="dxa"/>
            </w:tcMar>
            <w:vAlign w:val="center"/>
          </w:tcPr>
          <w:p w:rsidR="00173D08" w:rsidRPr="00173D08" w:rsidRDefault="00173D08" w:rsidP="00173D08">
            <w:pPr>
              <w:pStyle w:val="a6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173D08">
              <w:rPr>
                <w:rFonts w:cs="Times New Roman"/>
                <w:sz w:val="24"/>
                <w:szCs w:val="24"/>
              </w:rPr>
              <w:t>250</w:t>
            </w:r>
          </w:p>
        </w:tc>
        <w:tc>
          <w:tcPr>
            <w:tcW w:w="2127" w:type="dxa"/>
            <w:vMerge/>
            <w:tcMar>
              <w:left w:w="108" w:type="dxa"/>
            </w:tcMar>
          </w:tcPr>
          <w:p w:rsidR="00173D08" w:rsidRPr="00173D08" w:rsidRDefault="00173D08" w:rsidP="00173D08">
            <w:pPr>
              <w:pStyle w:val="a6"/>
              <w:spacing w:after="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Mar>
              <w:left w:w="108" w:type="dxa"/>
            </w:tcMar>
          </w:tcPr>
          <w:p w:rsidR="00173D08" w:rsidRPr="00173D08" w:rsidRDefault="00173D08" w:rsidP="00173D08">
            <w:pPr>
              <w:pStyle w:val="a6"/>
              <w:spacing w:after="0" w:line="240" w:lineRule="auto"/>
              <w:rPr>
                <w:rFonts w:cs="Times New Roman"/>
                <w:sz w:val="24"/>
                <w:szCs w:val="24"/>
              </w:rPr>
            </w:pPr>
          </w:p>
        </w:tc>
      </w:tr>
    </w:tbl>
    <w:p w:rsidR="00173D08" w:rsidRPr="00173D08" w:rsidRDefault="00173D08" w:rsidP="00173D08">
      <w:pPr>
        <w:pStyle w:val="a5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173D08" w:rsidRPr="00173D08" w:rsidRDefault="00173D08" w:rsidP="00173D08">
      <w:pPr>
        <w:pStyle w:val="a5"/>
        <w:numPr>
          <w:ilvl w:val="2"/>
          <w:numId w:val="1"/>
        </w:numPr>
        <w:tabs>
          <w:tab w:val="left" w:pos="993"/>
        </w:tabs>
        <w:suppressAutoHyphens/>
        <w:spacing w:after="0" w:line="240" w:lineRule="auto"/>
        <w:ind w:hanging="1439"/>
        <w:rPr>
          <w:rFonts w:ascii="Times New Roman" w:hAnsi="Times New Roman"/>
          <w:sz w:val="24"/>
          <w:szCs w:val="24"/>
        </w:rPr>
      </w:pPr>
      <w:r w:rsidRPr="00173D08">
        <w:rPr>
          <w:rFonts w:ascii="Times New Roman" w:hAnsi="Times New Roman"/>
          <w:sz w:val="24"/>
          <w:szCs w:val="24"/>
        </w:rPr>
        <w:t>Обоснование расчетных показателей.</w:t>
      </w:r>
    </w:p>
    <w:p w:rsidR="00173D08" w:rsidRPr="00173D08" w:rsidRDefault="00173D08" w:rsidP="00173D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3D08">
        <w:rPr>
          <w:rFonts w:ascii="Times New Roman" w:hAnsi="Times New Roman" w:cs="Times New Roman"/>
          <w:sz w:val="24"/>
          <w:szCs w:val="24"/>
        </w:rPr>
        <w:t xml:space="preserve">Нормативы по обеспеченности объектами благоустройства  территории установлены в соответствии с СП 42.13330.2011 «Свод правил. Градостроительство. Планировка и застройка городских и сельских поселений» (актуализированная редакция </w:t>
      </w:r>
      <w:proofErr w:type="spellStart"/>
      <w:r w:rsidRPr="00173D08">
        <w:rPr>
          <w:rFonts w:ascii="Times New Roman" w:hAnsi="Times New Roman" w:cs="Times New Roman"/>
          <w:sz w:val="24"/>
          <w:szCs w:val="24"/>
        </w:rPr>
        <w:t>СНиП</w:t>
      </w:r>
      <w:proofErr w:type="spellEnd"/>
      <w:r w:rsidRPr="00173D08">
        <w:rPr>
          <w:rFonts w:ascii="Times New Roman" w:hAnsi="Times New Roman" w:cs="Times New Roman"/>
          <w:sz w:val="24"/>
          <w:szCs w:val="24"/>
        </w:rPr>
        <w:t xml:space="preserve"> 2.07.01-89*) </w:t>
      </w:r>
      <w:r w:rsidRPr="00173D08">
        <w:rPr>
          <w:rFonts w:ascii="Times New Roman" w:hAnsi="Times New Roman" w:cs="Times New Roman"/>
          <w:sz w:val="24"/>
          <w:szCs w:val="24"/>
        </w:rPr>
        <w:lastRenderedPageBreak/>
        <w:t xml:space="preserve">и  с учетом </w:t>
      </w:r>
      <w:hyperlink r:id="rId6" w:history="1">
        <w:r w:rsidRPr="00862227">
          <w:rPr>
            <w:rStyle w:val="a4"/>
            <w:rFonts w:ascii="Times New Roman" w:hAnsi="Times New Roman"/>
            <w:bCs/>
            <w:color w:val="auto"/>
            <w:sz w:val="24"/>
            <w:szCs w:val="24"/>
            <w:u w:val="none"/>
            <w:shd w:val="clear" w:color="auto" w:fill="FFFFFF"/>
          </w:rPr>
          <w:t>методических рекомендаций по благоустройству общественных и дворовых территорий средствами спортивной и детской игровой инфраструктуры</w:t>
        </w:r>
      </w:hyperlink>
      <w:r w:rsidRPr="00862227">
        <w:rPr>
          <w:rFonts w:ascii="Times New Roman" w:hAnsi="Times New Roman" w:cs="Times New Roman"/>
          <w:sz w:val="24"/>
          <w:szCs w:val="24"/>
        </w:rPr>
        <w:t>,</w:t>
      </w:r>
      <w:r w:rsidRPr="00173D08">
        <w:rPr>
          <w:rFonts w:ascii="Times New Roman" w:hAnsi="Times New Roman" w:cs="Times New Roman"/>
          <w:sz w:val="24"/>
          <w:szCs w:val="24"/>
        </w:rPr>
        <w:t xml:space="preserve"> утвержденных приказом от 27 декабря 2019 г. Министерства строительства и жилищно-коммунального хозяйства Российской Федерации N 897/</w:t>
      </w:r>
      <w:proofErr w:type="spellStart"/>
      <w:proofErr w:type="gramStart"/>
      <w:r w:rsidRPr="00173D08">
        <w:rPr>
          <w:rFonts w:ascii="Times New Roman" w:hAnsi="Times New Roman" w:cs="Times New Roman"/>
          <w:sz w:val="24"/>
          <w:szCs w:val="24"/>
        </w:rPr>
        <w:t>пр</w:t>
      </w:r>
      <w:proofErr w:type="spellEnd"/>
      <w:proofErr w:type="gramEnd"/>
      <w:r w:rsidRPr="00173D08">
        <w:rPr>
          <w:rFonts w:ascii="Times New Roman" w:hAnsi="Times New Roman" w:cs="Times New Roman"/>
          <w:sz w:val="24"/>
          <w:szCs w:val="24"/>
        </w:rPr>
        <w:t xml:space="preserve">/1128, Министерства спорта Российской Федерации </w:t>
      </w:r>
      <w:r w:rsidRPr="00173D08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N 1128.».</w:t>
      </w:r>
      <w:r w:rsidRPr="00173D0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73D08" w:rsidRPr="00173D08" w:rsidRDefault="00173D08" w:rsidP="00173D08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73D08">
        <w:rPr>
          <w:rFonts w:ascii="Times New Roman" w:hAnsi="Times New Roman" w:cs="Times New Roman"/>
          <w:sz w:val="24"/>
          <w:szCs w:val="24"/>
        </w:rPr>
        <w:t>2. Опубликовать настоящее решение в информационном бюллетене Совета и Администрации Берегаевского сельского поселения и разместить на официальном сайте муниципального образования «Берегаевское сельское поселение» в информационно-телекоммуникационной сети «Интернет».</w:t>
      </w:r>
    </w:p>
    <w:p w:rsidR="00173D08" w:rsidRPr="00173D08" w:rsidRDefault="00173D08" w:rsidP="00173D0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3D08">
        <w:rPr>
          <w:rFonts w:ascii="Times New Roman" w:hAnsi="Times New Roman" w:cs="Times New Roman"/>
          <w:sz w:val="24"/>
          <w:szCs w:val="24"/>
        </w:rPr>
        <w:t xml:space="preserve">3. </w:t>
      </w:r>
      <w:r w:rsidRPr="00173D08">
        <w:rPr>
          <w:rFonts w:ascii="Times New Roman" w:hAnsi="Times New Roman" w:cs="Times New Roman"/>
          <w:bCs/>
          <w:sz w:val="24"/>
          <w:szCs w:val="24"/>
        </w:rPr>
        <w:t>Контроль исполнения настоящего решения возложить на постоянную правовую комиссию Совета Берегаевского сельского поселения.</w:t>
      </w:r>
    </w:p>
    <w:p w:rsidR="00173D08" w:rsidRPr="00173D08" w:rsidRDefault="00173D08" w:rsidP="00173D08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173D08" w:rsidRPr="00173D08" w:rsidRDefault="00173D08" w:rsidP="00173D08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173D08" w:rsidRPr="00173D08" w:rsidRDefault="00173D08" w:rsidP="00173D08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173D08" w:rsidRPr="00173D08" w:rsidRDefault="00173D08" w:rsidP="00173D08">
      <w:pPr>
        <w:tabs>
          <w:tab w:val="left" w:pos="0"/>
        </w:tabs>
        <w:spacing w:after="0" w:line="240" w:lineRule="auto"/>
        <w:ind w:right="-5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173D08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Председатель Совета                                                        </w:t>
      </w:r>
      <w:r w:rsidR="00862227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 </w:t>
      </w:r>
      <w:r w:rsidRPr="00173D08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 Глава</w:t>
      </w:r>
      <w:r w:rsidR="00862227" w:rsidRPr="00173D08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 Берегаевского</w:t>
      </w:r>
    </w:p>
    <w:p w:rsidR="00173D08" w:rsidRPr="00173D08" w:rsidRDefault="00173D08" w:rsidP="00173D08">
      <w:pPr>
        <w:tabs>
          <w:tab w:val="left" w:pos="0"/>
        </w:tabs>
        <w:spacing w:after="0" w:line="240" w:lineRule="auto"/>
        <w:ind w:right="-5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173D08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Берегаевского сельского поселения                              </w:t>
      </w:r>
      <w:r w:rsidR="00862227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  </w:t>
      </w:r>
      <w:r w:rsidRPr="00173D08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 сельского поселения</w:t>
      </w:r>
    </w:p>
    <w:p w:rsidR="00173D08" w:rsidRPr="00173D08" w:rsidRDefault="00173D08" w:rsidP="00173D08">
      <w:pPr>
        <w:tabs>
          <w:tab w:val="left" w:pos="0"/>
        </w:tabs>
        <w:spacing w:after="0" w:line="240" w:lineRule="auto"/>
        <w:ind w:right="-5"/>
        <w:rPr>
          <w:rFonts w:ascii="Times New Roman" w:eastAsia="Arial Unicode MS" w:hAnsi="Times New Roman" w:cs="Times New Roman"/>
          <w:color w:val="000000"/>
          <w:sz w:val="24"/>
          <w:szCs w:val="24"/>
        </w:rPr>
      </w:pPr>
    </w:p>
    <w:p w:rsidR="00173D08" w:rsidRPr="00173D08" w:rsidRDefault="00173D08" w:rsidP="00173D08">
      <w:pPr>
        <w:tabs>
          <w:tab w:val="left" w:pos="0"/>
        </w:tabs>
        <w:spacing w:after="0" w:line="240" w:lineRule="auto"/>
        <w:ind w:right="-5"/>
        <w:rPr>
          <w:rFonts w:ascii="Times New Roman" w:eastAsia="Arial Unicode MS" w:hAnsi="Times New Roman" w:cs="Times New Roman"/>
          <w:color w:val="000000"/>
          <w:sz w:val="24"/>
          <w:szCs w:val="24"/>
        </w:rPr>
      </w:pPr>
    </w:p>
    <w:p w:rsidR="00173D08" w:rsidRPr="00173D08" w:rsidRDefault="00173D08" w:rsidP="00173D08">
      <w:pPr>
        <w:tabs>
          <w:tab w:val="left" w:pos="0"/>
        </w:tabs>
        <w:spacing w:after="0" w:line="240" w:lineRule="auto"/>
        <w:ind w:right="-5"/>
        <w:rPr>
          <w:rFonts w:ascii="Times New Roman" w:eastAsia="Arial Unicode MS" w:hAnsi="Times New Roman" w:cs="Times New Roman"/>
          <w:bCs/>
          <w:color w:val="000000"/>
          <w:sz w:val="24"/>
          <w:szCs w:val="24"/>
        </w:rPr>
      </w:pPr>
      <w:r w:rsidRPr="00173D08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______________ И.Н. Пивоваров                                    ______________ Ю.В. </w:t>
      </w:r>
      <w:proofErr w:type="spellStart"/>
      <w:r w:rsidRPr="00173D08">
        <w:rPr>
          <w:rFonts w:ascii="Times New Roman" w:eastAsia="Arial Unicode MS" w:hAnsi="Times New Roman" w:cs="Times New Roman"/>
          <w:color w:val="000000"/>
          <w:sz w:val="24"/>
          <w:szCs w:val="24"/>
        </w:rPr>
        <w:t>Скоблин</w:t>
      </w:r>
      <w:proofErr w:type="spellEnd"/>
    </w:p>
    <w:p w:rsidR="00173D08" w:rsidRPr="00173D08" w:rsidRDefault="00173D08" w:rsidP="00173D08">
      <w:pPr>
        <w:pStyle w:val="a3"/>
        <w:spacing w:before="0" w:after="0" w:afterAutospacing="0"/>
        <w:rPr>
          <w:rFonts w:ascii="Times New Roman" w:hAnsi="Times New Roman"/>
          <w:color w:val="242424"/>
          <w:sz w:val="15"/>
          <w:szCs w:val="15"/>
        </w:rPr>
      </w:pPr>
      <w:r w:rsidRPr="00173D08">
        <w:rPr>
          <w:rFonts w:ascii="Times New Roman" w:hAnsi="Times New Roman"/>
          <w:color w:val="242424"/>
        </w:rPr>
        <w:t> </w:t>
      </w:r>
    </w:p>
    <w:p w:rsidR="00173D08" w:rsidRPr="00173D08" w:rsidRDefault="00173D08" w:rsidP="00173D08">
      <w:pPr>
        <w:tabs>
          <w:tab w:val="left" w:pos="7755"/>
        </w:tabs>
        <w:spacing w:after="0" w:line="240" w:lineRule="auto"/>
        <w:rPr>
          <w:rFonts w:ascii="Times New Roman" w:hAnsi="Times New Roman" w:cs="Times New Roman"/>
        </w:rPr>
      </w:pPr>
    </w:p>
    <w:p w:rsidR="00173D08" w:rsidRPr="00173D08" w:rsidRDefault="00173D08" w:rsidP="00173D08">
      <w:pPr>
        <w:tabs>
          <w:tab w:val="left" w:pos="7755"/>
        </w:tabs>
        <w:spacing w:after="0" w:line="240" w:lineRule="auto"/>
        <w:rPr>
          <w:rFonts w:ascii="Times New Roman" w:hAnsi="Times New Roman" w:cs="Times New Roman"/>
        </w:rPr>
      </w:pPr>
    </w:p>
    <w:p w:rsidR="00173D08" w:rsidRPr="00173D08" w:rsidRDefault="00173D08" w:rsidP="00173D08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3D0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5F2BB8" w:rsidRPr="00173D08" w:rsidRDefault="005F2BB8" w:rsidP="00173D08">
      <w:pPr>
        <w:tabs>
          <w:tab w:val="left" w:pos="360"/>
        </w:tabs>
        <w:spacing w:after="0" w:line="240" w:lineRule="auto"/>
        <w:ind w:firstLine="709"/>
        <w:rPr>
          <w:rFonts w:ascii="Times New Roman" w:hAnsi="Times New Roman" w:cs="Times New Roman"/>
          <w:color w:val="000000" w:themeColor="text1"/>
        </w:rPr>
      </w:pPr>
    </w:p>
    <w:sectPr w:rsidR="005F2BB8" w:rsidRPr="00173D08" w:rsidSect="000D2DB1">
      <w:pgSz w:w="11900" w:h="16800"/>
      <w:pgMar w:top="1134" w:right="567" w:bottom="1134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951567"/>
    <w:multiLevelType w:val="multilevel"/>
    <w:tmpl w:val="8264C698"/>
    <w:lvl w:ilvl="0">
      <w:start w:val="2"/>
      <w:numFmt w:val="decimal"/>
      <w:lvlText w:val="%1."/>
      <w:lvlJc w:val="left"/>
      <w:pPr>
        <w:ind w:left="660" w:hanging="660"/>
      </w:pPr>
      <w:rPr>
        <w:rFonts w:cs="Times New Roman" w:hint="default"/>
      </w:rPr>
    </w:lvl>
    <w:lvl w:ilvl="1">
      <w:start w:val="12"/>
      <w:numFmt w:val="decimal"/>
      <w:lvlText w:val="%1.%2."/>
      <w:lvlJc w:val="left"/>
      <w:pPr>
        <w:ind w:left="1374" w:hanging="660"/>
      </w:pPr>
      <w:rPr>
        <w:rFonts w:cs="Times New Roman" w:hint="default"/>
      </w:rPr>
    </w:lvl>
    <w:lvl w:ilvl="2">
      <w:start w:val="2"/>
      <w:numFmt w:val="decimal"/>
      <w:lvlText w:val="%1.%2.%3."/>
      <w:lvlJc w:val="left"/>
      <w:pPr>
        <w:ind w:left="214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62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3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5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72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438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512" w:hanging="180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173D08"/>
    <w:rsid w:val="00173D08"/>
    <w:rsid w:val="005F2BB8"/>
    <w:rsid w:val="00604ED0"/>
    <w:rsid w:val="008622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4E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rsid w:val="00173D08"/>
    <w:pPr>
      <w:spacing w:before="150" w:after="100" w:afterAutospacing="1" w:line="240" w:lineRule="auto"/>
      <w:ind w:firstLine="150"/>
      <w:jc w:val="both"/>
    </w:pPr>
    <w:rPr>
      <w:rFonts w:ascii="Calibri" w:eastAsia="Times New Roman" w:hAnsi="Calibri" w:cs="Times New Roman"/>
      <w:sz w:val="21"/>
      <w:szCs w:val="21"/>
    </w:rPr>
  </w:style>
  <w:style w:type="character" w:styleId="a4">
    <w:name w:val="Hyperlink"/>
    <w:basedOn w:val="a0"/>
    <w:uiPriority w:val="99"/>
    <w:semiHidden/>
    <w:rsid w:val="00173D08"/>
    <w:rPr>
      <w:rFonts w:cs="Times New Roman"/>
      <w:color w:val="0000FF"/>
      <w:u w:val="single"/>
    </w:rPr>
  </w:style>
  <w:style w:type="paragraph" w:styleId="a5">
    <w:name w:val="List Paragraph"/>
    <w:basedOn w:val="a"/>
    <w:uiPriority w:val="34"/>
    <w:qFormat/>
    <w:rsid w:val="00173D08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ConsPlusNormal">
    <w:name w:val="ConsPlusNormal"/>
    <w:rsid w:val="00173D0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a6">
    <w:name w:val="Базовый"/>
    <w:rsid w:val="00173D08"/>
    <w:pPr>
      <w:suppressAutoHyphens/>
    </w:pPr>
    <w:rPr>
      <w:rFonts w:ascii="Times New Roman" w:eastAsia="SimSun" w:hAnsi="Times New Roman" w:cs="Calibri"/>
      <w:sz w:val="2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cs.cntd.ru/document/564126422" TargetMode="External"/><Relationship Id="rId5" Type="http://schemas.openxmlformats.org/officeDocument/2006/relationships/hyperlink" Target="https://docs.cntd.ru/document/564126422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462</Words>
  <Characters>2638</Characters>
  <Application>Microsoft Office Word</Application>
  <DocSecurity>0</DocSecurity>
  <Lines>21</Lines>
  <Paragraphs>6</Paragraphs>
  <ScaleCrop>false</ScaleCrop>
  <Company>Reanimator Extreme Edition</Company>
  <LinksUpToDate>false</LinksUpToDate>
  <CharactersWithSpaces>3094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001</cp:lastModifiedBy>
  <cp:revision>4</cp:revision>
  <cp:lastPrinted>2026-04-28T08:45:00Z</cp:lastPrinted>
  <dcterms:created xsi:type="dcterms:W3CDTF">2026-04-20T03:08:00Z</dcterms:created>
  <dcterms:modified xsi:type="dcterms:W3CDTF">2026-04-28T08:47:00Z</dcterms:modified>
</cp:coreProperties>
</file>