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A060BE">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A060BE">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A060BE">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A060BE">
      <w:pPr>
        <w:jc w:val="center"/>
        <w:rPr>
          <w:sz w:val="20"/>
          <w:szCs w:val="20"/>
        </w:rPr>
      </w:pPr>
    </w:p>
    <w:p w:rsidR="008954BD" w:rsidRPr="00D933D9" w:rsidRDefault="008954BD" w:rsidP="00A060BE">
      <w:pPr>
        <w:jc w:val="center"/>
        <w:rPr>
          <w:sz w:val="20"/>
          <w:szCs w:val="20"/>
        </w:rPr>
      </w:pPr>
    </w:p>
    <w:p w:rsidR="006F7B19" w:rsidRPr="00D933D9" w:rsidRDefault="00B149E5" w:rsidP="00A060BE">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1AE95ECD" wp14:editId="05E6ACB4">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A060BE">
      <w:pPr>
        <w:jc w:val="center"/>
        <w:rPr>
          <w:sz w:val="28"/>
          <w:szCs w:val="28"/>
        </w:rPr>
      </w:pPr>
      <w:r w:rsidRPr="00E97425">
        <w:rPr>
          <w:sz w:val="28"/>
          <w:szCs w:val="28"/>
        </w:rPr>
        <w:t>ИНФОРМАЦИОННЫЙ БЮЛЛЕТЕНЬ</w:t>
      </w:r>
    </w:p>
    <w:p w:rsidR="008954BD" w:rsidRPr="00D933D9" w:rsidRDefault="008954BD" w:rsidP="00A060BE">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A060BE">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A060BE">
      <w:pPr>
        <w:jc w:val="center"/>
        <w:rPr>
          <w:sz w:val="20"/>
          <w:szCs w:val="20"/>
        </w:rPr>
      </w:pPr>
      <w:r w:rsidRPr="00D933D9">
        <w:rPr>
          <w:sz w:val="20"/>
          <w:szCs w:val="20"/>
        </w:rPr>
        <w:t>и иной официальной информации</w:t>
      </w:r>
    </w:p>
    <w:p w:rsidR="008954BD" w:rsidRPr="00D933D9" w:rsidRDefault="00E97425" w:rsidP="00A060BE">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7D7C1AC7" wp14:editId="1D1C36A3">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A060BE">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5E68C5BB" wp14:editId="747691D0">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0FDB" w:rsidRDefault="00A0063F" w:rsidP="008954BD">
                            <w:pPr>
                              <w:jc w:val="center"/>
                            </w:pPr>
                            <w:r>
                              <w:rPr>
                                <w:b/>
                              </w:rPr>
                              <w:t>13</w:t>
                            </w:r>
                            <w:r w:rsidR="00200FDB">
                              <w:rPr>
                                <w:b/>
                              </w:rPr>
                              <w:t>.0</w:t>
                            </w:r>
                            <w:r>
                              <w:rPr>
                                <w:b/>
                              </w:rPr>
                              <w:t>4</w:t>
                            </w:r>
                            <w:r w:rsidR="00200FDB">
                              <w:rPr>
                                <w:b/>
                              </w:rPr>
                              <w:t>.2020 г</w:t>
                            </w:r>
                            <w:r w:rsidR="00200FD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200FDB" w:rsidRDefault="00A0063F" w:rsidP="008954BD">
                      <w:pPr>
                        <w:jc w:val="center"/>
                      </w:pPr>
                      <w:r>
                        <w:rPr>
                          <w:b/>
                        </w:rPr>
                        <w:t>13</w:t>
                      </w:r>
                      <w:r w:rsidR="00200FDB">
                        <w:rPr>
                          <w:b/>
                        </w:rPr>
                        <w:t>.0</w:t>
                      </w:r>
                      <w:r>
                        <w:rPr>
                          <w:b/>
                        </w:rPr>
                        <w:t>4</w:t>
                      </w:r>
                      <w:r w:rsidR="00200FDB">
                        <w:rPr>
                          <w:b/>
                        </w:rPr>
                        <w:t>.2020 г</w:t>
                      </w:r>
                      <w:r w:rsidR="00200FDB">
                        <w:t>.</w:t>
                      </w:r>
                    </w:p>
                  </w:txbxContent>
                </v:textbox>
              </v:shape>
            </w:pict>
          </mc:Fallback>
        </mc:AlternateContent>
      </w:r>
    </w:p>
    <w:p w:rsidR="008954BD" w:rsidRPr="00D933D9" w:rsidRDefault="00707FED" w:rsidP="00A060BE">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A060BE">
      <w:pPr>
        <w:jc w:val="right"/>
        <w:rPr>
          <w:sz w:val="20"/>
          <w:szCs w:val="20"/>
        </w:rPr>
      </w:pPr>
    </w:p>
    <w:p w:rsidR="00726A05" w:rsidRPr="00D933D9" w:rsidRDefault="004B513A" w:rsidP="00A060BE">
      <w:pPr>
        <w:jc w:val="right"/>
        <w:rPr>
          <w:b/>
          <w:sz w:val="28"/>
          <w:szCs w:val="28"/>
        </w:rPr>
      </w:pPr>
      <w:r w:rsidRPr="00D933D9">
        <w:rPr>
          <w:b/>
          <w:sz w:val="28"/>
          <w:szCs w:val="28"/>
        </w:rPr>
        <w:t xml:space="preserve">№ </w:t>
      </w:r>
      <w:r w:rsidR="00A0063F">
        <w:rPr>
          <w:b/>
          <w:sz w:val="28"/>
          <w:szCs w:val="28"/>
        </w:rPr>
        <w:t>3</w:t>
      </w:r>
      <w:r w:rsidR="00BC07D3">
        <w:rPr>
          <w:b/>
          <w:sz w:val="28"/>
          <w:szCs w:val="28"/>
        </w:rPr>
        <w:t xml:space="preserve"> </w:t>
      </w:r>
    </w:p>
    <w:p w:rsidR="00F50942" w:rsidRPr="00D933D9" w:rsidRDefault="004A50B9" w:rsidP="00A060BE">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A060BE">
      <w:pPr>
        <w:jc w:val="both"/>
        <w:rPr>
          <w:sz w:val="20"/>
          <w:szCs w:val="20"/>
        </w:rPr>
      </w:pPr>
    </w:p>
    <w:p w:rsidR="005974D2" w:rsidRPr="00D933D9" w:rsidRDefault="00FB0E58" w:rsidP="00A060BE">
      <w:pPr>
        <w:rPr>
          <w:b/>
          <w:sz w:val="20"/>
          <w:szCs w:val="20"/>
        </w:rPr>
      </w:pPr>
      <w:r w:rsidRPr="00D933D9">
        <w:rPr>
          <w:b/>
          <w:sz w:val="20"/>
          <w:szCs w:val="20"/>
        </w:rPr>
        <w:t xml:space="preserve">1 РАЗДЕЛ – РЕШЕНИЯ СОВЕТА  </w:t>
      </w:r>
    </w:p>
    <w:p w:rsidR="0015006E" w:rsidRDefault="0015006E" w:rsidP="00A060BE">
      <w:pPr>
        <w:jc w:val="center"/>
        <w:rPr>
          <w:b/>
          <w:sz w:val="20"/>
          <w:szCs w:val="20"/>
        </w:rPr>
      </w:pPr>
    </w:p>
    <w:p w:rsidR="00200FDB" w:rsidRDefault="00200FDB" w:rsidP="00A060BE">
      <w:pPr>
        <w:jc w:val="center"/>
        <w:rPr>
          <w:b/>
          <w:sz w:val="20"/>
          <w:szCs w:val="20"/>
        </w:rPr>
      </w:pPr>
    </w:p>
    <w:p w:rsidR="00855CD8" w:rsidRDefault="0039121B" w:rsidP="0039121B">
      <w:pPr>
        <w:jc w:val="center"/>
        <w:rPr>
          <w:b/>
          <w:sz w:val="20"/>
          <w:szCs w:val="20"/>
        </w:rPr>
      </w:pPr>
      <w:r>
        <w:rPr>
          <w:b/>
          <w:sz w:val="20"/>
          <w:szCs w:val="20"/>
        </w:rPr>
        <w:t>РЕШЕНИЕ СОВЕТА</w:t>
      </w:r>
    </w:p>
    <w:p w:rsidR="00A0063F" w:rsidRPr="00A0063F" w:rsidRDefault="00A0063F" w:rsidP="00A0063F">
      <w:pPr>
        <w:jc w:val="both"/>
      </w:pPr>
      <w:r w:rsidRPr="00A0063F">
        <w:t xml:space="preserve">05.03.2020                                                                                                                                        </w:t>
      </w:r>
      <w:r>
        <w:t xml:space="preserve">  </w:t>
      </w:r>
      <w:r w:rsidRPr="00A0063F">
        <w:t xml:space="preserve">№ 2   </w:t>
      </w:r>
    </w:p>
    <w:p w:rsidR="00A0063F" w:rsidRPr="00A0063F" w:rsidRDefault="00A0063F" w:rsidP="00A0063F">
      <w:pPr>
        <w:jc w:val="center"/>
        <w:rPr>
          <w:sz w:val="20"/>
          <w:szCs w:val="20"/>
        </w:rPr>
      </w:pPr>
    </w:p>
    <w:p w:rsidR="00A0063F" w:rsidRPr="00A0063F" w:rsidRDefault="00A0063F" w:rsidP="00A0063F">
      <w:pPr>
        <w:jc w:val="center"/>
        <w:rPr>
          <w:sz w:val="20"/>
          <w:szCs w:val="20"/>
        </w:rPr>
      </w:pPr>
    </w:p>
    <w:p w:rsidR="00A0063F" w:rsidRPr="00A0063F" w:rsidRDefault="00A0063F" w:rsidP="00A0063F">
      <w:pPr>
        <w:jc w:val="center"/>
        <w:rPr>
          <w:sz w:val="20"/>
          <w:szCs w:val="20"/>
        </w:rPr>
      </w:pPr>
    </w:p>
    <w:p w:rsidR="00A0063F" w:rsidRPr="00A0063F" w:rsidRDefault="00A0063F" w:rsidP="00A0063F">
      <w:pPr>
        <w:widowControl w:val="0"/>
        <w:spacing w:after="21" w:line="278" w:lineRule="exact"/>
        <w:ind w:left="80"/>
        <w:jc w:val="center"/>
        <w:rPr>
          <w:rFonts w:eastAsia="Arial"/>
          <w:b/>
          <w:bCs/>
          <w:lang w:eastAsia="en-US"/>
        </w:rPr>
      </w:pPr>
      <w:r w:rsidRPr="00A0063F">
        <w:rPr>
          <w:rFonts w:eastAsia="Arial"/>
          <w:b/>
          <w:bCs/>
          <w:lang w:eastAsia="en-US"/>
        </w:rPr>
        <w:t xml:space="preserve">О внесении изменений и дополнений в Устав </w:t>
      </w:r>
      <w:proofErr w:type="gramStart"/>
      <w:r w:rsidRPr="00A0063F">
        <w:rPr>
          <w:rFonts w:eastAsia="Arial"/>
          <w:b/>
          <w:bCs/>
          <w:lang w:eastAsia="en-US"/>
        </w:rPr>
        <w:t>муниципального</w:t>
      </w:r>
      <w:proofErr w:type="gramEnd"/>
      <w:r w:rsidRPr="00A0063F">
        <w:rPr>
          <w:rFonts w:eastAsia="Arial"/>
          <w:b/>
          <w:bCs/>
          <w:lang w:eastAsia="en-US"/>
        </w:rPr>
        <w:t xml:space="preserve"> </w:t>
      </w:r>
    </w:p>
    <w:p w:rsidR="00A0063F" w:rsidRPr="00A0063F" w:rsidRDefault="00A0063F" w:rsidP="00A0063F">
      <w:pPr>
        <w:widowControl w:val="0"/>
        <w:spacing w:after="21" w:line="278" w:lineRule="exact"/>
        <w:ind w:left="80"/>
        <w:jc w:val="center"/>
        <w:rPr>
          <w:rFonts w:eastAsia="Arial"/>
          <w:b/>
          <w:bCs/>
          <w:lang w:eastAsia="en-US"/>
        </w:rPr>
      </w:pPr>
      <w:r w:rsidRPr="00A0063F">
        <w:rPr>
          <w:rFonts w:eastAsia="Arial"/>
          <w:b/>
          <w:bCs/>
          <w:lang w:eastAsia="en-US"/>
        </w:rPr>
        <w:t xml:space="preserve">образования  Берегаевское сельское поселение </w:t>
      </w:r>
    </w:p>
    <w:p w:rsidR="00A0063F" w:rsidRPr="00A0063F" w:rsidRDefault="00A0063F" w:rsidP="00A0063F">
      <w:pPr>
        <w:shd w:val="clear" w:color="auto" w:fill="FFFFFF"/>
        <w:tabs>
          <w:tab w:val="left" w:pos="1560"/>
          <w:tab w:val="left" w:leader="underscore" w:pos="5785"/>
        </w:tabs>
        <w:spacing w:before="480" w:after="60" w:line="0" w:lineRule="atLeast"/>
        <w:ind w:firstLine="689"/>
        <w:jc w:val="both"/>
        <w:rPr>
          <w:color w:val="000000"/>
        </w:rPr>
      </w:pPr>
      <w:r w:rsidRPr="00A0063F">
        <w:rPr>
          <w:color w:val="000000"/>
          <w:lang w:val="ru"/>
        </w:rPr>
        <w:t>В целях приведения в соответствие с законодательством</w:t>
      </w:r>
      <w:r w:rsidRPr="00A0063F">
        <w:rPr>
          <w:color w:val="000000"/>
        </w:rPr>
        <w:t xml:space="preserve"> </w:t>
      </w:r>
    </w:p>
    <w:p w:rsidR="00A0063F" w:rsidRPr="00A0063F" w:rsidRDefault="00A0063F" w:rsidP="00A0063F">
      <w:pPr>
        <w:tabs>
          <w:tab w:val="left" w:pos="1560"/>
          <w:tab w:val="left" w:leader="underscore" w:pos="5785"/>
        </w:tabs>
        <w:ind w:right="40" w:firstLine="689"/>
        <w:jc w:val="both"/>
        <w:rPr>
          <w:b/>
          <w:color w:val="000000"/>
          <w:lang w:val="ru"/>
        </w:rPr>
      </w:pPr>
    </w:p>
    <w:p w:rsidR="00A0063F" w:rsidRPr="00A0063F" w:rsidRDefault="00A0063F" w:rsidP="00A0063F">
      <w:pPr>
        <w:ind w:firstLine="900"/>
        <w:rPr>
          <w:rFonts w:eastAsia="Arial Unicode MS"/>
          <w:b/>
          <w:color w:val="000000"/>
          <w:lang w:val="ru"/>
        </w:rPr>
      </w:pPr>
      <w:r w:rsidRPr="00A0063F">
        <w:rPr>
          <w:rFonts w:eastAsia="Arial Unicode MS"/>
          <w:b/>
          <w:color w:val="000000"/>
          <w:lang w:val="ru"/>
        </w:rPr>
        <w:t xml:space="preserve">Совет </w:t>
      </w:r>
      <w:r w:rsidRPr="00A0063F">
        <w:rPr>
          <w:rFonts w:eastAsia="Arial Unicode MS"/>
          <w:b/>
          <w:color w:val="000000"/>
        </w:rPr>
        <w:t>Берегаевского</w:t>
      </w:r>
      <w:r w:rsidRPr="00A0063F">
        <w:rPr>
          <w:rFonts w:eastAsia="Arial Unicode MS"/>
          <w:b/>
          <w:color w:val="000000"/>
          <w:lang w:val="ru"/>
        </w:rPr>
        <w:t xml:space="preserve"> сельского поселения решил:</w:t>
      </w:r>
    </w:p>
    <w:p w:rsidR="00A0063F" w:rsidRPr="00A0063F" w:rsidRDefault="00A0063F" w:rsidP="00A0063F">
      <w:pPr>
        <w:ind w:firstLine="900"/>
        <w:jc w:val="center"/>
        <w:rPr>
          <w:rFonts w:eastAsia="Arial Unicode MS"/>
          <w:b/>
          <w:color w:val="000000"/>
          <w:lang w:val="ru"/>
        </w:rPr>
      </w:pPr>
    </w:p>
    <w:p w:rsidR="00A0063F" w:rsidRPr="00A0063F" w:rsidRDefault="00A0063F" w:rsidP="00A0063F">
      <w:pPr>
        <w:tabs>
          <w:tab w:val="left" w:pos="1134"/>
        </w:tabs>
        <w:ind w:firstLine="692"/>
        <w:jc w:val="both"/>
        <w:rPr>
          <w:color w:val="000000"/>
        </w:rPr>
      </w:pPr>
      <w:r w:rsidRPr="00A0063F">
        <w:rPr>
          <w:color w:val="000000"/>
          <w:lang w:val="ru"/>
        </w:rPr>
        <w:t>1.</w:t>
      </w:r>
      <w:r w:rsidRPr="00A0063F">
        <w:rPr>
          <w:color w:val="000000"/>
          <w:lang w:val="ru"/>
        </w:rPr>
        <w:tab/>
        <w:t>Внести в Устав муниципального образования Берегаевское сельское поселение, принятый решением Совета Берегаевского сельского поселения от 23.04.2015 № 6, следующие изменения</w:t>
      </w:r>
      <w:r w:rsidRPr="00A0063F">
        <w:rPr>
          <w:color w:val="000000"/>
        </w:rPr>
        <w:t xml:space="preserve"> и дополнения</w:t>
      </w:r>
      <w:r w:rsidRPr="00A0063F">
        <w:rPr>
          <w:color w:val="000000"/>
          <w:lang w:val="ru"/>
        </w:rPr>
        <w:t>:</w:t>
      </w:r>
    </w:p>
    <w:p w:rsidR="00A0063F" w:rsidRPr="00A0063F" w:rsidRDefault="00A0063F" w:rsidP="00A0063F">
      <w:pPr>
        <w:tabs>
          <w:tab w:val="left" w:pos="1134"/>
        </w:tabs>
        <w:ind w:firstLine="692"/>
        <w:jc w:val="both"/>
        <w:rPr>
          <w:color w:val="000000"/>
        </w:rPr>
      </w:pPr>
      <w:r w:rsidRPr="00A0063F">
        <w:rPr>
          <w:color w:val="000000"/>
        </w:rPr>
        <w:t xml:space="preserve">1) </w:t>
      </w:r>
      <w:r w:rsidRPr="00A0063F">
        <w:rPr>
          <w:b/>
          <w:color w:val="000000"/>
        </w:rPr>
        <w:t>пункт 2 части 1 статьи 2</w:t>
      </w:r>
      <w:r w:rsidRPr="00A0063F">
        <w:rPr>
          <w:color w:val="000000"/>
        </w:rPr>
        <w:t xml:space="preserve"> изложить в следующей редакции:</w:t>
      </w:r>
    </w:p>
    <w:p w:rsidR="00A0063F" w:rsidRPr="00A0063F" w:rsidRDefault="00A0063F" w:rsidP="00A0063F">
      <w:pPr>
        <w:tabs>
          <w:tab w:val="left" w:pos="1134"/>
        </w:tabs>
        <w:ind w:firstLine="692"/>
        <w:jc w:val="both"/>
        <w:rPr>
          <w:color w:val="000000"/>
        </w:rPr>
      </w:pPr>
      <w:r w:rsidRPr="00A0063F">
        <w:rPr>
          <w:color w:val="000000"/>
        </w:rPr>
        <w:t>«2) Глава Берегаевского сельского поселения   возглавляет Администрацию Берегаевского сельского поселения (далее – Глава поселения, Глава Администрации)</w:t>
      </w:r>
      <w:proofErr w:type="gramStart"/>
      <w:r w:rsidRPr="00A0063F">
        <w:rPr>
          <w:color w:val="000000"/>
        </w:rPr>
        <w:t>;»</w:t>
      </w:r>
      <w:proofErr w:type="gramEnd"/>
      <w:r w:rsidRPr="00A0063F">
        <w:rPr>
          <w:color w:val="000000"/>
        </w:rPr>
        <w:t>;</w:t>
      </w:r>
    </w:p>
    <w:p w:rsidR="00A0063F" w:rsidRPr="00A0063F" w:rsidRDefault="00A0063F" w:rsidP="00A0063F">
      <w:pPr>
        <w:tabs>
          <w:tab w:val="left" w:pos="1134"/>
        </w:tabs>
        <w:ind w:firstLine="692"/>
        <w:jc w:val="both"/>
        <w:rPr>
          <w:color w:val="000000"/>
        </w:rPr>
      </w:pPr>
      <w:r w:rsidRPr="00A0063F">
        <w:rPr>
          <w:color w:val="000000"/>
        </w:rPr>
        <w:t>2</w:t>
      </w:r>
      <w:r w:rsidRPr="00A0063F">
        <w:rPr>
          <w:color w:val="000000"/>
          <w:lang w:val="ru"/>
        </w:rPr>
        <w:t>)</w:t>
      </w:r>
      <w:r w:rsidRPr="00A0063F">
        <w:rPr>
          <w:color w:val="000000"/>
        </w:rPr>
        <w:t xml:space="preserve"> </w:t>
      </w:r>
      <w:r w:rsidRPr="00A0063F">
        <w:rPr>
          <w:b/>
          <w:color w:val="000000"/>
        </w:rPr>
        <w:t xml:space="preserve"> пункт 18  </w:t>
      </w:r>
      <w:r w:rsidRPr="00A0063F">
        <w:rPr>
          <w:b/>
          <w:color w:val="000000"/>
          <w:lang w:val="ru"/>
        </w:rPr>
        <w:t>стать</w:t>
      </w:r>
      <w:r w:rsidRPr="00A0063F">
        <w:rPr>
          <w:b/>
          <w:color w:val="000000"/>
        </w:rPr>
        <w:t>и</w:t>
      </w:r>
      <w:r w:rsidRPr="00A0063F">
        <w:rPr>
          <w:b/>
          <w:color w:val="000000"/>
          <w:lang w:val="ru"/>
        </w:rPr>
        <w:t xml:space="preserve"> 4</w:t>
      </w:r>
      <w:r w:rsidRPr="00A0063F">
        <w:rPr>
          <w:color w:val="000000"/>
        </w:rPr>
        <w:t xml:space="preserve"> изложить в следующей редакции:</w:t>
      </w:r>
    </w:p>
    <w:p w:rsidR="00A0063F" w:rsidRPr="00A0063F" w:rsidRDefault="00A0063F" w:rsidP="00A0063F">
      <w:pPr>
        <w:tabs>
          <w:tab w:val="left" w:pos="1134"/>
        </w:tabs>
        <w:ind w:firstLine="692"/>
        <w:jc w:val="both"/>
        <w:rPr>
          <w:color w:val="000000"/>
        </w:rPr>
      </w:pPr>
      <w:proofErr w:type="gramStart"/>
      <w:r w:rsidRPr="00A0063F">
        <w:t xml:space="preserve">«18) </w:t>
      </w:r>
      <w:r w:rsidRPr="00A0063F">
        <w:rPr>
          <w:rFonts w:eastAsia="Arial Unicode MS"/>
          <w:shd w:val="clear" w:color="auto" w:fill="FFFFFF"/>
          <w:lang w:val="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anchor="dst100014" w:history="1">
        <w:r w:rsidRPr="00A0063F">
          <w:rPr>
            <w:rFonts w:eastAsia="Arial Unicode MS"/>
            <w:shd w:val="clear" w:color="auto" w:fill="FFFFFF"/>
            <w:lang w:val="ru"/>
          </w:rPr>
          <w:t>плана</w:t>
        </w:r>
      </w:hyperlink>
      <w:r w:rsidRPr="00A0063F">
        <w:rPr>
          <w:rFonts w:eastAsia="Arial Unicode MS"/>
          <w:shd w:val="clear" w:color="auto" w:fill="FFFFFF"/>
          <w:lang w:val="ru"/>
        </w:rPr>
        <w:t>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anchor="dst306" w:history="1">
        <w:r w:rsidRPr="00A0063F">
          <w:rPr>
            <w:rFonts w:eastAsia="Arial Unicode MS"/>
            <w:shd w:val="clear" w:color="auto" w:fill="FFFFFF"/>
            <w:lang w:val="ru"/>
          </w:rPr>
          <w:t>кодексом</w:t>
        </w:r>
      </w:hyperlink>
      <w:r w:rsidRPr="00A0063F">
        <w:rPr>
          <w:rFonts w:eastAsia="Arial Unicode MS"/>
        </w:rPr>
        <w:t xml:space="preserve"> </w:t>
      </w:r>
      <w:r w:rsidRPr="00A0063F">
        <w:rPr>
          <w:rFonts w:eastAsia="Arial Unicode MS"/>
          <w:shd w:val="clear" w:color="auto" w:fill="FFFFFF"/>
          <w:lang w:val="ru"/>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0063F">
        <w:rPr>
          <w:rFonts w:eastAsia="Arial Unicode MS"/>
          <w:shd w:val="clear" w:color="auto" w:fill="FFFFFF"/>
          <w:lang w:val="ru"/>
        </w:rPr>
        <w:t xml:space="preserve"> </w:t>
      </w:r>
      <w:proofErr w:type="gramStart"/>
      <w:r w:rsidRPr="00A0063F">
        <w:rPr>
          <w:rFonts w:eastAsia="Arial Unicode MS"/>
          <w:shd w:val="clear" w:color="auto" w:fill="FFFFFF"/>
          <w:lang w:val="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anchor="dst0" w:history="1">
        <w:r w:rsidRPr="00A0063F">
          <w:rPr>
            <w:rFonts w:eastAsia="Arial Unicode MS"/>
            <w:shd w:val="clear" w:color="auto" w:fill="FFFFFF"/>
            <w:lang w:val="ru"/>
          </w:rPr>
          <w:t>кодексом</w:t>
        </w:r>
      </w:hyperlink>
      <w:r w:rsidRPr="00A0063F">
        <w:rPr>
          <w:rFonts w:eastAsia="Arial Unicode MS"/>
          <w:shd w:val="clear" w:color="auto" w:fill="FFFFFF"/>
          <w:lang w:val="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anchor="dst2579" w:history="1">
        <w:r w:rsidRPr="00A0063F">
          <w:rPr>
            <w:rFonts w:eastAsia="Arial Unicode MS"/>
            <w:shd w:val="clear" w:color="auto" w:fill="FFFFFF"/>
            <w:lang w:val="ru"/>
          </w:rPr>
          <w:t>уведомлении</w:t>
        </w:r>
      </w:hyperlink>
      <w:r w:rsidRPr="00A0063F">
        <w:rPr>
          <w:rFonts w:eastAsia="Arial Unicode MS"/>
          <w:shd w:val="clear" w:color="auto" w:fill="FFFFFF"/>
          <w:lang w:val="ru"/>
        </w:rPr>
        <w:t> о планируемых строительстве или реконструкции</w:t>
      </w:r>
      <w:proofErr w:type="gramEnd"/>
      <w:r w:rsidRPr="00A0063F">
        <w:rPr>
          <w:rFonts w:eastAsia="Arial Unicode MS"/>
          <w:shd w:val="clear" w:color="auto" w:fill="FFFFFF"/>
          <w:lang w:val="ru"/>
        </w:rPr>
        <w:t xml:space="preserve"> </w:t>
      </w:r>
      <w:proofErr w:type="gramStart"/>
      <w:r w:rsidRPr="00A0063F">
        <w:rPr>
          <w:rFonts w:eastAsia="Arial Unicode MS"/>
          <w:shd w:val="clear" w:color="auto" w:fill="FFFFFF"/>
          <w:lang w:val="ru"/>
        </w:rPr>
        <w:t xml:space="preserve">объекта индивидуального жилищного строительства или садового дома (далее </w:t>
      </w:r>
      <w:r w:rsidRPr="00A0063F">
        <w:rPr>
          <w:rFonts w:eastAsia="Arial Unicode MS"/>
          <w:shd w:val="clear" w:color="auto" w:fill="FFFFFF"/>
          <w:lang w:val="ru"/>
        </w:rPr>
        <w:lastRenderedPageBreak/>
        <w:t>-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anchor="dst2579" w:history="1">
        <w:r w:rsidRPr="00A0063F">
          <w:rPr>
            <w:rFonts w:eastAsia="Arial Unicode MS"/>
            <w:shd w:val="clear" w:color="auto" w:fill="FFFFFF"/>
            <w:lang w:val="ru"/>
          </w:rPr>
          <w:t>уведомлении</w:t>
        </w:r>
      </w:hyperlink>
      <w:r w:rsidRPr="00A0063F">
        <w:rPr>
          <w:rFonts w:eastAsia="Arial Unicode MS"/>
          <w:shd w:val="clear" w:color="auto" w:fill="FFFFFF"/>
          <w:lang w:val="ru"/>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A0063F">
        <w:rPr>
          <w:rFonts w:eastAsia="Arial Unicode MS"/>
          <w:shd w:val="clear" w:color="auto" w:fill="FFFFFF"/>
          <w:lang w:val="ru"/>
        </w:rPr>
        <w:t xml:space="preserve"> </w:t>
      </w:r>
      <w:proofErr w:type="gramStart"/>
      <w:r w:rsidRPr="00A0063F">
        <w:rPr>
          <w:rFonts w:eastAsia="Arial Unicode MS"/>
          <w:shd w:val="clear" w:color="auto" w:fill="FFFFFF"/>
          <w:lang w:val="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anchor="dst11034" w:history="1">
        <w:r w:rsidRPr="00A0063F">
          <w:rPr>
            <w:rFonts w:eastAsia="Arial Unicode MS"/>
            <w:shd w:val="clear" w:color="auto" w:fill="FFFFFF"/>
            <w:lang w:val="ru"/>
          </w:rPr>
          <w:t>законодательством</w:t>
        </w:r>
      </w:hyperlink>
      <w:r w:rsidRPr="00A0063F">
        <w:rPr>
          <w:rFonts w:eastAsia="Arial Unicode MS"/>
          <w:shd w:val="clear" w:color="auto" w:fill="FFFFFF"/>
          <w:lang w:val="ru"/>
        </w:rPr>
        <w:t> Российской Федерации решения о сносе самовольной постройки, решения</w:t>
      </w:r>
      <w:proofErr w:type="gramEnd"/>
      <w:r w:rsidRPr="00A0063F">
        <w:rPr>
          <w:rFonts w:eastAsia="Arial Unicode MS"/>
          <w:shd w:val="clear" w:color="auto" w:fill="FFFFFF"/>
          <w:lang w:val="ru"/>
        </w:rPr>
        <w:t xml:space="preserve"> </w:t>
      </w:r>
      <w:proofErr w:type="gramStart"/>
      <w:r w:rsidRPr="00A0063F">
        <w:rPr>
          <w:rFonts w:eastAsia="Arial Unicode MS"/>
          <w:shd w:val="clear" w:color="auto" w:fill="FFFFFF"/>
          <w:lang w:val="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anchor="dst100464" w:history="1">
        <w:r w:rsidRPr="00A0063F">
          <w:rPr>
            <w:rFonts w:eastAsia="Arial Unicode MS"/>
            <w:shd w:val="clear" w:color="auto" w:fill="FFFFFF"/>
            <w:lang w:val="ru"/>
          </w:rPr>
          <w:t>правилами</w:t>
        </w:r>
      </w:hyperlink>
      <w:r w:rsidRPr="00A0063F">
        <w:rPr>
          <w:rFonts w:eastAsia="Arial Unicode MS"/>
          <w:shd w:val="clear" w:color="auto" w:fill="FFFFFF"/>
          <w:lang w:val="ru"/>
        </w:rPr>
        <w:t> землепользования и застройки, </w:t>
      </w:r>
      <w:hyperlink r:id="rId16" w:anchor="dst1657" w:history="1">
        <w:r w:rsidRPr="00A0063F">
          <w:rPr>
            <w:rFonts w:eastAsia="Arial Unicode MS"/>
            <w:shd w:val="clear" w:color="auto" w:fill="FFFFFF"/>
            <w:lang w:val="ru"/>
          </w:rPr>
          <w:t>документацией</w:t>
        </w:r>
      </w:hyperlink>
      <w:r w:rsidRPr="00A0063F">
        <w:rPr>
          <w:rFonts w:eastAsia="Arial Unicode MS"/>
          <w:shd w:val="clear" w:color="auto" w:fill="FFFFFF"/>
          <w:lang w:val="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A0063F">
        <w:rPr>
          <w:rFonts w:eastAsia="Arial Unicode MS"/>
          <w:shd w:val="clear" w:color="auto" w:fill="FFFFFF"/>
          <w:lang w:val="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anchor="dst2781" w:history="1">
        <w:r w:rsidRPr="00A0063F">
          <w:rPr>
            <w:rFonts w:eastAsia="Arial Unicode MS"/>
            <w:shd w:val="clear" w:color="auto" w:fill="FFFFFF"/>
            <w:lang w:val="ru"/>
          </w:rPr>
          <w:t>кодексом</w:t>
        </w:r>
      </w:hyperlink>
      <w:r w:rsidRPr="00A0063F">
        <w:rPr>
          <w:rFonts w:eastAsia="Arial Unicode MS"/>
          <w:shd w:val="clear" w:color="auto" w:fill="FFFFFF"/>
          <w:lang w:val="ru"/>
        </w:rPr>
        <w:t> Российской Федерации</w:t>
      </w:r>
      <w:proofErr w:type="gramStart"/>
      <w:r w:rsidRPr="00A0063F">
        <w:t>;»</w:t>
      </w:r>
      <w:proofErr w:type="gramEnd"/>
    </w:p>
    <w:p w:rsidR="00A0063F" w:rsidRPr="00A0063F" w:rsidRDefault="00A0063F" w:rsidP="00A0063F">
      <w:pPr>
        <w:tabs>
          <w:tab w:val="left" w:pos="1134"/>
        </w:tabs>
        <w:ind w:firstLine="692"/>
        <w:jc w:val="both"/>
        <w:rPr>
          <w:color w:val="000000"/>
        </w:rPr>
      </w:pPr>
      <w:r w:rsidRPr="00A0063F">
        <w:rPr>
          <w:color w:val="000000"/>
        </w:rPr>
        <w:t xml:space="preserve"> 3) </w:t>
      </w:r>
      <w:r w:rsidRPr="00A0063F">
        <w:rPr>
          <w:b/>
          <w:color w:val="000000"/>
        </w:rPr>
        <w:t>абзац 5 части 1 статьи 22</w:t>
      </w:r>
      <w:r w:rsidRPr="00A0063F">
        <w:rPr>
          <w:color w:val="000000"/>
        </w:rPr>
        <w:t xml:space="preserve"> исключить;</w:t>
      </w:r>
    </w:p>
    <w:p w:rsidR="00A0063F" w:rsidRPr="00A0063F" w:rsidRDefault="00A0063F" w:rsidP="00A0063F">
      <w:pPr>
        <w:tabs>
          <w:tab w:val="left" w:pos="1134"/>
        </w:tabs>
        <w:ind w:firstLine="692"/>
        <w:jc w:val="both"/>
      </w:pPr>
      <w:r w:rsidRPr="00A0063F">
        <w:rPr>
          <w:color w:val="000000"/>
        </w:rPr>
        <w:t xml:space="preserve"> 4) </w:t>
      </w:r>
      <w:r w:rsidRPr="00A0063F">
        <w:t xml:space="preserve">  </w:t>
      </w:r>
      <w:r w:rsidRPr="00A0063F">
        <w:rPr>
          <w:b/>
        </w:rPr>
        <w:t>части 4 статьи 23</w:t>
      </w:r>
      <w:r w:rsidRPr="00A0063F">
        <w:t xml:space="preserve"> изложить в следующей редакции:</w:t>
      </w:r>
    </w:p>
    <w:p w:rsidR="00A0063F" w:rsidRPr="00A0063F" w:rsidRDefault="00A0063F" w:rsidP="00A0063F">
      <w:pPr>
        <w:tabs>
          <w:tab w:val="left" w:pos="1134"/>
        </w:tabs>
        <w:ind w:firstLine="692"/>
        <w:jc w:val="both"/>
      </w:pPr>
      <w:r w:rsidRPr="00A0063F">
        <w:rPr>
          <w:rFonts w:eastAsia="Arial Unicode MS"/>
          <w:color w:val="000000"/>
        </w:rPr>
        <w:t xml:space="preserve">«4. </w:t>
      </w:r>
      <w:r w:rsidRPr="00A0063F">
        <w:rPr>
          <w:rFonts w:eastAsia="Arial Unicode MS"/>
          <w:shd w:val="clear" w:color="auto" w:fill="FFFFFF"/>
        </w:rPr>
        <w:t>Д</w:t>
      </w:r>
      <w:proofErr w:type="spellStart"/>
      <w:r w:rsidRPr="00A0063F">
        <w:rPr>
          <w:rFonts w:eastAsia="Arial Unicode MS"/>
          <w:shd w:val="clear" w:color="auto" w:fill="FFFFFF"/>
          <w:lang w:val="ru"/>
        </w:rPr>
        <w:t>епутат</w:t>
      </w:r>
      <w:proofErr w:type="spellEnd"/>
      <w:r w:rsidRPr="00A0063F">
        <w:rPr>
          <w:rFonts w:eastAsia="Arial Unicode MS"/>
          <w:shd w:val="clear" w:color="auto" w:fill="FFFFFF"/>
          <w:lang w:val="ru"/>
        </w:rPr>
        <w:t>,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8" w:anchor="dst0" w:history="1">
        <w:r w:rsidRPr="00A0063F">
          <w:rPr>
            <w:rFonts w:eastAsia="Arial Unicode MS"/>
            <w:shd w:val="clear" w:color="auto" w:fill="FFFFFF"/>
            <w:lang w:val="ru"/>
          </w:rPr>
          <w:t>законом</w:t>
        </w:r>
      </w:hyperlink>
      <w:r w:rsidRPr="00A0063F">
        <w:rPr>
          <w:rFonts w:eastAsia="Arial Unicode MS"/>
          <w:shd w:val="clear" w:color="auto" w:fill="FFFFFF"/>
          <w:lang w:val="ru"/>
        </w:rPr>
        <w:t xml:space="preserve"> от 25 декабря 2008 года N 273-ФЗ "О противодействии коррупции" и другими федеральными законами. </w:t>
      </w:r>
      <w:proofErr w:type="gramStart"/>
      <w:r w:rsidRPr="00A0063F">
        <w:rPr>
          <w:rFonts w:eastAsia="Arial Unicode MS"/>
          <w:shd w:val="clear" w:color="auto" w:fill="FFFFFF"/>
          <w:lang w:val="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9" w:anchor="dst0" w:history="1">
        <w:r w:rsidRPr="00A0063F">
          <w:rPr>
            <w:rFonts w:eastAsia="Arial Unicode MS"/>
            <w:shd w:val="clear" w:color="auto" w:fill="FFFFFF"/>
            <w:lang w:val="ru"/>
          </w:rPr>
          <w:t>законом</w:t>
        </w:r>
      </w:hyperlink>
      <w:r w:rsidRPr="00A0063F">
        <w:rPr>
          <w:rFonts w:eastAsia="Arial Unicode MS"/>
          <w:shd w:val="clear" w:color="auto" w:fill="FFFFFF"/>
          <w:lang w:val="ru"/>
        </w:rPr>
        <w:t> от 25 декабря 2008 года N 273-ФЗ "О противодействии коррупции", Федеральным </w:t>
      </w:r>
      <w:hyperlink r:id="rId20" w:anchor="dst0" w:history="1">
        <w:r w:rsidRPr="00A0063F">
          <w:rPr>
            <w:rFonts w:eastAsia="Arial Unicode MS"/>
            <w:shd w:val="clear" w:color="auto" w:fill="FFFFFF"/>
            <w:lang w:val="ru"/>
          </w:rPr>
          <w:t>законом</w:t>
        </w:r>
      </w:hyperlink>
      <w:r w:rsidRPr="00A0063F">
        <w:rPr>
          <w:rFonts w:eastAsia="Arial Unicode MS"/>
        </w:rPr>
        <w:t xml:space="preserve"> </w:t>
      </w:r>
      <w:r w:rsidRPr="00A0063F">
        <w:rPr>
          <w:rFonts w:eastAsia="Arial Unicode MS"/>
          <w:shd w:val="clear" w:color="auto" w:fill="FFFFFF"/>
          <w:lang w:val="ru"/>
        </w:rPr>
        <w:t>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 w:anchor="dst0" w:history="1">
        <w:r w:rsidRPr="00A0063F">
          <w:rPr>
            <w:rFonts w:eastAsia="Arial Unicode MS"/>
            <w:shd w:val="clear" w:color="auto" w:fill="FFFFFF"/>
            <w:lang w:val="ru"/>
          </w:rPr>
          <w:t>законом</w:t>
        </w:r>
      </w:hyperlink>
      <w:r w:rsidRPr="00A0063F">
        <w:rPr>
          <w:rFonts w:eastAsia="Arial Unicode MS"/>
          <w:shd w:val="clear" w:color="auto" w:fill="FFFFFF"/>
          <w:lang w:val="ru"/>
        </w:rPr>
        <w:t> от</w:t>
      </w:r>
      <w:proofErr w:type="gramEnd"/>
      <w:r w:rsidRPr="00A0063F">
        <w:rPr>
          <w:rFonts w:eastAsia="Arial Unicode MS"/>
          <w:shd w:val="clear" w:color="auto" w:fill="FFFFFF"/>
          <w:lang w:val="ru"/>
        </w:rPr>
        <w:t xml:space="preserve"> </w:t>
      </w:r>
      <w:proofErr w:type="gramStart"/>
      <w:r w:rsidRPr="00A0063F">
        <w:rPr>
          <w:rFonts w:eastAsia="Arial Unicode MS"/>
          <w:shd w:val="clear" w:color="auto" w:fill="FFFFFF"/>
          <w:lang w:val="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sidRPr="00A0063F">
        <w:rPr>
          <w:rFonts w:eastAsia="Arial Unicode MS"/>
          <w:shd w:val="clear" w:color="auto" w:fill="FFFFFF"/>
        </w:rPr>
        <w:t xml:space="preserve"> от 6 октября 2003 года № 131-ФЗ «Об общих принципах организации местного самоуправления в Российской Федерации»</w:t>
      </w:r>
      <w:r w:rsidRPr="00A0063F">
        <w:rPr>
          <w:rFonts w:eastAsia="Arial Unicode MS"/>
          <w:shd w:val="clear" w:color="auto" w:fill="FFFFFF"/>
          <w:lang w:val="ru"/>
        </w:rPr>
        <w:t>.</w:t>
      </w:r>
      <w:r w:rsidRPr="00A0063F">
        <w:rPr>
          <w:rFonts w:eastAsia="Arial Unicode MS"/>
        </w:rPr>
        <w:t>»;</w:t>
      </w:r>
      <w:proofErr w:type="gramEnd"/>
    </w:p>
    <w:p w:rsidR="00A0063F" w:rsidRPr="00A0063F" w:rsidRDefault="00A0063F" w:rsidP="00A0063F">
      <w:pPr>
        <w:tabs>
          <w:tab w:val="left" w:pos="1134"/>
        </w:tabs>
        <w:ind w:firstLine="692"/>
        <w:jc w:val="both"/>
        <w:rPr>
          <w:color w:val="000000"/>
        </w:rPr>
      </w:pPr>
      <w:r w:rsidRPr="00A0063F">
        <w:rPr>
          <w:color w:val="000000"/>
        </w:rPr>
        <w:t xml:space="preserve">5) </w:t>
      </w:r>
      <w:r w:rsidRPr="00A0063F">
        <w:rPr>
          <w:b/>
          <w:color w:val="000000"/>
        </w:rPr>
        <w:t>часть 1 статьи 25</w:t>
      </w:r>
      <w:r w:rsidRPr="00A0063F">
        <w:rPr>
          <w:color w:val="000000"/>
        </w:rPr>
        <w:t xml:space="preserve"> изложить в следующей редакции:</w:t>
      </w:r>
    </w:p>
    <w:p w:rsidR="00A0063F" w:rsidRPr="00A0063F" w:rsidRDefault="00A0063F" w:rsidP="00A0063F">
      <w:pPr>
        <w:tabs>
          <w:tab w:val="left" w:pos="1134"/>
        </w:tabs>
        <w:ind w:firstLine="692"/>
        <w:jc w:val="both"/>
        <w:rPr>
          <w:color w:val="000000"/>
        </w:rPr>
      </w:pPr>
      <w:r w:rsidRPr="00A0063F">
        <w:rPr>
          <w:color w:val="000000"/>
        </w:rPr>
        <w:t>«1. Организацию деятельности Совета осуществляет председатель Совета, избираемый Советом Берегаевского сельского поселения из числа депутатов</w:t>
      </w:r>
      <w:proofErr w:type="gramStart"/>
      <w:r w:rsidRPr="00A0063F">
        <w:rPr>
          <w:color w:val="000000"/>
        </w:rPr>
        <w:t>.»;</w:t>
      </w:r>
    </w:p>
    <w:p w:rsidR="00A0063F" w:rsidRPr="00A0063F" w:rsidRDefault="00A0063F" w:rsidP="00A0063F">
      <w:pPr>
        <w:tabs>
          <w:tab w:val="left" w:pos="1134"/>
        </w:tabs>
        <w:ind w:firstLine="692"/>
        <w:jc w:val="both"/>
        <w:rPr>
          <w:color w:val="000000"/>
        </w:rPr>
      </w:pPr>
      <w:proofErr w:type="gramEnd"/>
      <w:r w:rsidRPr="00A0063F">
        <w:rPr>
          <w:color w:val="000000"/>
        </w:rPr>
        <w:t xml:space="preserve">6) </w:t>
      </w:r>
      <w:r w:rsidRPr="00A0063F">
        <w:rPr>
          <w:b/>
          <w:color w:val="000000"/>
        </w:rPr>
        <w:t>пункт 5 части 2 статьи 25</w:t>
      </w:r>
      <w:r w:rsidRPr="00A0063F">
        <w:rPr>
          <w:color w:val="000000"/>
        </w:rPr>
        <w:t xml:space="preserve"> изложить в новой редакции:</w:t>
      </w:r>
    </w:p>
    <w:p w:rsidR="00A0063F" w:rsidRPr="00A0063F" w:rsidRDefault="00A0063F" w:rsidP="00A0063F">
      <w:pPr>
        <w:tabs>
          <w:tab w:val="left" w:pos="1134"/>
        </w:tabs>
        <w:ind w:firstLine="692"/>
        <w:jc w:val="both"/>
        <w:rPr>
          <w:color w:val="000000"/>
        </w:rPr>
      </w:pPr>
      <w:r w:rsidRPr="00A0063F">
        <w:rPr>
          <w:color w:val="000000"/>
        </w:rPr>
        <w:t>«5) издает постановления и распоряжения по вопросам организации деятельности Совета, подписывает протоколы заседаний, решения Совета</w:t>
      </w:r>
      <w:proofErr w:type="gramStart"/>
      <w:r w:rsidRPr="00A0063F">
        <w:rPr>
          <w:color w:val="000000"/>
        </w:rPr>
        <w:t>;»</w:t>
      </w:r>
      <w:proofErr w:type="gramEnd"/>
      <w:r w:rsidRPr="00A0063F">
        <w:rPr>
          <w:color w:val="000000"/>
        </w:rPr>
        <w:t>;</w:t>
      </w:r>
    </w:p>
    <w:p w:rsidR="00A0063F" w:rsidRPr="00A0063F" w:rsidRDefault="00A0063F" w:rsidP="00A0063F">
      <w:pPr>
        <w:tabs>
          <w:tab w:val="left" w:pos="1134"/>
        </w:tabs>
        <w:ind w:firstLine="692"/>
        <w:jc w:val="both"/>
        <w:rPr>
          <w:color w:val="000000"/>
        </w:rPr>
      </w:pPr>
      <w:r w:rsidRPr="00A0063F">
        <w:rPr>
          <w:color w:val="000000"/>
        </w:rPr>
        <w:t xml:space="preserve">7) </w:t>
      </w:r>
      <w:r w:rsidRPr="00A0063F">
        <w:rPr>
          <w:b/>
          <w:color w:val="000000"/>
        </w:rPr>
        <w:t>часть 1 статьи 27</w:t>
      </w:r>
      <w:r w:rsidRPr="00A0063F">
        <w:rPr>
          <w:color w:val="000000"/>
        </w:rPr>
        <w:t xml:space="preserve"> изложить в следующей редакции:</w:t>
      </w:r>
    </w:p>
    <w:p w:rsidR="00A0063F" w:rsidRPr="00A0063F" w:rsidRDefault="00A0063F" w:rsidP="00A0063F">
      <w:pPr>
        <w:tabs>
          <w:tab w:val="left" w:pos="1134"/>
        </w:tabs>
        <w:ind w:firstLine="692"/>
        <w:jc w:val="both"/>
        <w:rPr>
          <w:color w:val="000000"/>
        </w:rPr>
      </w:pPr>
      <w:r w:rsidRPr="00A0063F">
        <w:rPr>
          <w:color w:val="000000"/>
        </w:rPr>
        <w:t xml:space="preserve">«1. </w:t>
      </w:r>
      <w:r w:rsidRPr="00A0063F">
        <w:t xml:space="preserve">Глава Берегаевского сельского поселения является высшим должностным лицом Берегаевского сельского поселения и наделяется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w:t>
      </w:r>
      <w:r w:rsidRPr="00A0063F">
        <w:lastRenderedPageBreak/>
        <w:t xml:space="preserve">значения. </w:t>
      </w:r>
      <w:r w:rsidRPr="00A0063F">
        <w:rPr>
          <w:color w:val="000000"/>
        </w:rPr>
        <w:t>Глава Берегаевского сельского поселения   возглавляет Администрацию Берегаевского сельского поселения</w:t>
      </w:r>
      <w:proofErr w:type="gramStart"/>
      <w:r w:rsidRPr="00A0063F">
        <w:rPr>
          <w:color w:val="000000"/>
        </w:rPr>
        <w:t>.»;</w:t>
      </w:r>
    </w:p>
    <w:p w:rsidR="00A0063F" w:rsidRPr="00A0063F" w:rsidRDefault="00A0063F" w:rsidP="00A0063F">
      <w:pPr>
        <w:tabs>
          <w:tab w:val="left" w:pos="1134"/>
        </w:tabs>
        <w:ind w:firstLine="692"/>
        <w:jc w:val="both"/>
        <w:rPr>
          <w:color w:val="000000"/>
        </w:rPr>
      </w:pPr>
      <w:proofErr w:type="gramEnd"/>
      <w:r w:rsidRPr="00A0063F">
        <w:rPr>
          <w:color w:val="000000"/>
        </w:rPr>
        <w:t xml:space="preserve">8) </w:t>
      </w:r>
      <w:r w:rsidRPr="00A0063F">
        <w:rPr>
          <w:b/>
          <w:color w:val="000000"/>
        </w:rPr>
        <w:t>в абзаце 1 части 6 статьи 27</w:t>
      </w:r>
      <w:r w:rsidRPr="00A0063F">
        <w:rPr>
          <w:color w:val="000000"/>
        </w:rPr>
        <w:t xml:space="preserve"> исключить слова: </w:t>
      </w:r>
    </w:p>
    <w:p w:rsidR="00A0063F" w:rsidRPr="00A0063F" w:rsidRDefault="00A0063F" w:rsidP="00A0063F">
      <w:pPr>
        <w:tabs>
          <w:tab w:val="left" w:pos="1134"/>
        </w:tabs>
        <w:ind w:firstLine="692"/>
        <w:jc w:val="both"/>
        <w:rPr>
          <w:color w:val="000000"/>
        </w:rPr>
      </w:pPr>
      <w:r w:rsidRPr="00A0063F">
        <w:rPr>
          <w:color w:val="000000"/>
        </w:rPr>
        <w:t>«постановления и распоряжения по вопросам организации деятельности Совета, или».</w:t>
      </w:r>
    </w:p>
    <w:p w:rsidR="00A0063F" w:rsidRPr="00A0063F" w:rsidRDefault="00A0063F" w:rsidP="00A0063F">
      <w:pPr>
        <w:tabs>
          <w:tab w:val="left" w:pos="1134"/>
        </w:tabs>
        <w:ind w:firstLine="692"/>
        <w:jc w:val="both"/>
        <w:rPr>
          <w:color w:val="000000"/>
        </w:rPr>
      </w:pPr>
      <w:r w:rsidRPr="00A0063F">
        <w:rPr>
          <w:color w:val="000000"/>
        </w:rPr>
        <w:t>9</w:t>
      </w:r>
      <w:r w:rsidRPr="00A0063F">
        <w:rPr>
          <w:b/>
          <w:color w:val="000000"/>
        </w:rPr>
        <w:t xml:space="preserve">) в пункте 17 части 3 </w:t>
      </w:r>
      <w:r w:rsidRPr="00A0063F">
        <w:rPr>
          <w:b/>
          <w:color w:val="000000"/>
          <w:lang w:val="ru"/>
        </w:rPr>
        <w:t>стать</w:t>
      </w:r>
      <w:r w:rsidRPr="00A0063F">
        <w:rPr>
          <w:b/>
          <w:color w:val="000000"/>
        </w:rPr>
        <w:t>и</w:t>
      </w:r>
      <w:r w:rsidRPr="00A0063F">
        <w:rPr>
          <w:b/>
          <w:color w:val="000000"/>
          <w:lang w:val="ru"/>
        </w:rPr>
        <w:t xml:space="preserve"> </w:t>
      </w:r>
      <w:r w:rsidRPr="00A0063F">
        <w:rPr>
          <w:b/>
          <w:color w:val="000000"/>
        </w:rPr>
        <w:t>30</w:t>
      </w:r>
      <w:r w:rsidRPr="00A0063F">
        <w:rPr>
          <w:color w:val="000000"/>
        </w:rPr>
        <w:t xml:space="preserve"> после слов «</w:t>
      </w:r>
      <w:r w:rsidRPr="00A0063F">
        <w:rPr>
          <w:rFonts w:eastAsia="Arial Unicode MS"/>
          <w:shd w:val="clear" w:color="auto" w:fill="FFFFFF"/>
          <w:lang w:val="ru"/>
        </w:rPr>
        <w:t>по планировке территории</w:t>
      </w:r>
      <w:proofErr w:type="gramStart"/>
      <w:r w:rsidRPr="00A0063F">
        <w:rPr>
          <w:rFonts w:eastAsia="Arial Unicode MS"/>
          <w:shd w:val="clear" w:color="auto" w:fill="FFFFFF"/>
        </w:rPr>
        <w:t>,»</w:t>
      </w:r>
      <w:proofErr w:type="gramEnd"/>
      <w:r w:rsidRPr="00A0063F">
        <w:rPr>
          <w:rFonts w:eastAsia="Arial Unicode MS"/>
          <w:shd w:val="clear" w:color="auto" w:fill="FFFFFF"/>
        </w:rPr>
        <w:t xml:space="preserve"> добавить слова «</w:t>
      </w:r>
      <w:r w:rsidRPr="00A0063F">
        <w:rPr>
          <w:rFonts w:eastAsia="Arial Unicode MS"/>
          <w:shd w:val="clear" w:color="auto" w:fill="FFFFFF"/>
          <w:lang w:val="ru"/>
        </w:rPr>
        <w:t>выдача градостроительного </w:t>
      </w:r>
      <w:hyperlink r:id="rId22" w:anchor="dst100014" w:history="1">
        <w:r w:rsidRPr="00A0063F">
          <w:rPr>
            <w:rFonts w:eastAsia="Arial Unicode MS"/>
            <w:shd w:val="clear" w:color="auto" w:fill="FFFFFF"/>
            <w:lang w:val="ru"/>
          </w:rPr>
          <w:t>плана</w:t>
        </w:r>
      </w:hyperlink>
      <w:r w:rsidRPr="00A0063F">
        <w:rPr>
          <w:rFonts w:eastAsia="Arial Unicode MS"/>
          <w:shd w:val="clear" w:color="auto" w:fill="FFFFFF"/>
          <w:lang w:val="ru"/>
        </w:rPr>
        <w:t> земельного участка, расположенного в границах поселения</w:t>
      </w:r>
      <w:r w:rsidRPr="00A0063F">
        <w:rPr>
          <w:rFonts w:eastAsia="Arial Unicode MS"/>
          <w:shd w:val="clear" w:color="auto" w:fill="FFFFFF"/>
        </w:rPr>
        <w:t>,»</w:t>
      </w:r>
      <w:r w:rsidRPr="00A0063F">
        <w:rPr>
          <w:color w:val="000000"/>
        </w:rPr>
        <w:t>.</w:t>
      </w:r>
    </w:p>
    <w:p w:rsidR="00A0063F" w:rsidRPr="00A0063F" w:rsidRDefault="00A0063F" w:rsidP="00A0063F">
      <w:pPr>
        <w:tabs>
          <w:tab w:val="left" w:pos="1134"/>
        </w:tabs>
        <w:ind w:firstLine="692"/>
        <w:jc w:val="both"/>
        <w:rPr>
          <w:color w:val="000000"/>
        </w:rPr>
      </w:pPr>
      <w:r w:rsidRPr="00A0063F">
        <w:rPr>
          <w:color w:val="000000"/>
        </w:rPr>
        <w:t>2. Настоящее решение вступает в силу со дня его официального опубликования.</w:t>
      </w:r>
    </w:p>
    <w:p w:rsidR="00A0063F" w:rsidRPr="00A0063F" w:rsidRDefault="00A0063F" w:rsidP="00A0063F">
      <w:pPr>
        <w:spacing w:line="240" w:lineRule="exact"/>
        <w:ind w:firstLine="709"/>
        <w:jc w:val="both"/>
        <w:rPr>
          <w:rFonts w:eastAsia="Arial Unicode MS"/>
          <w:color w:val="000000"/>
        </w:rPr>
      </w:pPr>
      <w:r w:rsidRPr="00A0063F">
        <w:rPr>
          <w:rFonts w:eastAsia="Arial Unicode MS"/>
          <w:color w:val="000000"/>
        </w:rPr>
        <w:t>3.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A0063F" w:rsidRPr="00A0063F" w:rsidRDefault="00A0063F" w:rsidP="00A0063F">
      <w:pPr>
        <w:spacing w:line="240" w:lineRule="exact"/>
        <w:ind w:firstLine="709"/>
        <w:jc w:val="both"/>
        <w:rPr>
          <w:rFonts w:eastAsia="Arial Unicode MS"/>
          <w:color w:val="000000"/>
        </w:rPr>
      </w:pPr>
      <w:r w:rsidRPr="00A0063F">
        <w:rPr>
          <w:rFonts w:eastAsia="Arial Unicode MS"/>
          <w:color w:val="000000"/>
        </w:rPr>
        <w:t>4. Поручить Администрации</w:t>
      </w:r>
      <w:r w:rsidRPr="00A0063F">
        <w:rPr>
          <w:rFonts w:eastAsia="Arial Unicode MS"/>
          <w:color w:val="000000"/>
          <w:lang w:val="ru"/>
        </w:rPr>
        <w:t xml:space="preserve"> </w:t>
      </w:r>
      <w:r w:rsidRPr="00A0063F">
        <w:rPr>
          <w:rFonts w:eastAsia="Arial Unicode MS"/>
          <w:color w:val="000000"/>
        </w:rPr>
        <w:t>Берегаевского сельского поселения обеспечить официальное опубликование настоящего решения после его государственной регистрации.</w:t>
      </w:r>
    </w:p>
    <w:p w:rsidR="00A0063F" w:rsidRPr="00A0063F" w:rsidRDefault="00A0063F" w:rsidP="00A0063F">
      <w:pPr>
        <w:tabs>
          <w:tab w:val="left" w:pos="0"/>
        </w:tabs>
        <w:ind w:right="-5"/>
        <w:jc w:val="both"/>
        <w:rPr>
          <w:rFonts w:eastAsia="Arial Unicode MS"/>
          <w:color w:val="000000"/>
        </w:rPr>
      </w:pPr>
    </w:p>
    <w:p w:rsidR="00A0063F" w:rsidRPr="00A0063F" w:rsidRDefault="00A0063F" w:rsidP="00A0063F">
      <w:pPr>
        <w:tabs>
          <w:tab w:val="left" w:pos="0"/>
        </w:tabs>
        <w:ind w:right="-5"/>
        <w:jc w:val="both"/>
        <w:rPr>
          <w:rFonts w:eastAsia="Arial Unicode MS"/>
          <w:color w:val="000000"/>
        </w:rPr>
      </w:pPr>
    </w:p>
    <w:p w:rsidR="00A0063F" w:rsidRPr="00A0063F" w:rsidRDefault="00A0063F" w:rsidP="00A0063F">
      <w:pPr>
        <w:tabs>
          <w:tab w:val="left" w:pos="0"/>
        </w:tabs>
        <w:ind w:right="-5"/>
        <w:jc w:val="both"/>
        <w:rPr>
          <w:rFonts w:eastAsia="Arial Unicode MS"/>
          <w:color w:val="000000"/>
        </w:rPr>
      </w:pPr>
    </w:p>
    <w:p w:rsidR="00A0063F" w:rsidRPr="00A0063F" w:rsidRDefault="00A0063F" w:rsidP="00A0063F">
      <w:pPr>
        <w:tabs>
          <w:tab w:val="left" w:pos="0"/>
        </w:tabs>
        <w:ind w:right="-5"/>
        <w:jc w:val="both"/>
        <w:rPr>
          <w:rFonts w:eastAsia="Arial Unicode MS"/>
          <w:color w:val="000000"/>
          <w:lang w:val="ru"/>
        </w:rPr>
      </w:pPr>
      <w:r w:rsidRPr="00A0063F">
        <w:rPr>
          <w:rFonts w:eastAsia="Arial Unicode MS"/>
          <w:color w:val="000000"/>
          <w:lang w:val="ru"/>
        </w:rPr>
        <w:t>Глава поселения</w:t>
      </w:r>
      <w:r w:rsidRPr="00A0063F">
        <w:rPr>
          <w:rFonts w:eastAsia="Arial Unicode MS"/>
          <w:color w:val="000000"/>
        </w:rPr>
        <w:t>,</w:t>
      </w:r>
      <w:r w:rsidRPr="00A0063F">
        <w:rPr>
          <w:rFonts w:eastAsia="Arial Unicode MS"/>
          <w:color w:val="000000"/>
          <w:lang w:val="ru"/>
        </w:rPr>
        <w:t xml:space="preserve"> </w:t>
      </w:r>
      <w:r w:rsidRPr="00A0063F">
        <w:rPr>
          <w:rFonts w:eastAsia="Arial Unicode MS"/>
          <w:color w:val="000000"/>
        </w:rPr>
        <w:t>Председатель совета</w:t>
      </w:r>
    </w:p>
    <w:p w:rsidR="00A0063F" w:rsidRPr="00A0063F" w:rsidRDefault="00A0063F" w:rsidP="00A0063F">
      <w:pPr>
        <w:tabs>
          <w:tab w:val="left" w:pos="0"/>
        </w:tabs>
        <w:ind w:right="-5"/>
        <w:jc w:val="both"/>
        <w:rPr>
          <w:rFonts w:eastAsia="Arial Unicode MS"/>
          <w:color w:val="000000"/>
        </w:rPr>
      </w:pPr>
      <w:r w:rsidRPr="00A0063F">
        <w:rPr>
          <w:rFonts w:eastAsia="Arial Unicode MS"/>
          <w:color w:val="000000"/>
        </w:rPr>
        <w:t xml:space="preserve">Берегаевского сельского поселения                                                 </w:t>
      </w:r>
      <w:r>
        <w:rPr>
          <w:rFonts w:eastAsia="Arial Unicode MS"/>
          <w:color w:val="000000"/>
        </w:rPr>
        <w:t xml:space="preserve">                     </w:t>
      </w:r>
      <w:r w:rsidRPr="00A0063F">
        <w:rPr>
          <w:rFonts w:eastAsia="Arial Unicode MS"/>
          <w:color w:val="000000"/>
        </w:rPr>
        <w:t xml:space="preserve">О.А. </w:t>
      </w:r>
      <w:proofErr w:type="spellStart"/>
      <w:r w:rsidRPr="00A0063F">
        <w:rPr>
          <w:rFonts w:eastAsia="Arial Unicode MS"/>
          <w:color w:val="000000"/>
        </w:rPr>
        <w:t>Жендарев</w:t>
      </w:r>
      <w:proofErr w:type="spellEnd"/>
    </w:p>
    <w:p w:rsidR="00A0063F" w:rsidRDefault="00A0063F" w:rsidP="0039121B">
      <w:pPr>
        <w:jc w:val="center"/>
        <w:rPr>
          <w:b/>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Default="00A0063F" w:rsidP="00A0063F">
      <w:pPr>
        <w:rPr>
          <w:sz w:val="20"/>
          <w:szCs w:val="20"/>
        </w:rPr>
      </w:pPr>
    </w:p>
    <w:p w:rsidR="00A0063F" w:rsidRDefault="00A0063F" w:rsidP="00A0063F">
      <w:pPr>
        <w:rPr>
          <w:sz w:val="20"/>
          <w:szCs w:val="20"/>
        </w:rPr>
      </w:pPr>
    </w:p>
    <w:tbl>
      <w:tblPr>
        <w:tblpPr w:leftFromText="180" w:rightFromText="180" w:vertAnchor="text" w:horzAnchor="margin" w:tblpY="4477"/>
        <w:tblW w:w="10548" w:type="dxa"/>
        <w:tblBorders>
          <w:top w:val="thinThickSmallGap" w:sz="24" w:space="0" w:color="auto"/>
        </w:tblBorders>
        <w:tblLook w:val="04A0" w:firstRow="1" w:lastRow="0" w:firstColumn="1" w:lastColumn="0" w:noHBand="0" w:noVBand="1"/>
      </w:tblPr>
      <w:tblGrid>
        <w:gridCol w:w="10548"/>
      </w:tblGrid>
      <w:tr w:rsidR="00A0063F" w:rsidRPr="00D933D9" w:rsidTr="002C04F9">
        <w:trPr>
          <w:trHeight w:val="20"/>
        </w:trPr>
        <w:tc>
          <w:tcPr>
            <w:tcW w:w="10548" w:type="dxa"/>
            <w:tcBorders>
              <w:top w:val="thinThickSmallGap" w:sz="24" w:space="0" w:color="auto"/>
              <w:left w:val="nil"/>
              <w:bottom w:val="nil"/>
              <w:right w:val="nil"/>
            </w:tcBorders>
            <w:hideMark/>
          </w:tcPr>
          <w:p w:rsidR="00A0063F" w:rsidRPr="00D933D9" w:rsidRDefault="00A0063F" w:rsidP="002C04F9">
            <w:pPr>
              <w:rPr>
                <w:sz w:val="20"/>
                <w:szCs w:val="20"/>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A0063F" w:rsidRPr="00A0063F" w:rsidRDefault="00A0063F" w:rsidP="00A0063F">
      <w:pPr>
        <w:rPr>
          <w:sz w:val="20"/>
          <w:szCs w:val="20"/>
        </w:rPr>
      </w:pPr>
      <w:bookmarkStart w:id="0" w:name="_GoBack"/>
      <w:bookmarkEnd w:id="0"/>
    </w:p>
    <w:sectPr w:rsidR="00A0063F" w:rsidRPr="00A0063F" w:rsidSect="00A0063F">
      <w:headerReference w:type="default" r:id="rId23"/>
      <w:footerReference w:type="default" r:id="rId24"/>
      <w:pgSz w:w="11906" w:h="16838"/>
      <w:pgMar w:top="1134" w:right="986"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D0" w:rsidRDefault="00646FD0">
      <w:r>
        <w:separator/>
      </w:r>
    </w:p>
  </w:endnote>
  <w:endnote w:type="continuationSeparator" w:id="0">
    <w:p w:rsidR="00646FD0" w:rsidRDefault="0064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DB" w:rsidRPr="00DF01B1" w:rsidRDefault="00200FDB">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D0" w:rsidRDefault="00646FD0">
      <w:r>
        <w:separator/>
      </w:r>
    </w:p>
  </w:footnote>
  <w:footnote w:type="continuationSeparator" w:id="0">
    <w:p w:rsidR="00646FD0" w:rsidRDefault="00646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DB" w:rsidRPr="00964B93" w:rsidRDefault="00200FDB"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2">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C87F85"/>
    <w:multiLevelType w:val="hybridMultilevel"/>
    <w:tmpl w:val="6922CB8A"/>
    <w:lvl w:ilvl="0" w:tplc="EA625DDA">
      <w:start w:val="1"/>
      <w:numFmt w:val="decimal"/>
      <w:lvlText w:val="%1."/>
      <w:lvlJc w:val="left"/>
      <w:pPr>
        <w:tabs>
          <w:tab w:val="num" w:pos="1573"/>
        </w:tabs>
        <w:ind w:left="1573" w:hanging="1005"/>
      </w:pPr>
      <w:rPr>
        <w:rFonts w:ascii="Arial" w:hAnsi="Arial" w:cs="Arial"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124F4E"/>
    <w:multiLevelType w:val="multilevel"/>
    <w:tmpl w:val="830017BE"/>
    <w:lvl w:ilvl="0">
      <w:start w:val="53"/>
      <w:numFmt w:val="decimal"/>
      <w:lvlText w:val="%1."/>
      <w:lvlJc w:val="left"/>
      <w:pPr>
        <w:ind w:left="1211" w:hanging="360"/>
      </w:pPr>
      <w:rPr>
        <w:rFonts w:cs="Times New Roman" w:hint="default"/>
      </w:rPr>
    </w:lvl>
    <w:lvl w:ilvl="1">
      <w:start w:val="1"/>
      <w:numFmt w:val="decimal"/>
      <w:isLgl/>
      <w:lvlText w:val="%1.%2."/>
      <w:lvlJc w:val="left"/>
      <w:pPr>
        <w:ind w:left="1189" w:hanging="48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4AC52E43"/>
    <w:multiLevelType w:val="multilevel"/>
    <w:tmpl w:val="E31AF7D6"/>
    <w:lvl w:ilvl="0">
      <w:start w:val="1"/>
      <w:numFmt w:val="decimal"/>
      <w:lvlText w:val="%1."/>
      <w:lvlJc w:val="left"/>
      <w:pPr>
        <w:tabs>
          <w:tab w:val="num" w:pos="1715"/>
        </w:tabs>
        <w:ind w:left="1715" w:hanging="1005"/>
      </w:pPr>
      <w:rPr>
        <w:rFonts w:ascii="Arial" w:hAnsi="Arial" w:cs="Arial" w:hint="default"/>
        <w:b w:val="0"/>
        <w:i w:val="0"/>
        <w:strike w:val="0"/>
        <w:color w:val="auto"/>
        <w:sz w:val="24"/>
        <w:szCs w:val="24"/>
      </w:rPr>
    </w:lvl>
    <w:lvl w:ilvl="1">
      <w:start w:val="3"/>
      <w:numFmt w:val="decimal"/>
      <w:isLgl/>
      <w:lvlText w:val="%1.%2."/>
      <w:lvlJc w:val="left"/>
      <w:pPr>
        <w:ind w:left="1211" w:hanging="36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34">
    <w:nsid w:val="562E7B0C"/>
    <w:multiLevelType w:val="multilevel"/>
    <w:tmpl w:val="87400B3C"/>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2310904"/>
    <w:multiLevelType w:val="hybridMultilevel"/>
    <w:tmpl w:val="6922CB8A"/>
    <w:lvl w:ilvl="0" w:tplc="EA625DDA">
      <w:start w:val="1"/>
      <w:numFmt w:val="decimal"/>
      <w:lvlText w:val="%1."/>
      <w:lvlJc w:val="left"/>
      <w:pPr>
        <w:tabs>
          <w:tab w:val="num" w:pos="1573"/>
        </w:tabs>
        <w:ind w:left="1573" w:hanging="1005"/>
      </w:pPr>
      <w:rPr>
        <w:rFonts w:ascii="Arial" w:hAnsi="Arial" w:cs="Arial"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26"/>
  </w:num>
  <w:num w:numId="4">
    <w:abstractNumId w:val="11"/>
  </w:num>
  <w:num w:numId="5">
    <w:abstractNumId w:val="15"/>
  </w:num>
  <w:num w:numId="6">
    <w:abstractNumId w:val="31"/>
  </w:num>
  <w:num w:numId="7">
    <w:abstractNumId w:val="35"/>
  </w:num>
  <w:num w:numId="8">
    <w:abstractNumId w:val="18"/>
  </w:num>
  <w:num w:numId="9">
    <w:abstractNumId w:val="24"/>
  </w:num>
  <w:num w:numId="10">
    <w:abstractNumId w:val="33"/>
  </w:num>
  <w:num w:numId="11">
    <w:abstractNumId w:val="30"/>
  </w:num>
  <w:num w:numId="12">
    <w:abstractNumId w:val="19"/>
  </w:num>
  <w:num w:numId="13">
    <w:abstractNumId w:val="21"/>
  </w:num>
  <w:num w:numId="14">
    <w:abstractNumId w:val="25"/>
  </w:num>
  <w:num w:numId="15">
    <w:abstractNumId w:val="14"/>
  </w:num>
  <w:num w:numId="16">
    <w:abstractNumId w:val="16"/>
  </w:num>
  <w:num w:numId="17">
    <w:abstractNumId w:val="38"/>
  </w:num>
  <w:num w:numId="18">
    <w:abstractNumId w:val="37"/>
  </w:num>
  <w:num w:numId="19">
    <w:abstractNumId w:val="2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17"/>
  </w:num>
  <w:num w:numId="32">
    <w:abstractNumId w:val="36"/>
  </w:num>
  <w:num w:numId="33">
    <w:abstractNumId w:val="28"/>
  </w:num>
  <w:num w:numId="34">
    <w:abstractNumId w:val="34"/>
  </w:num>
  <w:num w:numId="35">
    <w:abstractNumId w:val="12"/>
  </w:num>
  <w:num w:numId="36">
    <w:abstractNumId w:val="20"/>
  </w:num>
  <w:num w:numId="37">
    <w:abstractNumId w:val="22"/>
  </w:num>
  <w:num w:numId="3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0F5FF5"/>
    <w:rsid w:val="0010651F"/>
    <w:rsid w:val="0010777D"/>
    <w:rsid w:val="00112BB3"/>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0FDB"/>
    <w:rsid w:val="0020138E"/>
    <w:rsid w:val="00201C25"/>
    <w:rsid w:val="0020476B"/>
    <w:rsid w:val="0020565D"/>
    <w:rsid w:val="002071DE"/>
    <w:rsid w:val="002114AE"/>
    <w:rsid w:val="00221B29"/>
    <w:rsid w:val="00222610"/>
    <w:rsid w:val="00224371"/>
    <w:rsid w:val="00224BD7"/>
    <w:rsid w:val="00224DE6"/>
    <w:rsid w:val="00226C99"/>
    <w:rsid w:val="00235D1E"/>
    <w:rsid w:val="00235FB0"/>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2F516D"/>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21B"/>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4D0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6FD0"/>
    <w:rsid w:val="006479DA"/>
    <w:rsid w:val="006554AB"/>
    <w:rsid w:val="006558DE"/>
    <w:rsid w:val="00661BAB"/>
    <w:rsid w:val="00667AF4"/>
    <w:rsid w:val="00676E54"/>
    <w:rsid w:val="006834B1"/>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B78E1"/>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63F"/>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E1424"/>
    <w:rsid w:val="00BE3D1F"/>
    <w:rsid w:val="00BF2B95"/>
    <w:rsid w:val="00BF5133"/>
    <w:rsid w:val="00BF7568"/>
    <w:rsid w:val="00C0387E"/>
    <w:rsid w:val="00C0749E"/>
    <w:rsid w:val="00C137A7"/>
    <w:rsid w:val="00C21CBD"/>
    <w:rsid w:val="00C2249B"/>
    <w:rsid w:val="00C31BA2"/>
    <w:rsid w:val="00C31CD4"/>
    <w:rsid w:val="00C338DB"/>
    <w:rsid w:val="00C34DF4"/>
    <w:rsid w:val="00C35EA4"/>
    <w:rsid w:val="00C456BA"/>
    <w:rsid w:val="00C51029"/>
    <w:rsid w:val="00C548C4"/>
    <w:rsid w:val="00C54F5A"/>
    <w:rsid w:val="00C563B2"/>
    <w:rsid w:val="00C5677A"/>
    <w:rsid w:val="00C577B6"/>
    <w:rsid w:val="00C6255A"/>
    <w:rsid w:val="00C66434"/>
    <w:rsid w:val="00C709D9"/>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2030/fe0cad704c69e3b97bf615f0437ecf1996a57677/" TargetMode="External"/><Relationship Id="rId18" Type="http://schemas.openxmlformats.org/officeDocument/2006/relationships/hyperlink" Target="http://www.consultant.ru/document/cons_doc_LAW_34037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17673/" TargetMode="External"/><Relationship Id="rId7" Type="http://schemas.openxmlformats.org/officeDocument/2006/relationships/footnotes" Target="footnotes.xml"/><Relationship Id="rId12" Type="http://schemas.openxmlformats.org/officeDocument/2006/relationships/hyperlink" Target="http://www.consultant.ru/document/cons_doc_LAW_342030/fe0cad704c69e3b97bf615f0437ecf1996a57677/" TargetMode="External"/><Relationship Id="rId17" Type="http://schemas.openxmlformats.org/officeDocument/2006/relationships/hyperlink" Target="http://www.consultant.ru/document/cons_doc_LAW_342030/7cb66e0f239f00b0e1d59f167cd46beb2182ece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42030/2a679030b1fbedead6215f4726b6f38c0f46b807/" TargetMode="External"/><Relationship Id="rId20" Type="http://schemas.openxmlformats.org/officeDocument/2006/relationships/hyperlink" Target="http://www.consultant.ru/document/cons_doc_LAW_2995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203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nsultant.ru/document/cons_doc_LAW_342030/7b81874f50ed9cd03230f753e5c5a4b03ef9092d/" TargetMode="External"/><Relationship Id="rId23" Type="http://schemas.openxmlformats.org/officeDocument/2006/relationships/header" Target="header1.xml"/><Relationship Id="rId10" Type="http://schemas.openxmlformats.org/officeDocument/2006/relationships/hyperlink" Target="http://www.consultant.ru/document/cons_doc_LAW_342030/570afc6feff03328459242886307d6aebe1ccb6b/" TargetMode="External"/><Relationship Id="rId19" Type="http://schemas.openxmlformats.org/officeDocument/2006/relationships/hyperlink" Target="http://www.consultant.ru/document/cons_doc_LAW_340374/" TargetMode="External"/><Relationship Id="rId4" Type="http://schemas.microsoft.com/office/2007/relationships/stylesWithEffects" Target="stylesWithEffects.xml"/><Relationship Id="rId9" Type="http://schemas.openxmlformats.org/officeDocument/2006/relationships/hyperlink" Target="http://www.consultant.ru/document/cons_doc_LAW_217542/" TargetMode="External"/><Relationship Id="rId14" Type="http://schemas.openxmlformats.org/officeDocument/2006/relationships/hyperlink" Target="http://www.consultant.ru/document/cons_doc_LAW_340325/f670878d88ab83726bd1804b82668b84b027802e/" TargetMode="External"/><Relationship Id="rId22" Type="http://schemas.openxmlformats.org/officeDocument/2006/relationships/hyperlink" Target="http://www.consultant.ru/document/cons_doc_LAW_217542/806a2ec7312bde7c69d00da71451d7ddec7eae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482F-516D-432E-98C5-265AB6BC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2629</TotalTime>
  <Pages>3</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9129</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36</cp:revision>
  <cp:lastPrinted>2020-03-02T04:20:00Z</cp:lastPrinted>
  <dcterms:created xsi:type="dcterms:W3CDTF">2016-06-03T04:00:00Z</dcterms:created>
  <dcterms:modified xsi:type="dcterms:W3CDTF">2020-04-10T09:09:00Z</dcterms:modified>
</cp:coreProperties>
</file>