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charts/chart3.xml" ContentType="application/vnd.openxmlformats-officedocument.drawingml.chart+xml"/>
  <Override PartName="/word/theme/themeOverride3.xml" ContentType="application/vnd.openxmlformats-officedocument.themeOverride+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D178DC" w:rsidRDefault="008954BD" w:rsidP="00330FF8">
      <w:pPr>
        <w:jc w:val="center"/>
        <w:rPr>
          <w:b/>
        </w:rPr>
      </w:pPr>
      <w:r w:rsidRPr="00D178DC">
        <w:rPr>
          <w:b/>
        </w:rPr>
        <w:t>ТОМСКАЯ</w:t>
      </w:r>
      <w:r w:rsidR="00F51737" w:rsidRPr="00D178DC">
        <w:rPr>
          <w:b/>
        </w:rPr>
        <w:t xml:space="preserve"> </w:t>
      </w:r>
      <w:r w:rsidRPr="00D178DC">
        <w:rPr>
          <w:b/>
        </w:rPr>
        <w:t xml:space="preserve"> ОБЛАСТЬ</w:t>
      </w:r>
    </w:p>
    <w:p w:rsidR="008954BD" w:rsidRPr="00D178DC" w:rsidRDefault="006C7168" w:rsidP="00330FF8">
      <w:pPr>
        <w:jc w:val="center"/>
        <w:rPr>
          <w:b/>
        </w:rPr>
      </w:pPr>
      <w:r w:rsidRPr="00D178DC">
        <w:rPr>
          <w:b/>
        </w:rPr>
        <w:t>ТЕГУЛЬДЕТСКИЙ</w:t>
      </w:r>
      <w:r w:rsidR="00276F19" w:rsidRPr="00D178DC">
        <w:rPr>
          <w:b/>
        </w:rPr>
        <w:t xml:space="preserve"> </w:t>
      </w:r>
      <w:r w:rsidR="008954BD" w:rsidRPr="00D178DC">
        <w:rPr>
          <w:b/>
        </w:rPr>
        <w:t xml:space="preserve"> РАЙОН</w:t>
      </w:r>
    </w:p>
    <w:p w:rsidR="008954BD" w:rsidRPr="00D178DC" w:rsidRDefault="008954BD" w:rsidP="00330FF8">
      <w:pPr>
        <w:jc w:val="center"/>
        <w:rPr>
          <w:b/>
        </w:rPr>
      </w:pPr>
      <w:r w:rsidRPr="00D178DC">
        <w:rPr>
          <w:b/>
        </w:rPr>
        <w:t xml:space="preserve">Муниципальное образование </w:t>
      </w:r>
      <w:r w:rsidR="006C7168" w:rsidRPr="00D178DC">
        <w:rPr>
          <w:b/>
        </w:rPr>
        <w:t>Берегаевское</w:t>
      </w:r>
      <w:r w:rsidRPr="00D178DC">
        <w:rPr>
          <w:b/>
        </w:rPr>
        <w:t xml:space="preserve"> сельское поселение</w:t>
      </w:r>
    </w:p>
    <w:p w:rsidR="008954BD" w:rsidRPr="00D178DC" w:rsidRDefault="008954BD" w:rsidP="00330FF8">
      <w:pPr>
        <w:jc w:val="center"/>
      </w:pPr>
    </w:p>
    <w:p w:rsidR="008954BD" w:rsidRPr="00D178DC" w:rsidRDefault="002B68E9" w:rsidP="00330FF8">
      <w:pPr>
        <w:jc w:val="center"/>
      </w:pPr>
      <w:r>
        <w:rPr>
          <w:noProof/>
        </w:rPr>
        <mc:AlternateContent>
          <mc:Choice Requires="wps">
            <w:drawing>
              <wp:anchor distT="0" distB="0" distL="114300" distR="114300" simplePos="0" relativeHeight="251656704" behindDoc="0" locked="0" layoutInCell="1" allowOverlap="1" wp14:anchorId="1540C2AA" wp14:editId="7078AC07">
                <wp:simplePos x="0" y="0"/>
                <wp:positionH relativeFrom="column">
                  <wp:posOffset>76200</wp:posOffset>
                </wp:positionH>
                <wp:positionV relativeFrom="paragraph">
                  <wp:posOffset>133350</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5pt" to="53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" strokeweight="6pt">
                <v:stroke linestyle="thickBetweenThin"/>
              </v:line>
            </w:pict>
          </mc:Fallback>
        </mc:AlternateContent>
      </w:r>
    </w:p>
    <w:p w:rsidR="008954BD" w:rsidRPr="00D178DC" w:rsidRDefault="008954BD" w:rsidP="00330FF8">
      <w:pPr>
        <w:jc w:val="center"/>
        <w:rPr>
          <w:sz w:val="48"/>
          <w:szCs w:val="48"/>
        </w:rPr>
      </w:pPr>
      <w:r w:rsidRPr="00D178DC">
        <w:rPr>
          <w:sz w:val="48"/>
          <w:szCs w:val="48"/>
        </w:rPr>
        <w:t>ИНФОРМАЦИОННЫЙ БЮЛЛЕТЕНЬ</w:t>
      </w:r>
    </w:p>
    <w:p w:rsidR="008954BD" w:rsidRPr="00D178DC" w:rsidRDefault="008954BD" w:rsidP="00330FF8">
      <w:pPr>
        <w:jc w:val="center"/>
      </w:pPr>
      <w:r w:rsidRPr="00D178DC">
        <w:t>Периодическое официальное печатное издание, предназначенное для опубликования</w:t>
      </w:r>
    </w:p>
    <w:p w:rsidR="008954BD" w:rsidRPr="00D178DC" w:rsidRDefault="008954BD" w:rsidP="00330FF8">
      <w:pPr>
        <w:jc w:val="center"/>
      </w:pPr>
      <w:r w:rsidRPr="00D178DC">
        <w:t>правовых актов орган</w:t>
      </w:r>
      <w:r w:rsidR="006C7168" w:rsidRPr="00D178DC">
        <w:t>ов</w:t>
      </w:r>
      <w:r w:rsidRPr="00D178DC">
        <w:t xml:space="preserve"> местного самоуправления </w:t>
      </w:r>
      <w:r w:rsidR="006C7168" w:rsidRPr="00D178DC">
        <w:t>Берегаевского</w:t>
      </w:r>
      <w:r w:rsidRPr="00D178DC">
        <w:t xml:space="preserve"> сельского поселения </w:t>
      </w:r>
    </w:p>
    <w:p w:rsidR="008954BD" w:rsidRPr="00D178DC" w:rsidRDefault="008954BD" w:rsidP="00330FF8">
      <w:pPr>
        <w:jc w:val="center"/>
      </w:pPr>
      <w:r w:rsidRPr="00D178DC">
        <w:t>и иной официальной информации</w:t>
      </w:r>
    </w:p>
    <w:p w:rsidR="008954BD" w:rsidRPr="00D178DC" w:rsidRDefault="002B68E9" w:rsidP="00330FF8">
      <w:pPr>
        <w:jc w:val="center"/>
      </w:pPr>
      <w:r>
        <w:rPr>
          <w:noProof/>
        </w:rPr>
        <mc:AlternateContent>
          <mc:Choice Requires="wps">
            <w:drawing>
              <wp:anchor distT="0" distB="0" distL="114300" distR="114300" simplePos="0" relativeHeight="251657728" behindDoc="0" locked="0" layoutInCell="1" allowOverlap="1" wp14:anchorId="476880F6" wp14:editId="0F283B8E">
                <wp:simplePos x="0" y="0"/>
                <wp:positionH relativeFrom="column">
                  <wp:posOffset>76200</wp:posOffset>
                </wp:positionH>
                <wp:positionV relativeFrom="paragraph">
                  <wp:posOffset>164465</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95pt" to="53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" strokeweight="6pt">
                <v:stroke linestyle="thickBetweenThin"/>
              </v:line>
            </w:pict>
          </mc:Fallback>
        </mc:AlternateContent>
      </w:r>
    </w:p>
    <w:p w:rsidR="008954BD" w:rsidRPr="00D178DC" w:rsidRDefault="002B68E9" w:rsidP="00330FF8">
      <w:pPr>
        <w:jc w:val="center"/>
      </w:pPr>
      <w:r>
        <w:rPr>
          <w:noProof/>
        </w:rPr>
        <mc:AlternateContent>
          <mc:Choice Requires="wps">
            <w:drawing>
              <wp:anchor distT="0" distB="0" distL="114300" distR="114300" simplePos="0" relativeHeight="251658752" behindDoc="0" locked="0" layoutInCell="1" allowOverlap="1" wp14:anchorId="1581766E" wp14:editId="22A90426">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155" w:rsidRDefault="00D87155" w:rsidP="008954BD">
                            <w:pPr>
                              <w:jc w:val="center"/>
                            </w:pPr>
                            <w:r>
                              <w:rPr>
                                <w:b/>
                              </w:rPr>
                              <w:t>01.11.2016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D87155" w:rsidRDefault="00D87155" w:rsidP="008954BD">
                      <w:pPr>
                        <w:jc w:val="center"/>
                      </w:pPr>
                      <w:r>
                        <w:rPr>
                          <w:b/>
                        </w:rPr>
                        <w:t>01.11.2016 г</w:t>
                      </w:r>
                      <w:r>
                        <w:t>.</w:t>
                      </w:r>
                    </w:p>
                  </w:txbxContent>
                </v:textbox>
              </v:shape>
            </w:pict>
          </mc:Fallback>
        </mc:AlternateContent>
      </w:r>
    </w:p>
    <w:p w:rsidR="008954BD" w:rsidRPr="00D178DC" w:rsidRDefault="00707FED" w:rsidP="00330FF8">
      <w:pPr>
        <w:jc w:val="both"/>
      </w:pPr>
      <w:r>
        <w:t xml:space="preserve"> </w:t>
      </w:r>
      <w:r w:rsidR="008954BD" w:rsidRPr="00D178DC">
        <w:t>Издается с 20</w:t>
      </w:r>
      <w:r w:rsidR="00D52C4F" w:rsidRPr="00D178DC">
        <w:t>08</w:t>
      </w:r>
      <w:r w:rsidR="008954BD" w:rsidRPr="00D178DC">
        <w:t xml:space="preserve"> г.</w:t>
      </w:r>
      <w:r w:rsidR="008954BD" w:rsidRPr="00D178DC">
        <w:tab/>
      </w:r>
      <w:r w:rsidR="008954BD" w:rsidRPr="00D178DC">
        <w:tab/>
      </w:r>
      <w:r w:rsidR="008954BD" w:rsidRPr="00D178DC">
        <w:tab/>
      </w:r>
      <w:r w:rsidR="008954BD" w:rsidRPr="00D178DC">
        <w:tab/>
      </w:r>
      <w:r w:rsidR="008954BD" w:rsidRPr="00D178DC">
        <w:tab/>
      </w:r>
      <w:r w:rsidR="008954BD" w:rsidRPr="00D178DC">
        <w:tab/>
      </w:r>
      <w:r w:rsidR="008954BD" w:rsidRPr="00D178DC">
        <w:tab/>
      </w:r>
      <w:r w:rsidR="008954BD" w:rsidRPr="00D178DC">
        <w:tab/>
        <w:t xml:space="preserve">               </w:t>
      </w:r>
    </w:p>
    <w:p w:rsidR="00726A05" w:rsidRPr="00D178DC" w:rsidRDefault="004B513A" w:rsidP="00330FF8">
      <w:pPr>
        <w:jc w:val="right"/>
      </w:pPr>
      <w:r w:rsidRPr="00D178DC">
        <w:rPr>
          <w:sz w:val="60"/>
          <w:szCs w:val="44"/>
        </w:rPr>
        <w:t>№ 0</w:t>
      </w:r>
      <w:r w:rsidR="00115330">
        <w:rPr>
          <w:sz w:val="60"/>
          <w:szCs w:val="44"/>
        </w:rPr>
        <w:t>9</w:t>
      </w:r>
    </w:p>
    <w:p w:rsidR="00F50942" w:rsidRPr="00D178DC" w:rsidRDefault="006C7168" w:rsidP="00330FF8">
      <w:pPr>
        <w:jc w:val="right"/>
        <w:rPr>
          <w:b/>
          <w:sz w:val="20"/>
          <w:szCs w:val="20"/>
        </w:rPr>
      </w:pPr>
      <w:r w:rsidRPr="00D178DC">
        <w:rPr>
          <w:b/>
          <w:sz w:val="20"/>
          <w:szCs w:val="20"/>
        </w:rPr>
        <w:t>пл.</w:t>
      </w:r>
      <w:r w:rsidR="00F66723" w:rsidRPr="00D178DC">
        <w:rPr>
          <w:b/>
          <w:sz w:val="20"/>
          <w:szCs w:val="20"/>
        </w:rPr>
        <w:t xml:space="preserve"> </w:t>
      </w:r>
      <w:r w:rsidRPr="00D178DC">
        <w:rPr>
          <w:b/>
          <w:sz w:val="20"/>
          <w:szCs w:val="20"/>
        </w:rPr>
        <w:t>Пушкина</w:t>
      </w:r>
      <w:r w:rsidR="00726A05" w:rsidRPr="00D178DC">
        <w:rPr>
          <w:sz w:val="20"/>
          <w:szCs w:val="20"/>
        </w:rPr>
        <w:t>,</w:t>
      </w:r>
      <w:r w:rsidRPr="00D178DC">
        <w:rPr>
          <w:sz w:val="20"/>
          <w:szCs w:val="20"/>
        </w:rPr>
        <w:t xml:space="preserve"> д.2</w:t>
      </w:r>
      <w:r w:rsidR="00726A05" w:rsidRPr="00D178DC">
        <w:rPr>
          <w:sz w:val="20"/>
          <w:szCs w:val="20"/>
        </w:rPr>
        <w:t xml:space="preserve"> </w:t>
      </w:r>
      <w:r w:rsidRPr="00D178DC">
        <w:rPr>
          <w:b/>
          <w:sz w:val="20"/>
          <w:szCs w:val="20"/>
        </w:rPr>
        <w:t>п. Берегаево</w:t>
      </w:r>
      <w:r w:rsidR="00726A05" w:rsidRPr="00D178DC">
        <w:rPr>
          <w:sz w:val="20"/>
          <w:szCs w:val="20"/>
        </w:rPr>
        <w:t xml:space="preserve"> </w:t>
      </w:r>
    </w:p>
    <w:p w:rsidR="00C66434" w:rsidRPr="00E02E8B" w:rsidRDefault="00C66434" w:rsidP="00330FF8">
      <w:pPr>
        <w:jc w:val="both"/>
        <w:rPr>
          <w:sz w:val="20"/>
          <w:szCs w:val="20"/>
        </w:rPr>
      </w:pPr>
    </w:p>
    <w:p w:rsidR="005974D2" w:rsidRPr="00FB0E58" w:rsidRDefault="00FB0E58" w:rsidP="00330FF8">
      <w:pPr>
        <w:rPr>
          <w:b/>
          <w:sz w:val="20"/>
          <w:szCs w:val="20"/>
        </w:rPr>
      </w:pPr>
      <w:r w:rsidRPr="00FB0E58">
        <w:rPr>
          <w:b/>
          <w:sz w:val="20"/>
          <w:szCs w:val="20"/>
        </w:rPr>
        <w:t xml:space="preserve">1 РАЗДЕЛ – РЕШЕНИЯ СОВЕТА  </w:t>
      </w:r>
    </w:p>
    <w:p w:rsidR="003062D3" w:rsidRPr="00115330" w:rsidRDefault="003062D3" w:rsidP="00115330">
      <w:pPr>
        <w:rPr>
          <w:b/>
          <w:sz w:val="20"/>
          <w:szCs w:val="20"/>
        </w:rPr>
      </w:pPr>
    </w:p>
    <w:p w:rsidR="00B52C67" w:rsidRPr="00330FF8" w:rsidRDefault="00B52C67" w:rsidP="00330FF8">
      <w:pPr>
        <w:rPr>
          <w:sz w:val="20"/>
          <w:szCs w:val="20"/>
        </w:rPr>
      </w:pPr>
    </w:p>
    <w:p w:rsidR="00E54BE9" w:rsidRPr="00330FF8" w:rsidRDefault="00E54BE9" w:rsidP="00330FF8">
      <w:pPr>
        <w:rPr>
          <w:sz w:val="20"/>
          <w:szCs w:val="20"/>
        </w:rPr>
      </w:pPr>
      <w:r w:rsidRPr="00330FF8">
        <w:rPr>
          <w:b/>
          <w:sz w:val="20"/>
          <w:szCs w:val="20"/>
        </w:rPr>
        <w:t>11</w:t>
      </w:r>
      <w:r w:rsidRPr="00330FF8">
        <w:rPr>
          <w:b/>
          <w:sz w:val="20"/>
          <w:szCs w:val="20"/>
        </w:rPr>
        <w:tab/>
        <w:t>РАЗДЕЛ – ПОСТАНОВЛЕНИЯ, РАСПРЯЖЕНИЯ АДМИНИСТРАЦИИ ПОСЕЛЕНИЯ</w:t>
      </w:r>
      <w:r w:rsidRPr="00330FF8">
        <w:rPr>
          <w:sz w:val="20"/>
          <w:szCs w:val="20"/>
        </w:rPr>
        <w:t xml:space="preserve"> </w:t>
      </w:r>
    </w:p>
    <w:p w:rsidR="00E54BE9" w:rsidRPr="00330FF8" w:rsidRDefault="00E54BE9" w:rsidP="00330FF8">
      <w:pPr>
        <w:rPr>
          <w:sz w:val="20"/>
          <w:szCs w:val="20"/>
        </w:rPr>
      </w:pPr>
    </w:p>
    <w:p w:rsidR="00E54BE9" w:rsidRPr="00330FF8" w:rsidRDefault="00E54BE9" w:rsidP="00330FF8">
      <w:pPr>
        <w:rPr>
          <w:sz w:val="20"/>
          <w:szCs w:val="20"/>
        </w:rPr>
      </w:pPr>
    </w:p>
    <w:p w:rsidR="00115330" w:rsidRDefault="00E54BE9" w:rsidP="00115330">
      <w:pPr>
        <w:jc w:val="center"/>
        <w:rPr>
          <w:b/>
          <w:sz w:val="20"/>
          <w:szCs w:val="20"/>
        </w:rPr>
      </w:pPr>
      <w:r w:rsidRPr="00330FF8">
        <w:rPr>
          <w:b/>
          <w:sz w:val="20"/>
          <w:szCs w:val="20"/>
        </w:rPr>
        <w:t>ПОСТАНОВЛЕНИЕ</w:t>
      </w:r>
    </w:p>
    <w:p w:rsidR="00115330" w:rsidRPr="00D35BED" w:rsidRDefault="00115330" w:rsidP="00115330">
      <w:pPr>
        <w:jc w:val="both"/>
        <w:rPr>
          <w:sz w:val="20"/>
          <w:szCs w:val="20"/>
        </w:rPr>
      </w:pPr>
      <w:r w:rsidRPr="00D35BED">
        <w:rPr>
          <w:sz w:val="20"/>
          <w:szCs w:val="20"/>
        </w:rPr>
        <w:t xml:space="preserve">05.10.2016                                                                                                                          </w:t>
      </w:r>
      <w:r w:rsidR="00D35BED">
        <w:rPr>
          <w:sz w:val="20"/>
          <w:szCs w:val="20"/>
        </w:rPr>
        <w:t xml:space="preserve">                                              </w:t>
      </w:r>
      <w:r w:rsidRPr="00D35BED">
        <w:rPr>
          <w:sz w:val="20"/>
          <w:szCs w:val="20"/>
        </w:rPr>
        <w:t xml:space="preserve">     № 81</w:t>
      </w:r>
    </w:p>
    <w:p w:rsidR="00115330" w:rsidRPr="00D35BED" w:rsidRDefault="00115330" w:rsidP="00D35BED">
      <w:pPr>
        <w:widowControl w:val="0"/>
        <w:shd w:val="clear" w:color="auto" w:fill="FFFFFF"/>
        <w:autoSpaceDE w:val="0"/>
        <w:autoSpaceDN w:val="0"/>
        <w:adjustRightInd w:val="0"/>
        <w:spacing w:line="245" w:lineRule="exact"/>
        <w:jc w:val="both"/>
        <w:rPr>
          <w:sz w:val="20"/>
          <w:szCs w:val="20"/>
        </w:rPr>
      </w:pPr>
    </w:p>
    <w:p w:rsidR="00115330" w:rsidRPr="00D35BED" w:rsidRDefault="00115330" w:rsidP="00D35BED">
      <w:pPr>
        <w:jc w:val="center"/>
        <w:rPr>
          <w:rFonts w:eastAsiaTheme="minorHAnsi"/>
          <w:sz w:val="20"/>
          <w:szCs w:val="20"/>
          <w:lang w:eastAsia="en-US"/>
        </w:rPr>
      </w:pPr>
      <w:r w:rsidRPr="00D35BED">
        <w:rPr>
          <w:rFonts w:eastAsiaTheme="minorHAnsi"/>
          <w:sz w:val="20"/>
          <w:szCs w:val="20"/>
          <w:lang w:eastAsia="en-US"/>
        </w:rPr>
        <w:t>О проведении публичных слушаний по проекту</w:t>
      </w:r>
      <w:r w:rsidR="00D35BED">
        <w:rPr>
          <w:rFonts w:eastAsiaTheme="minorHAnsi"/>
          <w:sz w:val="20"/>
          <w:szCs w:val="20"/>
          <w:lang w:eastAsia="en-US"/>
        </w:rPr>
        <w:t xml:space="preserve"> </w:t>
      </w:r>
      <w:r w:rsidRPr="00D35BED">
        <w:rPr>
          <w:rFonts w:eastAsiaTheme="minorHAnsi"/>
          <w:sz w:val="20"/>
          <w:szCs w:val="20"/>
          <w:lang w:eastAsia="en-US"/>
        </w:rPr>
        <w:t>решения «О внесении изменений и дополнений в Устав</w:t>
      </w:r>
    </w:p>
    <w:p w:rsidR="00115330" w:rsidRPr="00D35BED" w:rsidRDefault="00115330" w:rsidP="00D35BED">
      <w:pPr>
        <w:jc w:val="center"/>
        <w:rPr>
          <w:rFonts w:eastAsiaTheme="minorHAnsi"/>
          <w:sz w:val="20"/>
          <w:szCs w:val="20"/>
          <w:lang w:eastAsia="en-US"/>
        </w:rPr>
      </w:pPr>
      <w:r w:rsidRPr="00D35BED">
        <w:rPr>
          <w:rFonts w:eastAsiaTheme="minorHAnsi"/>
          <w:sz w:val="20"/>
          <w:szCs w:val="20"/>
          <w:lang w:eastAsia="en-US"/>
        </w:rPr>
        <w:t>муниципального образования «Берегаевское сельское поселение»</w:t>
      </w:r>
    </w:p>
    <w:p w:rsidR="00115330" w:rsidRPr="00D35BED" w:rsidRDefault="00115330" w:rsidP="00115330">
      <w:pPr>
        <w:rPr>
          <w:rFonts w:eastAsiaTheme="minorHAnsi"/>
          <w:sz w:val="20"/>
          <w:szCs w:val="20"/>
          <w:lang w:eastAsia="en-US"/>
        </w:rPr>
      </w:pPr>
      <w:r w:rsidRPr="00D35BED">
        <w:rPr>
          <w:rFonts w:eastAsiaTheme="minorHAnsi"/>
          <w:sz w:val="20"/>
          <w:szCs w:val="20"/>
          <w:lang w:eastAsia="en-US"/>
        </w:rPr>
        <w:t xml:space="preserve"> </w:t>
      </w:r>
    </w:p>
    <w:p w:rsidR="00115330" w:rsidRPr="00D35BED" w:rsidRDefault="00115330" w:rsidP="00115330">
      <w:pPr>
        <w:jc w:val="both"/>
        <w:rPr>
          <w:rFonts w:eastAsiaTheme="minorHAnsi"/>
          <w:sz w:val="20"/>
          <w:szCs w:val="20"/>
          <w:lang w:eastAsia="en-US"/>
        </w:rPr>
      </w:pPr>
      <w:r w:rsidRPr="00D35BED">
        <w:rPr>
          <w:rFonts w:eastAsiaTheme="minorHAnsi"/>
          <w:sz w:val="20"/>
          <w:szCs w:val="20"/>
          <w:lang w:eastAsia="en-US"/>
        </w:rPr>
        <w:t xml:space="preserve">           </w:t>
      </w:r>
      <w:bookmarkStart w:id="0" w:name="_Hlk463442061"/>
      <w:proofErr w:type="gramStart"/>
      <w:r w:rsidRPr="00D35BED">
        <w:rPr>
          <w:rFonts w:eastAsiaTheme="minorHAnsi"/>
          <w:sz w:val="20"/>
          <w:szCs w:val="20"/>
          <w:lang w:eastAsia="en-U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статьей  43 Устава муниципального образования Берегаевское сельское поселение, Положением  о публичных слушаниях в </w:t>
      </w:r>
      <w:proofErr w:type="spellStart"/>
      <w:r w:rsidRPr="00D35BED">
        <w:rPr>
          <w:rFonts w:eastAsiaTheme="minorHAnsi"/>
          <w:sz w:val="20"/>
          <w:szCs w:val="20"/>
          <w:lang w:eastAsia="en-US"/>
        </w:rPr>
        <w:t>Берегаевском</w:t>
      </w:r>
      <w:proofErr w:type="spellEnd"/>
      <w:r w:rsidRPr="00D35BED">
        <w:rPr>
          <w:rFonts w:eastAsiaTheme="minorHAnsi"/>
          <w:sz w:val="20"/>
          <w:szCs w:val="20"/>
          <w:lang w:eastAsia="en-US"/>
        </w:rPr>
        <w:t xml:space="preserve"> сельском поселении, утвержденным решением Совета Берегаевского сельского поселения от 03.11.2005 № 4 «О публичных слушаниях     </w:t>
      </w:r>
      <w:r w:rsidR="00D35BED">
        <w:rPr>
          <w:rFonts w:eastAsiaTheme="minorHAnsi"/>
          <w:sz w:val="20"/>
          <w:szCs w:val="20"/>
          <w:lang w:eastAsia="en-US"/>
        </w:rPr>
        <w:t xml:space="preserve">                                       </w:t>
      </w:r>
      <w:r w:rsidRPr="00D35BED">
        <w:rPr>
          <w:rFonts w:eastAsiaTheme="minorHAnsi"/>
          <w:sz w:val="20"/>
          <w:szCs w:val="20"/>
          <w:lang w:eastAsia="en-US"/>
        </w:rPr>
        <w:t xml:space="preserve">в муниципальном образовании «Берегаевское сельское поселение», </w:t>
      </w:r>
      <w:proofErr w:type="gramEnd"/>
    </w:p>
    <w:bookmarkEnd w:id="0"/>
    <w:p w:rsidR="00115330" w:rsidRPr="00D35BED" w:rsidRDefault="00115330" w:rsidP="00115330">
      <w:pPr>
        <w:jc w:val="center"/>
        <w:rPr>
          <w:rFonts w:eastAsiaTheme="minorHAnsi"/>
          <w:sz w:val="20"/>
          <w:szCs w:val="20"/>
          <w:lang w:eastAsia="en-US"/>
        </w:rPr>
      </w:pPr>
      <w:r w:rsidRPr="00D35BED">
        <w:rPr>
          <w:rFonts w:eastAsiaTheme="minorHAnsi"/>
          <w:sz w:val="20"/>
          <w:szCs w:val="20"/>
          <w:lang w:eastAsia="en-US"/>
        </w:rPr>
        <w:t>ПОСТАНОВЛЯЮ:</w:t>
      </w:r>
    </w:p>
    <w:p w:rsidR="00115330" w:rsidRPr="00D35BED" w:rsidRDefault="00115330" w:rsidP="00D35BED">
      <w:pPr>
        <w:jc w:val="both"/>
        <w:rPr>
          <w:rFonts w:eastAsiaTheme="minorHAnsi"/>
          <w:sz w:val="20"/>
          <w:szCs w:val="20"/>
          <w:lang w:eastAsia="en-US"/>
        </w:rPr>
      </w:pPr>
      <w:r w:rsidRPr="00D35BED">
        <w:rPr>
          <w:rFonts w:eastAsiaTheme="minorHAnsi"/>
          <w:sz w:val="20"/>
          <w:szCs w:val="20"/>
          <w:lang w:eastAsia="en-US"/>
        </w:rPr>
        <w:t xml:space="preserve">1. </w:t>
      </w:r>
      <w:proofErr w:type="gramStart"/>
      <w:r w:rsidRPr="00D35BED">
        <w:rPr>
          <w:rFonts w:eastAsiaTheme="minorHAnsi"/>
          <w:sz w:val="20"/>
          <w:szCs w:val="20"/>
          <w:lang w:eastAsia="en-US"/>
        </w:rPr>
        <w:t>Назначить публичные слушания  по проекту решения Совета Берегаевского сельского поселения «О внесении изменений и дополнений в Устав муниципального образования «Берегаевское сельское поселение» в связи с вступлением в силу  Федерального закона от 23.06.2016 № 197-ФЗ «О внесении изменения в статью 26.3 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w:t>
      </w:r>
      <w:proofErr w:type="gramEnd"/>
      <w:r w:rsidRPr="00D35BED">
        <w:rPr>
          <w:rFonts w:eastAsiaTheme="minorHAnsi"/>
          <w:sz w:val="20"/>
          <w:szCs w:val="20"/>
          <w:lang w:eastAsia="en-US"/>
        </w:rPr>
        <w:t xml:space="preserve"> организации местного самоуправления в Российской Федерации».</w:t>
      </w:r>
    </w:p>
    <w:p w:rsidR="00115330" w:rsidRPr="00D35BED" w:rsidRDefault="00115330" w:rsidP="00115330">
      <w:pPr>
        <w:rPr>
          <w:rFonts w:eastAsiaTheme="minorHAnsi"/>
          <w:sz w:val="20"/>
          <w:szCs w:val="20"/>
          <w:lang w:eastAsia="en-US"/>
        </w:rPr>
      </w:pPr>
      <w:r w:rsidRPr="00D35BED">
        <w:rPr>
          <w:rFonts w:eastAsiaTheme="minorHAnsi"/>
          <w:sz w:val="20"/>
          <w:szCs w:val="20"/>
          <w:lang w:eastAsia="en-US"/>
        </w:rPr>
        <w:t>2. Назначить публичные слушания по настоящему решению:</w:t>
      </w:r>
    </w:p>
    <w:p w:rsidR="00115330" w:rsidRPr="00D35BED" w:rsidRDefault="00115330" w:rsidP="00115330">
      <w:pPr>
        <w:rPr>
          <w:sz w:val="20"/>
          <w:szCs w:val="20"/>
        </w:rPr>
      </w:pPr>
      <w:r w:rsidRPr="00D35BED">
        <w:rPr>
          <w:sz w:val="20"/>
          <w:szCs w:val="20"/>
        </w:rPr>
        <w:t>- в  деревне Красная Горка на 06 ноября 2016 года в 16.00 ч. в Красногорском доме досуга и творчества.</w:t>
      </w:r>
    </w:p>
    <w:p w:rsidR="00115330" w:rsidRPr="00D35BED" w:rsidRDefault="00115330" w:rsidP="00115330">
      <w:pPr>
        <w:rPr>
          <w:sz w:val="20"/>
          <w:szCs w:val="20"/>
        </w:rPr>
      </w:pPr>
      <w:r w:rsidRPr="00D35BED">
        <w:rPr>
          <w:sz w:val="20"/>
          <w:szCs w:val="20"/>
        </w:rPr>
        <w:t xml:space="preserve">- в поселке Берегаево на 06 ноября 2016 года в 10.00 ч. в </w:t>
      </w:r>
      <w:proofErr w:type="spellStart"/>
      <w:r w:rsidRPr="00D35BED">
        <w:rPr>
          <w:sz w:val="20"/>
          <w:szCs w:val="20"/>
        </w:rPr>
        <w:t>Берегаевском</w:t>
      </w:r>
      <w:proofErr w:type="spellEnd"/>
      <w:r w:rsidRPr="00D35BED">
        <w:rPr>
          <w:sz w:val="20"/>
          <w:szCs w:val="20"/>
        </w:rPr>
        <w:t xml:space="preserve"> доме досуга и творчества.</w:t>
      </w:r>
    </w:p>
    <w:p w:rsidR="00115330" w:rsidRPr="00D35BED" w:rsidRDefault="00115330" w:rsidP="00115330">
      <w:pPr>
        <w:rPr>
          <w:sz w:val="20"/>
          <w:szCs w:val="20"/>
        </w:rPr>
      </w:pPr>
      <w:r w:rsidRPr="00D35BED">
        <w:rPr>
          <w:sz w:val="20"/>
          <w:szCs w:val="20"/>
        </w:rPr>
        <w:t xml:space="preserve">- в поселке Красный Яр на 06 ноября  2016 года в 13.00 ч.               </w:t>
      </w:r>
    </w:p>
    <w:p w:rsidR="00115330" w:rsidRPr="00D35BED" w:rsidRDefault="00115330" w:rsidP="00115330">
      <w:pPr>
        <w:jc w:val="both"/>
        <w:rPr>
          <w:sz w:val="20"/>
          <w:szCs w:val="20"/>
          <w:u w:val="single"/>
        </w:rPr>
      </w:pPr>
      <w:r w:rsidRPr="00D35BED">
        <w:rPr>
          <w:sz w:val="20"/>
          <w:szCs w:val="20"/>
        </w:rPr>
        <w:t xml:space="preserve">3. Обнародовать в установленном порядке </w:t>
      </w:r>
      <w:r w:rsidRPr="00D35BED">
        <w:rPr>
          <w:iCs/>
          <w:sz w:val="20"/>
          <w:szCs w:val="20"/>
        </w:rPr>
        <w:t>до 05 октября</w:t>
      </w:r>
      <w:r w:rsidRPr="00D35BED">
        <w:rPr>
          <w:sz w:val="20"/>
          <w:szCs w:val="20"/>
        </w:rPr>
        <w:t xml:space="preserve"> 2016 года проект решения Совета Берегаевского сельского поселения «О внесении изменений и дополнений в Устав муниципального образования Берегаевского сельского поселения </w:t>
      </w:r>
      <w:r w:rsidRPr="00D35BED">
        <w:rPr>
          <w:rFonts w:eastAsiaTheme="minorHAnsi"/>
          <w:sz w:val="20"/>
          <w:szCs w:val="20"/>
          <w:lang w:eastAsia="en-US"/>
        </w:rPr>
        <w:t xml:space="preserve"> для ознакомления жителей Берегаевского сельского поселения.</w:t>
      </w:r>
    </w:p>
    <w:p w:rsidR="00115330" w:rsidRPr="00D35BED" w:rsidRDefault="00115330" w:rsidP="00115330">
      <w:pPr>
        <w:jc w:val="both"/>
        <w:rPr>
          <w:sz w:val="20"/>
          <w:szCs w:val="20"/>
          <w:u w:val="single"/>
        </w:rPr>
      </w:pPr>
      <w:r w:rsidRPr="00D35BED">
        <w:rPr>
          <w:sz w:val="20"/>
          <w:szCs w:val="20"/>
        </w:rPr>
        <w:t xml:space="preserve">4. </w:t>
      </w:r>
      <w:r w:rsidRPr="00D35BED">
        <w:rPr>
          <w:rFonts w:eastAsiaTheme="minorHAnsi"/>
          <w:sz w:val="20"/>
          <w:szCs w:val="20"/>
          <w:lang w:eastAsia="en-US"/>
        </w:rPr>
        <w:t xml:space="preserve">Установить, что предложения, замечания и дополнения по проекту решения принимаются в письменной форме с момента официального опубликования проекта решения   до 05.11.2016 года по адресу: 636911, Томская область, п. Берегаево, пл. Пушкина, 2, </w:t>
      </w:r>
      <w:r w:rsidRPr="00D35BED">
        <w:rPr>
          <w:sz w:val="20"/>
          <w:szCs w:val="20"/>
        </w:rPr>
        <w:t>устные замечания, предложения и дополнения учитываются по</w:t>
      </w:r>
      <w:r w:rsidRPr="00D35BED">
        <w:rPr>
          <w:rFonts w:eastAsiaTheme="minorHAnsi"/>
          <w:sz w:val="20"/>
          <w:szCs w:val="20"/>
          <w:lang w:eastAsia="en-US"/>
        </w:rPr>
        <w:t xml:space="preserve"> телефону 33-1-89.</w:t>
      </w:r>
    </w:p>
    <w:p w:rsidR="00115330" w:rsidRPr="00D35BED" w:rsidRDefault="00115330" w:rsidP="00115330">
      <w:pPr>
        <w:jc w:val="both"/>
        <w:rPr>
          <w:sz w:val="20"/>
          <w:szCs w:val="20"/>
        </w:rPr>
      </w:pPr>
      <w:r w:rsidRPr="00D35BED">
        <w:rPr>
          <w:sz w:val="20"/>
          <w:szCs w:val="20"/>
        </w:rPr>
        <w:t xml:space="preserve">5. Утвердить комиссию по проведению публичных слушаний в составе председателя комиссии – Главу Берегаевского сельского поселения </w:t>
      </w:r>
      <w:proofErr w:type="spellStart"/>
      <w:r w:rsidRPr="00D35BED">
        <w:rPr>
          <w:sz w:val="20"/>
          <w:szCs w:val="20"/>
        </w:rPr>
        <w:t>Жендарева</w:t>
      </w:r>
      <w:proofErr w:type="spellEnd"/>
      <w:r w:rsidRPr="00D35BED">
        <w:rPr>
          <w:sz w:val="20"/>
          <w:szCs w:val="20"/>
        </w:rPr>
        <w:t xml:space="preserve"> О.А., секретаря комисси</w:t>
      </w:r>
      <w:proofErr w:type="gramStart"/>
      <w:r w:rsidRPr="00D35BED">
        <w:rPr>
          <w:sz w:val="20"/>
          <w:szCs w:val="20"/>
        </w:rPr>
        <w:t>и-</w:t>
      </w:r>
      <w:proofErr w:type="gramEnd"/>
      <w:r w:rsidRPr="00D35BED">
        <w:rPr>
          <w:sz w:val="20"/>
          <w:szCs w:val="20"/>
        </w:rPr>
        <w:t xml:space="preserve"> Медведеву О.Е., члена комиссии Коновальчик Н.Н.</w:t>
      </w:r>
    </w:p>
    <w:p w:rsidR="00115330" w:rsidRDefault="00115330" w:rsidP="00115330">
      <w:pPr>
        <w:jc w:val="both"/>
        <w:rPr>
          <w:rFonts w:eastAsiaTheme="minorHAnsi"/>
          <w:sz w:val="20"/>
          <w:szCs w:val="20"/>
          <w:u w:val="single"/>
          <w:lang w:eastAsia="en-US"/>
        </w:rPr>
      </w:pPr>
      <w:r w:rsidRPr="00D35BED">
        <w:rPr>
          <w:rFonts w:eastAsiaTheme="minorHAnsi"/>
          <w:spacing w:val="-1"/>
          <w:sz w:val="20"/>
          <w:szCs w:val="20"/>
          <w:lang w:eastAsia="en-US"/>
        </w:rPr>
        <w:t>6</w:t>
      </w:r>
      <w:r w:rsidRPr="00D35BED">
        <w:rPr>
          <w:rFonts w:eastAsiaTheme="minorHAnsi"/>
          <w:sz w:val="20"/>
          <w:szCs w:val="20"/>
          <w:lang w:eastAsia="en-US"/>
        </w:rPr>
        <w:t>. Настоящее постановление и</w:t>
      </w:r>
      <w:r w:rsidRPr="00D35BED">
        <w:rPr>
          <w:rFonts w:eastAsiaTheme="minorHAnsi"/>
          <w:color w:val="3B2D36"/>
          <w:sz w:val="20"/>
          <w:szCs w:val="20"/>
          <w:lang w:eastAsia="en-US"/>
        </w:rPr>
        <w:t xml:space="preserve"> проект решения</w:t>
      </w:r>
      <w:r w:rsidRPr="00D35BED">
        <w:rPr>
          <w:rFonts w:eastAsiaTheme="minorHAnsi"/>
          <w:sz w:val="20"/>
          <w:szCs w:val="20"/>
          <w:lang w:eastAsia="en-US"/>
        </w:rPr>
        <w:t xml:space="preserve">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D35BED">
        <w:rPr>
          <w:rFonts w:eastAsiaTheme="minorHAnsi"/>
          <w:sz w:val="20"/>
          <w:szCs w:val="20"/>
          <w:u w:val="single"/>
          <w:lang w:val="en-US" w:eastAsia="en-US"/>
        </w:rPr>
        <w:t>beregaevo</w:t>
      </w:r>
      <w:proofErr w:type="spellEnd"/>
      <w:r w:rsidRPr="00D35BED">
        <w:rPr>
          <w:rFonts w:eastAsiaTheme="minorHAnsi"/>
          <w:sz w:val="20"/>
          <w:szCs w:val="20"/>
          <w:u w:val="single"/>
          <w:lang w:eastAsia="en-US"/>
        </w:rPr>
        <w:t>.</w:t>
      </w:r>
      <w:proofErr w:type="spellStart"/>
      <w:r w:rsidRPr="00D35BED">
        <w:rPr>
          <w:rFonts w:eastAsiaTheme="minorHAnsi"/>
          <w:sz w:val="20"/>
          <w:szCs w:val="20"/>
          <w:u w:val="single"/>
          <w:lang w:val="en-US" w:eastAsia="en-US"/>
        </w:rPr>
        <w:t>tomsk</w:t>
      </w:r>
      <w:proofErr w:type="spellEnd"/>
      <w:r w:rsidRPr="00D35BED">
        <w:rPr>
          <w:rFonts w:eastAsiaTheme="minorHAnsi"/>
          <w:sz w:val="20"/>
          <w:szCs w:val="20"/>
          <w:u w:val="single"/>
          <w:lang w:eastAsia="en-US"/>
        </w:rPr>
        <w:t>.</w:t>
      </w:r>
      <w:proofErr w:type="spellStart"/>
      <w:r w:rsidRPr="00D35BED">
        <w:rPr>
          <w:rFonts w:eastAsiaTheme="minorHAnsi"/>
          <w:sz w:val="20"/>
          <w:szCs w:val="20"/>
          <w:u w:val="single"/>
          <w:lang w:val="en-US" w:eastAsia="en-US"/>
        </w:rPr>
        <w:t>ru</w:t>
      </w:r>
      <w:proofErr w:type="spellEnd"/>
      <w:r w:rsidRPr="00D35BED">
        <w:rPr>
          <w:rFonts w:eastAsiaTheme="minorHAnsi"/>
          <w:sz w:val="20"/>
          <w:szCs w:val="20"/>
          <w:u w:val="single"/>
          <w:lang w:eastAsia="en-US"/>
        </w:rPr>
        <w:t>.</w:t>
      </w:r>
    </w:p>
    <w:p w:rsidR="004B06C8" w:rsidRPr="00D35BED" w:rsidRDefault="004B06C8" w:rsidP="00115330">
      <w:pPr>
        <w:jc w:val="both"/>
        <w:rPr>
          <w:rFonts w:eastAsiaTheme="minorHAnsi"/>
          <w:sz w:val="20"/>
          <w:szCs w:val="20"/>
          <w:lang w:eastAsia="en-US"/>
        </w:rPr>
      </w:pPr>
    </w:p>
    <w:p w:rsidR="00E54BE9" w:rsidRPr="004B06C8" w:rsidRDefault="00115330" w:rsidP="004B06C8">
      <w:pPr>
        <w:rPr>
          <w:rFonts w:eastAsiaTheme="minorHAnsi"/>
          <w:sz w:val="20"/>
          <w:szCs w:val="20"/>
          <w:lang w:eastAsia="en-US"/>
        </w:rPr>
      </w:pPr>
      <w:r w:rsidRPr="00D35BED">
        <w:rPr>
          <w:rFonts w:eastAsiaTheme="minorHAnsi"/>
          <w:sz w:val="20"/>
          <w:szCs w:val="20"/>
          <w:lang w:eastAsia="en-US"/>
        </w:rPr>
        <w:t xml:space="preserve">Глава поселения                                                                                                  </w:t>
      </w:r>
      <w:r w:rsidR="00D35BED">
        <w:rPr>
          <w:rFonts w:eastAsiaTheme="minorHAnsi"/>
          <w:sz w:val="20"/>
          <w:szCs w:val="20"/>
          <w:lang w:eastAsia="en-US"/>
        </w:rPr>
        <w:t xml:space="preserve">                                            </w:t>
      </w:r>
      <w:r w:rsidRPr="00D35BED">
        <w:rPr>
          <w:rFonts w:eastAsiaTheme="minorHAnsi"/>
          <w:sz w:val="20"/>
          <w:szCs w:val="20"/>
          <w:lang w:eastAsia="en-US"/>
        </w:rPr>
        <w:t xml:space="preserve">   О.А. </w:t>
      </w:r>
      <w:proofErr w:type="spellStart"/>
      <w:r w:rsidRPr="00D35BED">
        <w:rPr>
          <w:rFonts w:eastAsiaTheme="minorHAnsi"/>
          <w:sz w:val="20"/>
          <w:szCs w:val="20"/>
          <w:lang w:eastAsia="en-US"/>
        </w:rPr>
        <w:t>Жендарев</w:t>
      </w:r>
      <w:proofErr w:type="spellEnd"/>
      <w:r w:rsidRPr="00D35BED">
        <w:rPr>
          <w:rFonts w:eastAsiaTheme="minorHAnsi"/>
          <w:sz w:val="20"/>
          <w:szCs w:val="20"/>
          <w:lang w:eastAsia="en-US"/>
        </w:rPr>
        <w:t xml:space="preserve">                                                                                   </w:t>
      </w:r>
    </w:p>
    <w:p w:rsidR="004B06C8" w:rsidRDefault="004B06C8" w:rsidP="00330FF8">
      <w:pPr>
        <w:jc w:val="center"/>
        <w:rPr>
          <w:b/>
          <w:sz w:val="20"/>
          <w:szCs w:val="20"/>
        </w:rPr>
      </w:pPr>
    </w:p>
    <w:p w:rsidR="00330FF8" w:rsidRPr="00D35BED" w:rsidRDefault="00330FF8" w:rsidP="00330FF8">
      <w:pPr>
        <w:jc w:val="center"/>
        <w:rPr>
          <w:sz w:val="20"/>
          <w:szCs w:val="20"/>
        </w:rPr>
      </w:pPr>
      <w:r w:rsidRPr="00D35BED">
        <w:rPr>
          <w:b/>
          <w:sz w:val="20"/>
          <w:szCs w:val="20"/>
        </w:rPr>
        <w:lastRenderedPageBreak/>
        <w:t>ПОСТАНОВЛЕНИЕ</w:t>
      </w:r>
    </w:p>
    <w:p w:rsidR="00115330" w:rsidRPr="00D35BED" w:rsidRDefault="00115330" w:rsidP="00115330">
      <w:pPr>
        <w:jc w:val="both"/>
        <w:rPr>
          <w:sz w:val="20"/>
          <w:szCs w:val="20"/>
        </w:rPr>
      </w:pPr>
      <w:r w:rsidRPr="00D35BED">
        <w:rPr>
          <w:bCs/>
          <w:sz w:val="20"/>
          <w:szCs w:val="20"/>
        </w:rPr>
        <w:t xml:space="preserve"> </w:t>
      </w:r>
      <w:r w:rsidRPr="00D35BED">
        <w:rPr>
          <w:sz w:val="20"/>
          <w:szCs w:val="20"/>
        </w:rPr>
        <w:t xml:space="preserve">05.10.2016                                                                                                                              </w:t>
      </w:r>
      <w:r w:rsidR="00D35BED">
        <w:rPr>
          <w:sz w:val="20"/>
          <w:szCs w:val="20"/>
        </w:rPr>
        <w:t xml:space="preserve">                                                </w:t>
      </w:r>
      <w:r w:rsidRPr="00D35BED">
        <w:rPr>
          <w:sz w:val="20"/>
          <w:szCs w:val="20"/>
        </w:rPr>
        <w:t xml:space="preserve"> № 82</w:t>
      </w:r>
    </w:p>
    <w:p w:rsidR="00115330" w:rsidRPr="00D35BED" w:rsidRDefault="00115330" w:rsidP="00D35BED">
      <w:pPr>
        <w:widowControl w:val="0"/>
        <w:shd w:val="clear" w:color="auto" w:fill="FFFFFF"/>
        <w:autoSpaceDE w:val="0"/>
        <w:autoSpaceDN w:val="0"/>
        <w:adjustRightInd w:val="0"/>
        <w:jc w:val="both"/>
        <w:rPr>
          <w:sz w:val="20"/>
          <w:szCs w:val="20"/>
        </w:rPr>
      </w:pPr>
    </w:p>
    <w:p w:rsidR="00115330" w:rsidRPr="00D35BED" w:rsidRDefault="00115330" w:rsidP="00115330">
      <w:pPr>
        <w:jc w:val="center"/>
        <w:rPr>
          <w:rFonts w:eastAsiaTheme="minorHAnsi"/>
          <w:sz w:val="20"/>
          <w:szCs w:val="20"/>
          <w:lang w:eastAsia="en-US"/>
        </w:rPr>
      </w:pPr>
      <w:r w:rsidRPr="00D35BED">
        <w:rPr>
          <w:rFonts w:eastAsiaTheme="minorHAnsi"/>
          <w:sz w:val="20"/>
          <w:szCs w:val="20"/>
          <w:lang w:eastAsia="en-US"/>
        </w:rPr>
        <w:t xml:space="preserve">О проведении публичных слушаний по проекту решения «Об утверждении </w:t>
      </w:r>
    </w:p>
    <w:p w:rsidR="00115330" w:rsidRPr="00D35BED" w:rsidRDefault="00115330" w:rsidP="00115330">
      <w:pPr>
        <w:jc w:val="center"/>
        <w:rPr>
          <w:rFonts w:eastAsiaTheme="minorHAnsi"/>
          <w:sz w:val="20"/>
          <w:szCs w:val="20"/>
          <w:lang w:eastAsia="en-US"/>
        </w:rPr>
      </w:pPr>
      <w:r w:rsidRPr="00D35BED">
        <w:rPr>
          <w:rFonts w:eastAsiaTheme="minorHAnsi"/>
          <w:sz w:val="20"/>
          <w:szCs w:val="20"/>
          <w:lang w:eastAsia="en-US"/>
        </w:rPr>
        <w:t xml:space="preserve">Программы комплексного развития систем коммунальной инфраструктуры </w:t>
      </w:r>
    </w:p>
    <w:p w:rsidR="00115330" w:rsidRPr="00D35BED" w:rsidRDefault="00115330" w:rsidP="00115330">
      <w:pPr>
        <w:jc w:val="center"/>
        <w:rPr>
          <w:rFonts w:eastAsiaTheme="minorHAnsi"/>
          <w:sz w:val="20"/>
          <w:szCs w:val="20"/>
          <w:lang w:eastAsia="en-US"/>
        </w:rPr>
      </w:pPr>
      <w:r w:rsidRPr="00D35BED">
        <w:rPr>
          <w:rFonts w:eastAsiaTheme="minorHAnsi"/>
          <w:sz w:val="20"/>
          <w:szCs w:val="20"/>
          <w:lang w:eastAsia="en-US"/>
        </w:rPr>
        <w:t>муниципального образования  Берегаевское сельское поселение</w:t>
      </w:r>
    </w:p>
    <w:p w:rsidR="00115330" w:rsidRPr="00D35BED" w:rsidRDefault="00115330" w:rsidP="00115330">
      <w:pPr>
        <w:jc w:val="center"/>
        <w:rPr>
          <w:rFonts w:eastAsiaTheme="minorHAnsi"/>
          <w:sz w:val="20"/>
          <w:szCs w:val="20"/>
          <w:lang w:eastAsia="en-US"/>
        </w:rPr>
      </w:pPr>
      <w:r w:rsidRPr="00D35BED">
        <w:rPr>
          <w:rFonts w:eastAsiaTheme="minorHAnsi"/>
          <w:sz w:val="20"/>
          <w:szCs w:val="20"/>
          <w:lang w:eastAsia="en-US"/>
        </w:rPr>
        <w:t>Тегульдетского района Томской области на 2016 – 2026 гг.»</w:t>
      </w:r>
    </w:p>
    <w:p w:rsidR="00115330" w:rsidRPr="00D35BED" w:rsidRDefault="00115330" w:rsidP="00115330">
      <w:pPr>
        <w:rPr>
          <w:rFonts w:eastAsiaTheme="minorHAnsi"/>
          <w:sz w:val="20"/>
          <w:szCs w:val="20"/>
          <w:lang w:eastAsia="en-US"/>
        </w:rPr>
      </w:pPr>
    </w:p>
    <w:p w:rsidR="00115330" w:rsidRPr="00D35BED" w:rsidRDefault="00115330" w:rsidP="00115330">
      <w:pPr>
        <w:jc w:val="both"/>
        <w:rPr>
          <w:rFonts w:eastAsiaTheme="minorHAnsi"/>
          <w:sz w:val="20"/>
          <w:szCs w:val="20"/>
          <w:lang w:eastAsia="en-US"/>
        </w:rPr>
      </w:pPr>
      <w:r w:rsidRPr="00D35BED">
        <w:rPr>
          <w:rFonts w:eastAsiaTheme="minorHAnsi"/>
          <w:sz w:val="20"/>
          <w:szCs w:val="20"/>
          <w:lang w:eastAsia="en-US"/>
        </w:rPr>
        <w:t xml:space="preserve">           </w:t>
      </w:r>
      <w:proofErr w:type="gramStart"/>
      <w:r w:rsidRPr="00D35BED">
        <w:rPr>
          <w:rFonts w:eastAsiaTheme="minorHAnsi"/>
          <w:sz w:val="20"/>
          <w:szCs w:val="20"/>
          <w:lang w:eastAsia="en-U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статьей 43 Устава муниципального образования Берегаевское сельское поселение, Положением о публичных слушаниях в </w:t>
      </w:r>
      <w:proofErr w:type="spellStart"/>
      <w:r w:rsidRPr="00D35BED">
        <w:rPr>
          <w:rFonts w:eastAsiaTheme="minorHAnsi"/>
          <w:sz w:val="20"/>
          <w:szCs w:val="20"/>
          <w:lang w:eastAsia="en-US"/>
        </w:rPr>
        <w:t>Берегаевском</w:t>
      </w:r>
      <w:proofErr w:type="spellEnd"/>
      <w:r w:rsidRPr="00D35BED">
        <w:rPr>
          <w:rFonts w:eastAsiaTheme="minorHAnsi"/>
          <w:sz w:val="20"/>
          <w:szCs w:val="20"/>
          <w:lang w:eastAsia="en-US"/>
        </w:rPr>
        <w:t xml:space="preserve"> сельском поселении, утвержденным решением Совета Берегаевского сельского поселения от 03.11.2005 № 4 «О публичных слушаниях в муниципальном образовании «Берегаевское сельское поселение», </w:t>
      </w:r>
      <w:proofErr w:type="gramEnd"/>
    </w:p>
    <w:p w:rsidR="00115330" w:rsidRPr="00D35BED" w:rsidRDefault="00115330" w:rsidP="00115330">
      <w:pPr>
        <w:jc w:val="both"/>
        <w:rPr>
          <w:rFonts w:eastAsiaTheme="minorHAnsi"/>
          <w:sz w:val="20"/>
          <w:szCs w:val="20"/>
          <w:lang w:eastAsia="en-US"/>
        </w:rPr>
      </w:pPr>
    </w:p>
    <w:p w:rsidR="00115330" w:rsidRPr="00D35BED" w:rsidRDefault="00115330" w:rsidP="00115330">
      <w:pPr>
        <w:jc w:val="both"/>
        <w:rPr>
          <w:rFonts w:eastAsiaTheme="minorHAnsi"/>
          <w:sz w:val="20"/>
          <w:szCs w:val="20"/>
          <w:lang w:eastAsia="en-US"/>
        </w:rPr>
      </w:pPr>
      <w:r w:rsidRPr="00D35BED">
        <w:rPr>
          <w:rFonts w:eastAsiaTheme="minorHAnsi"/>
          <w:sz w:val="20"/>
          <w:szCs w:val="20"/>
          <w:lang w:eastAsia="en-US"/>
        </w:rPr>
        <w:t>ПОСТАНОВЛЯЮ:</w:t>
      </w:r>
    </w:p>
    <w:p w:rsidR="00115330" w:rsidRPr="00D35BED" w:rsidRDefault="00115330" w:rsidP="00115330">
      <w:pPr>
        <w:jc w:val="both"/>
        <w:rPr>
          <w:rFonts w:eastAsiaTheme="minorHAnsi"/>
          <w:sz w:val="20"/>
          <w:szCs w:val="20"/>
          <w:lang w:eastAsia="en-US"/>
        </w:rPr>
      </w:pPr>
      <w:r w:rsidRPr="00D35BED">
        <w:rPr>
          <w:rFonts w:eastAsiaTheme="minorHAnsi"/>
          <w:sz w:val="20"/>
          <w:szCs w:val="20"/>
          <w:lang w:eastAsia="en-US"/>
        </w:rPr>
        <w:t>1. Назначить публичные слушания  по проекту решения Совета Берегаевского сельского поселения «Об утверждении Программы комплексного развития систем коммунальной</w:t>
      </w:r>
    </w:p>
    <w:p w:rsidR="00115330" w:rsidRPr="00D35BED" w:rsidRDefault="00115330" w:rsidP="00115330">
      <w:pPr>
        <w:jc w:val="both"/>
        <w:rPr>
          <w:rFonts w:eastAsiaTheme="minorHAnsi"/>
          <w:sz w:val="20"/>
          <w:szCs w:val="20"/>
          <w:lang w:eastAsia="en-US"/>
        </w:rPr>
      </w:pPr>
      <w:r w:rsidRPr="00D35BED">
        <w:rPr>
          <w:rFonts w:eastAsiaTheme="minorHAnsi"/>
          <w:sz w:val="20"/>
          <w:szCs w:val="20"/>
          <w:lang w:eastAsia="en-US"/>
        </w:rPr>
        <w:t>инфраструктуры муниципального образования Берегаевское сельское поселение Тегульдетского района Томской области на 2016 – 2026 гг.»</w:t>
      </w:r>
    </w:p>
    <w:p w:rsidR="00115330" w:rsidRPr="00D35BED" w:rsidRDefault="00115330" w:rsidP="00115330">
      <w:pPr>
        <w:rPr>
          <w:rFonts w:eastAsiaTheme="minorHAnsi"/>
          <w:sz w:val="20"/>
          <w:szCs w:val="20"/>
          <w:lang w:eastAsia="en-US"/>
        </w:rPr>
      </w:pPr>
      <w:r w:rsidRPr="00D35BED">
        <w:rPr>
          <w:rFonts w:eastAsiaTheme="minorHAnsi"/>
          <w:sz w:val="20"/>
          <w:szCs w:val="20"/>
          <w:lang w:eastAsia="en-US"/>
        </w:rPr>
        <w:t>2. Назначить публичные слушания по настоящему решению:</w:t>
      </w:r>
    </w:p>
    <w:p w:rsidR="00115330" w:rsidRPr="00D35BED" w:rsidRDefault="00115330" w:rsidP="00115330">
      <w:pPr>
        <w:jc w:val="both"/>
        <w:rPr>
          <w:sz w:val="20"/>
          <w:szCs w:val="20"/>
        </w:rPr>
      </w:pPr>
      <w:r w:rsidRPr="00D35BED">
        <w:rPr>
          <w:sz w:val="20"/>
          <w:szCs w:val="20"/>
        </w:rPr>
        <w:t>- в  деревне Красная Горка на 06 ноября 2016 года в 16.00 ч. в Красногорском доме досуга и творчества.</w:t>
      </w:r>
    </w:p>
    <w:p w:rsidR="00115330" w:rsidRPr="00D35BED" w:rsidRDefault="00115330" w:rsidP="00115330">
      <w:pPr>
        <w:jc w:val="both"/>
        <w:rPr>
          <w:sz w:val="20"/>
          <w:szCs w:val="20"/>
        </w:rPr>
      </w:pPr>
      <w:r w:rsidRPr="00D35BED">
        <w:rPr>
          <w:sz w:val="20"/>
          <w:szCs w:val="20"/>
        </w:rPr>
        <w:t xml:space="preserve">- в поселке Берегаево на 06 ноября 2016 года в 10.00 ч. в </w:t>
      </w:r>
      <w:proofErr w:type="spellStart"/>
      <w:r w:rsidRPr="00D35BED">
        <w:rPr>
          <w:sz w:val="20"/>
          <w:szCs w:val="20"/>
        </w:rPr>
        <w:t>Берегаевском</w:t>
      </w:r>
      <w:proofErr w:type="spellEnd"/>
      <w:r w:rsidRPr="00D35BED">
        <w:rPr>
          <w:sz w:val="20"/>
          <w:szCs w:val="20"/>
        </w:rPr>
        <w:t xml:space="preserve"> доме досуга и творчества.</w:t>
      </w:r>
    </w:p>
    <w:p w:rsidR="00115330" w:rsidRPr="00D35BED" w:rsidRDefault="00115330" w:rsidP="00115330">
      <w:pPr>
        <w:rPr>
          <w:sz w:val="20"/>
          <w:szCs w:val="20"/>
        </w:rPr>
      </w:pPr>
      <w:r w:rsidRPr="00D35BED">
        <w:rPr>
          <w:sz w:val="20"/>
          <w:szCs w:val="20"/>
        </w:rPr>
        <w:t xml:space="preserve">- в поселке Красный Яр на 06 ноября  2016 года в 13.00 ч.                 </w:t>
      </w:r>
    </w:p>
    <w:p w:rsidR="00115330" w:rsidRPr="00D35BED" w:rsidRDefault="00115330" w:rsidP="00115330">
      <w:pPr>
        <w:jc w:val="both"/>
        <w:rPr>
          <w:rFonts w:eastAsiaTheme="minorHAnsi"/>
          <w:sz w:val="20"/>
          <w:szCs w:val="20"/>
          <w:lang w:eastAsia="en-US"/>
        </w:rPr>
      </w:pPr>
      <w:r w:rsidRPr="00D35BED">
        <w:rPr>
          <w:sz w:val="20"/>
          <w:szCs w:val="20"/>
        </w:rPr>
        <w:t xml:space="preserve">3. Обнародовать в установленном порядке </w:t>
      </w:r>
      <w:r w:rsidRPr="00D35BED">
        <w:rPr>
          <w:iCs/>
          <w:sz w:val="20"/>
          <w:szCs w:val="20"/>
        </w:rPr>
        <w:t>до 06 октября</w:t>
      </w:r>
      <w:r w:rsidRPr="00D35BED">
        <w:rPr>
          <w:sz w:val="20"/>
          <w:szCs w:val="20"/>
        </w:rPr>
        <w:t xml:space="preserve"> 2016 года проект решения Совета Берегаевского сельского поселения «</w:t>
      </w:r>
      <w:r w:rsidRPr="00D35BED">
        <w:rPr>
          <w:rFonts w:eastAsiaTheme="minorHAnsi"/>
          <w:sz w:val="20"/>
          <w:szCs w:val="20"/>
          <w:lang w:eastAsia="en-US"/>
        </w:rPr>
        <w:t xml:space="preserve">Об утверждении Программы комплексного развития систем коммунальной инфраструктуры муниципального образования  Берегаевское сельское поселение Тегульдетского района Томской области на 2016–2026 </w:t>
      </w:r>
      <w:proofErr w:type="spellStart"/>
      <w:proofErr w:type="gramStart"/>
      <w:r w:rsidRPr="00D35BED">
        <w:rPr>
          <w:rFonts w:eastAsiaTheme="minorHAnsi"/>
          <w:sz w:val="20"/>
          <w:szCs w:val="20"/>
          <w:lang w:eastAsia="en-US"/>
        </w:rPr>
        <w:t>гг</w:t>
      </w:r>
      <w:proofErr w:type="spellEnd"/>
      <w:proofErr w:type="gramEnd"/>
      <w:r w:rsidRPr="00D35BED">
        <w:rPr>
          <w:rFonts w:eastAsiaTheme="minorHAnsi"/>
          <w:sz w:val="20"/>
          <w:szCs w:val="20"/>
          <w:lang w:eastAsia="en-US"/>
        </w:rPr>
        <w:t>» для ознакомления жителей Берегаевского сельского поселения.</w:t>
      </w:r>
    </w:p>
    <w:p w:rsidR="00115330" w:rsidRPr="00D35BED" w:rsidRDefault="00115330" w:rsidP="00115330">
      <w:pPr>
        <w:jc w:val="both"/>
        <w:rPr>
          <w:sz w:val="20"/>
          <w:szCs w:val="20"/>
          <w:u w:val="single"/>
        </w:rPr>
      </w:pPr>
      <w:r w:rsidRPr="00D35BED">
        <w:rPr>
          <w:sz w:val="20"/>
          <w:szCs w:val="20"/>
        </w:rPr>
        <w:t xml:space="preserve">4. </w:t>
      </w:r>
      <w:r w:rsidRPr="00D35BED">
        <w:rPr>
          <w:rFonts w:eastAsiaTheme="minorHAnsi"/>
          <w:sz w:val="20"/>
          <w:szCs w:val="20"/>
          <w:lang w:eastAsia="en-US"/>
        </w:rPr>
        <w:t xml:space="preserve">Установить, что предложения, замечания и дополнения по проекту решения принимаются в письменной форме с момента официального опубликования проекта решения до 05.11.2016 года по адресу: 636911, Томская область, п. Берегаево, пл. Пушкина, 2, </w:t>
      </w:r>
      <w:r w:rsidRPr="00D35BED">
        <w:rPr>
          <w:sz w:val="20"/>
          <w:szCs w:val="20"/>
        </w:rPr>
        <w:t>устные замечания, предложения и дополнения учитываются по</w:t>
      </w:r>
      <w:r w:rsidRPr="00D35BED">
        <w:rPr>
          <w:rFonts w:eastAsiaTheme="minorHAnsi"/>
          <w:sz w:val="20"/>
          <w:szCs w:val="20"/>
          <w:lang w:eastAsia="en-US"/>
        </w:rPr>
        <w:t xml:space="preserve"> телефону 33-1-89.</w:t>
      </w:r>
    </w:p>
    <w:p w:rsidR="00115330" w:rsidRPr="00D35BED" w:rsidRDefault="00115330" w:rsidP="00115330">
      <w:pPr>
        <w:jc w:val="both"/>
        <w:rPr>
          <w:sz w:val="20"/>
          <w:szCs w:val="20"/>
        </w:rPr>
      </w:pPr>
      <w:r w:rsidRPr="00D35BED">
        <w:rPr>
          <w:sz w:val="20"/>
          <w:szCs w:val="20"/>
        </w:rPr>
        <w:t xml:space="preserve">5. Утвердить комиссию по проведению публичных слушаний в составе председателя комиссии – Главу Берегаевского сельского поселения </w:t>
      </w:r>
      <w:proofErr w:type="spellStart"/>
      <w:r w:rsidRPr="00D35BED">
        <w:rPr>
          <w:sz w:val="20"/>
          <w:szCs w:val="20"/>
        </w:rPr>
        <w:t>Жендарева</w:t>
      </w:r>
      <w:proofErr w:type="spellEnd"/>
      <w:r w:rsidRPr="00D35BED">
        <w:rPr>
          <w:sz w:val="20"/>
          <w:szCs w:val="20"/>
        </w:rPr>
        <w:t xml:space="preserve"> О.А., секретаря комисси</w:t>
      </w:r>
      <w:proofErr w:type="gramStart"/>
      <w:r w:rsidRPr="00D35BED">
        <w:rPr>
          <w:sz w:val="20"/>
          <w:szCs w:val="20"/>
        </w:rPr>
        <w:t>и-</w:t>
      </w:r>
      <w:proofErr w:type="gramEnd"/>
      <w:r w:rsidRPr="00D35BED">
        <w:rPr>
          <w:sz w:val="20"/>
          <w:szCs w:val="20"/>
        </w:rPr>
        <w:t xml:space="preserve"> Медведеву О.Е., члена комиссии Коновальчик Н.Н.</w:t>
      </w:r>
    </w:p>
    <w:p w:rsidR="00115330" w:rsidRPr="00D35BED" w:rsidRDefault="00115330" w:rsidP="00115330">
      <w:pPr>
        <w:jc w:val="both"/>
        <w:rPr>
          <w:rFonts w:eastAsiaTheme="minorHAnsi"/>
          <w:sz w:val="20"/>
          <w:szCs w:val="20"/>
          <w:lang w:eastAsia="en-US"/>
        </w:rPr>
      </w:pPr>
      <w:r w:rsidRPr="00D35BED">
        <w:rPr>
          <w:rFonts w:eastAsiaTheme="minorHAnsi"/>
          <w:spacing w:val="-1"/>
          <w:sz w:val="20"/>
          <w:szCs w:val="20"/>
          <w:lang w:eastAsia="en-US"/>
        </w:rPr>
        <w:t>6</w:t>
      </w:r>
      <w:r w:rsidRPr="00D35BED">
        <w:rPr>
          <w:rFonts w:eastAsiaTheme="minorHAnsi"/>
          <w:sz w:val="20"/>
          <w:szCs w:val="20"/>
          <w:lang w:eastAsia="en-US"/>
        </w:rPr>
        <w:t>. Настоящее постановление и</w:t>
      </w:r>
      <w:r w:rsidRPr="00D35BED">
        <w:rPr>
          <w:rFonts w:eastAsiaTheme="minorHAnsi"/>
          <w:color w:val="3B2D36"/>
          <w:sz w:val="20"/>
          <w:szCs w:val="20"/>
          <w:lang w:eastAsia="en-US"/>
        </w:rPr>
        <w:t xml:space="preserve"> проект решения</w:t>
      </w:r>
      <w:r w:rsidRPr="00D35BED">
        <w:rPr>
          <w:rFonts w:eastAsiaTheme="minorHAnsi"/>
          <w:sz w:val="20"/>
          <w:szCs w:val="20"/>
          <w:lang w:eastAsia="en-US"/>
        </w:rPr>
        <w:t xml:space="preserve">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D35BED">
        <w:rPr>
          <w:rFonts w:eastAsiaTheme="minorHAnsi"/>
          <w:sz w:val="20"/>
          <w:szCs w:val="20"/>
          <w:u w:val="single"/>
          <w:lang w:val="en-US" w:eastAsia="en-US"/>
        </w:rPr>
        <w:t>beregaevo</w:t>
      </w:r>
      <w:proofErr w:type="spellEnd"/>
      <w:r w:rsidRPr="00D35BED">
        <w:rPr>
          <w:rFonts w:eastAsiaTheme="minorHAnsi"/>
          <w:sz w:val="20"/>
          <w:szCs w:val="20"/>
          <w:u w:val="single"/>
          <w:lang w:eastAsia="en-US"/>
        </w:rPr>
        <w:t>.</w:t>
      </w:r>
      <w:proofErr w:type="spellStart"/>
      <w:r w:rsidRPr="00D35BED">
        <w:rPr>
          <w:rFonts w:eastAsiaTheme="minorHAnsi"/>
          <w:sz w:val="20"/>
          <w:szCs w:val="20"/>
          <w:u w:val="single"/>
          <w:lang w:val="en-US" w:eastAsia="en-US"/>
        </w:rPr>
        <w:t>tomsk</w:t>
      </w:r>
      <w:proofErr w:type="spellEnd"/>
      <w:r w:rsidRPr="00D35BED">
        <w:rPr>
          <w:rFonts w:eastAsiaTheme="minorHAnsi"/>
          <w:sz w:val="20"/>
          <w:szCs w:val="20"/>
          <w:u w:val="single"/>
          <w:lang w:eastAsia="en-US"/>
        </w:rPr>
        <w:t>.</w:t>
      </w:r>
      <w:proofErr w:type="spellStart"/>
      <w:r w:rsidRPr="00D35BED">
        <w:rPr>
          <w:rFonts w:eastAsiaTheme="minorHAnsi"/>
          <w:sz w:val="20"/>
          <w:szCs w:val="20"/>
          <w:u w:val="single"/>
          <w:lang w:val="en-US" w:eastAsia="en-US"/>
        </w:rPr>
        <w:t>ru</w:t>
      </w:r>
      <w:proofErr w:type="spellEnd"/>
      <w:r w:rsidRPr="00D35BED">
        <w:rPr>
          <w:rFonts w:eastAsiaTheme="minorHAnsi"/>
          <w:sz w:val="20"/>
          <w:szCs w:val="20"/>
          <w:u w:val="single"/>
          <w:lang w:eastAsia="en-US"/>
        </w:rPr>
        <w:t>.</w:t>
      </w:r>
    </w:p>
    <w:p w:rsidR="00115330" w:rsidRPr="00D35BED" w:rsidRDefault="00115330" w:rsidP="00115330">
      <w:pPr>
        <w:rPr>
          <w:sz w:val="20"/>
          <w:szCs w:val="20"/>
        </w:rPr>
      </w:pPr>
    </w:p>
    <w:p w:rsidR="00115330" w:rsidRPr="00D35BED" w:rsidRDefault="00115330" w:rsidP="00115330">
      <w:pPr>
        <w:rPr>
          <w:rFonts w:eastAsiaTheme="minorHAnsi"/>
          <w:sz w:val="20"/>
          <w:szCs w:val="20"/>
          <w:lang w:eastAsia="en-US"/>
        </w:rPr>
      </w:pPr>
    </w:p>
    <w:p w:rsidR="00330FF8" w:rsidRPr="00D35BED" w:rsidRDefault="00115330" w:rsidP="00115330">
      <w:pPr>
        <w:tabs>
          <w:tab w:val="left" w:pos="6540"/>
        </w:tabs>
        <w:jc w:val="both"/>
        <w:rPr>
          <w:sz w:val="20"/>
          <w:szCs w:val="20"/>
        </w:rPr>
      </w:pPr>
      <w:r w:rsidRPr="00D35BED">
        <w:rPr>
          <w:rFonts w:eastAsiaTheme="minorHAnsi"/>
          <w:sz w:val="20"/>
          <w:szCs w:val="20"/>
          <w:lang w:eastAsia="en-US"/>
        </w:rPr>
        <w:t xml:space="preserve">Глава поселения                                                                                                 </w:t>
      </w:r>
      <w:r w:rsidR="00D35BED">
        <w:rPr>
          <w:rFonts w:eastAsiaTheme="minorHAnsi"/>
          <w:sz w:val="20"/>
          <w:szCs w:val="20"/>
          <w:lang w:eastAsia="en-US"/>
        </w:rPr>
        <w:t xml:space="preserve">                                              </w:t>
      </w:r>
      <w:r w:rsidRPr="00D35BED">
        <w:rPr>
          <w:rFonts w:eastAsiaTheme="minorHAnsi"/>
          <w:sz w:val="20"/>
          <w:szCs w:val="20"/>
          <w:lang w:eastAsia="en-US"/>
        </w:rPr>
        <w:t xml:space="preserve">    О.А. </w:t>
      </w:r>
      <w:proofErr w:type="spellStart"/>
      <w:r w:rsidRPr="00D35BED">
        <w:rPr>
          <w:rFonts w:eastAsiaTheme="minorHAnsi"/>
          <w:sz w:val="20"/>
          <w:szCs w:val="20"/>
          <w:lang w:eastAsia="en-US"/>
        </w:rPr>
        <w:t>Жендарев</w:t>
      </w:r>
      <w:proofErr w:type="spellEnd"/>
      <w:r w:rsidRPr="00D35BED">
        <w:rPr>
          <w:rFonts w:eastAsiaTheme="minorHAnsi"/>
          <w:sz w:val="20"/>
          <w:szCs w:val="20"/>
          <w:lang w:eastAsia="en-US"/>
        </w:rPr>
        <w:t xml:space="preserve">     </w:t>
      </w:r>
    </w:p>
    <w:p w:rsidR="003062D3" w:rsidRPr="00D35BED" w:rsidRDefault="003062D3" w:rsidP="00330FF8">
      <w:pPr>
        <w:jc w:val="center"/>
        <w:rPr>
          <w:b/>
          <w:sz w:val="20"/>
          <w:szCs w:val="20"/>
        </w:rPr>
      </w:pPr>
    </w:p>
    <w:p w:rsidR="00330FF8" w:rsidRPr="00D35BED" w:rsidRDefault="00330FF8" w:rsidP="00330FF8">
      <w:pPr>
        <w:jc w:val="center"/>
        <w:rPr>
          <w:b/>
          <w:sz w:val="20"/>
          <w:szCs w:val="20"/>
        </w:rPr>
      </w:pPr>
      <w:r w:rsidRPr="00D35BED">
        <w:rPr>
          <w:b/>
          <w:sz w:val="20"/>
          <w:szCs w:val="20"/>
        </w:rPr>
        <w:t>ПОСТАНОВЛЕНИЕ</w:t>
      </w:r>
    </w:p>
    <w:p w:rsidR="00330FF8" w:rsidRPr="00D35BED" w:rsidRDefault="00115330" w:rsidP="00330FF8">
      <w:pPr>
        <w:autoSpaceDE w:val="0"/>
        <w:autoSpaceDN w:val="0"/>
        <w:adjustRightInd w:val="0"/>
        <w:jc w:val="both"/>
        <w:rPr>
          <w:sz w:val="20"/>
          <w:szCs w:val="20"/>
        </w:rPr>
      </w:pPr>
      <w:r w:rsidRPr="00D35BED">
        <w:rPr>
          <w:sz w:val="20"/>
          <w:szCs w:val="20"/>
        </w:rPr>
        <w:t xml:space="preserve"> </w:t>
      </w:r>
    </w:p>
    <w:p w:rsidR="00115330" w:rsidRPr="00D35BED" w:rsidRDefault="00115330" w:rsidP="00115330">
      <w:pPr>
        <w:widowControl w:val="0"/>
        <w:autoSpaceDE w:val="0"/>
        <w:autoSpaceDN w:val="0"/>
        <w:adjustRightInd w:val="0"/>
        <w:jc w:val="both"/>
        <w:rPr>
          <w:sz w:val="20"/>
          <w:szCs w:val="20"/>
        </w:rPr>
      </w:pPr>
      <w:r w:rsidRPr="00D35BED">
        <w:rPr>
          <w:sz w:val="20"/>
          <w:szCs w:val="20"/>
        </w:rPr>
        <w:t xml:space="preserve">05.10.2016                                                                                                                               </w:t>
      </w:r>
      <w:r w:rsidR="00D35BED">
        <w:rPr>
          <w:sz w:val="20"/>
          <w:szCs w:val="20"/>
        </w:rPr>
        <w:t xml:space="preserve">                                             </w:t>
      </w:r>
      <w:r w:rsidRPr="00D35BED">
        <w:rPr>
          <w:sz w:val="20"/>
          <w:szCs w:val="20"/>
        </w:rPr>
        <w:t xml:space="preserve">  № 83</w:t>
      </w:r>
    </w:p>
    <w:p w:rsidR="00115330" w:rsidRPr="00D35BED" w:rsidRDefault="00115330" w:rsidP="00115330">
      <w:pPr>
        <w:rPr>
          <w:sz w:val="20"/>
          <w:szCs w:val="20"/>
        </w:rPr>
      </w:pPr>
    </w:p>
    <w:p w:rsidR="00115330" w:rsidRPr="00D35BED" w:rsidRDefault="00115330" w:rsidP="00115330">
      <w:pPr>
        <w:jc w:val="center"/>
        <w:rPr>
          <w:sz w:val="20"/>
          <w:szCs w:val="20"/>
        </w:rPr>
      </w:pPr>
      <w:r w:rsidRPr="00D35BED">
        <w:rPr>
          <w:sz w:val="20"/>
          <w:szCs w:val="20"/>
        </w:rPr>
        <w:t xml:space="preserve">Об утверждении Порядка уведомления представителя нанимателя </w:t>
      </w:r>
    </w:p>
    <w:p w:rsidR="00115330" w:rsidRPr="00D35BED" w:rsidRDefault="00115330" w:rsidP="00115330">
      <w:pPr>
        <w:jc w:val="center"/>
        <w:rPr>
          <w:sz w:val="20"/>
          <w:szCs w:val="20"/>
        </w:rPr>
      </w:pPr>
      <w:r w:rsidRPr="00D35BED">
        <w:rPr>
          <w:sz w:val="20"/>
          <w:szCs w:val="20"/>
        </w:rPr>
        <w:t>(работодателя) муниципальными служащими, проходящими муниципальную службу</w:t>
      </w:r>
    </w:p>
    <w:p w:rsidR="00115330" w:rsidRPr="00D35BED" w:rsidRDefault="00115330" w:rsidP="00115330">
      <w:pPr>
        <w:jc w:val="center"/>
        <w:rPr>
          <w:sz w:val="20"/>
          <w:szCs w:val="20"/>
        </w:rPr>
      </w:pPr>
      <w:r w:rsidRPr="00D35BED">
        <w:rPr>
          <w:sz w:val="20"/>
          <w:szCs w:val="20"/>
        </w:rPr>
        <w:t xml:space="preserve"> в Администрации Берегаевского сельского поселения о возникшем конфликте </w:t>
      </w:r>
    </w:p>
    <w:p w:rsidR="00115330" w:rsidRPr="00D35BED" w:rsidRDefault="00115330" w:rsidP="00115330">
      <w:pPr>
        <w:jc w:val="center"/>
        <w:rPr>
          <w:sz w:val="20"/>
          <w:szCs w:val="20"/>
        </w:rPr>
      </w:pPr>
      <w:r w:rsidRPr="00D35BED">
        <w:rPr>
          <w:sz w:val="20"/>
          <w:szCs w:val="20"/>
        </w:rPr>
        <w:t>интересов или о возможности его возникновения</w:t>
      </w:r>
    </w:p>
    <w:p w:rsidR="00115330" w:rsidRPr="00D35BED" w:rsidRDefault="00115330" w:rsidP="00115330">
      <w:pPr>
        <w:autoSpaceDE w:val="0"/>
        <w:autoSpaceDN w:val="0"/>
        <w:adjustRightInd w:val="0"/>
        <w:jc w:val="both"/>
        <w:rPr>
          <w:sz w:val="20"/>
          <w:szCs w:val="20"/>
        </w:rPr>
      </w:pPr>
    </w:p>
    <w:p w:rsidR="00115330" w:rsidRPr="00D35BED" w:rsidRDefault="00115330" w:rsidP="00115330">
      <w:pPr>
        <w:pStyle w:val="afff8"/>
        <w:jc w:val="both"/>
        <w:rPr>
          <w:sz w:val="20"/>
          <w:szCs w:val="20"/>
        </w:rPr>
      </w:pPr>
      <w:r w:rsidRPr="00D35BED">
        <w:rPr>
          <w:sz w:val="20"/>
          <w:szCs w:val="20"/>
        </w:rPr>
        <w:t>В соответствии  с ч. 2 ст. 11 Федерального закона от 25 де</w:t>
      </w:r>
      <w:r w:rsidR="00D35BED">
        <w:rPr>
          <w:sz w:val="20"/>
          <w:szCs w:val="20"/>
        </w:rPr>
        <w:t xml:space="preserve">кабря 2008 года </w:t>
      </w:r>
      <w:r w:rsidRPr="00D35BED">
        <w:rPr>
          <w:sz w:val="20"/>
          <w:szCs w:val="20"/>
        </w:rPr>
        <w:t xml:space="preserve"> № 273-ФЗ «О противодействии коррупции»,</w:t>
      </w:r>
    </w:p>
    <w:p w:rsidR="00115330" w:rsidRPr="00D35BED" w:rsidRDefault="00115330" w:rsidP="00115330">
      <w:pPr>
        <w:autoSpaceDE w:val="0"/>
        <w:autoSpaceDN w:val="0"/>
        <w:adjustRightInd w:val="0"/>
        <w:jc w:val="right"/>
        <w:rPr>
          <w:sz w:val="20"/>
          <w:szCs w:val="20"/>
        </w:rPr>
      </w:pPr>
    </w:p>
    <w:p w:rsidR="00115330" w:rsidRPr="00D35BED" w:rsidRDefault="00115330" w:rsidP="00D35BED">
      <w:pPr>
        <w:rPr>
          <w:b/>
          <w:bCs/>
          <w:sz w:val="20"/>
          <w:szCs w:val="20"/>
        </w:rPr>
      </w:pPr>
      <w:r w:rsidRPr="00D35BED">
        <w:rPr>
          <w:b/>
          <w:bCs/>
          <w:sz w:val="20"/>
          <w:szCs w:val="20"/>
        </w:rPr>
        <w:t>ПОСТАНОВЛЯЮ:</w:t>
      </w:r>
    </w:p>
    <w:p w:rsidR="00115330" w:rsidRPr="00D35BED" w:rsidRDefault="00115330" w:rsidP="00115330">
      <w:pPr>
        <w:jc w:val="both"/>
        <w:rPr>
          <w:sz w:val="20"/>
          <w:szCs w:val="20"/>
        </w:rPr>
      </w:pPr>
      <w:r w:rsidRPr="00D35BED">
        <w:rPr>
          <w:sz w:val="20"/>
          <w:szCs w:val="20"/>
        </w:rPr>
        <w:t>1. Утвердить прилагаемый Порядок уведомления представителя нанимателя (работодателя) муниципальными служащими, проходящими муниципальную службу в Администрации Берегаевского сельского поселения о возникшем конфликте интересов или о возможности его возникновения согласно приложению к настоящему постановлению.</w:t>
      </w:r>
    </w:p>
    <w:p w:rsidR="00115330" w:rsidRPr="00D35BED" w:rsidRDefault="00115330" w:rsidP="00115330">
      <w:pPr>
        <w:autoSpaceDE w:val="0"/>
        <w:autoSpaceDN w:val="0"/>
        <w:adjustRightInd w:val="0"/>
        <w:jc w:val="both"/>
        <w:rPr>
          <w:sz w:val="20"/>
          <w:szCs w:val="20"/>
        </w:rPr>
      </w:pPr>
      <w:r w:rsidRPr="00D35BED">
        <w:rPr>
          <w:sz w:val="20"/>
          <w:szCs w:val="20"/>
        </w:rPr>
        <w:t>2. Настоящее постановление опубликовать в инфор</w:t>
      </w:r>
      <w:r w:rsidR="00D35BED">
        <w:rPr>
          <w:sz w:val="20"/>
          <w:szCs w:val="20"/>
        </w:rPr>
        <w:t xml:space="preserve">мационном бюллетене </w:t>
      </w:r>
      <w:r w:rsidRPr="00D35BED">
        <w:rPr>
          <w:sz w:val="20"/>
          <w:szCs w:val="20"/>
        </w:rPr>
        <w:t xml:space="preserve">органов местного самоуправления Берегаевского сельского поселения и разместить на официальном сайте органов местного самоуправления Берегаевского </w:t>
      </w:r>
      <w:r w:rsidR="00D35BED">
        <w:rPr>
          <w:sz w:val="20"/>
          <w:szCs w:val="20"/>
        </w:rPr>
        <w:t xml:space="preserve">сельского поселения  </w:t>
      </w:r>
      <w:r w:rsidRPr="00D35BED">
        <w:rPr>
          <w:sz w:val="20"/>
          <w:szCs w:val="20"/>
        </w:rPr>
        <w:t xml:space="preserve">в информационно-телекоммуникационной сети «Интернет»: beregaevo.tomsk.ru. </w:t>
      </w:r>
    </w:p>
    <w:p w:rsidR="00115330" w:rsidRPr="00D35BED" w:rsidRDefault="00115330" w:rsidP="00D35BED">
      <w:pPr>
        <w:autoSpaceDE w:val="0"/>
        <w:autoSpaceDN w:val="0"/>
        <w:adjustRightInd w:val="0"/>
        <w:jc w:val="both"/>
        <w:rPr>
          <w:sz w:val="20"/>
          <w:szCs w:val="20"/>
        </w:rPr>
      </w:pPr>
      <w:r w:rsidRPr="00D35BED">
        <w:rPr>
          <w:sz w:val="20"/>
          <w:szCs w:val="20"/>
        </w:rPr>
        <w:t xml:space="preserve">3. </w:t>
      </w:r>
      <w:proofErr w:type="gramStart"/>
      <w:r w:rsidRPr="00D35BED">
        <w:rPr>
          <w:sz w:val="20"/>
          <w:szCs w:val="20"/>
        </w:rPr>
        <w:t>Контроль за</w:t>
      </w:r>
      <w:proofErr w:type="gramEnd"/>
      <w:r w:rsidRPr="00D35BED">
        <w:rPr>
          <w:sz w:val="20"/>
          <w:szCs w:val="20"/>
        </w:rPr>
        <w:t xml:space="preserve"> исполнением настоящего постановления оставляю за собой.</w:t>
      </w:r>
    </w:p>
    <w:p w:rsidR="00D35BED" w:rsidRDefault="00D35BED" w:rsidP="00D35BED">
      <w:pPr>
        <w:spacing w:line="240" w:lineRule="exact"/>
        <w:jc w:val="both"/>
        <w:rPr>
          <w:sz w:val="20"/>
          <w:szCs w:val="20"/>
        </w:rPr>
      </w:pPr>
    </w:p>
    <w:p w:rsidR="00115330" w:rsidRPr="00D35BED" w:rsidRDefault="00115330" w:rsidP="004B06C8">
      <w:pPr>
        <w:spacing w:line="240" w:lineRule="exact"/>
        <w:jc w:val="both"/>
        <w:rPr>
          <w:sz w:val="20"/>
          <w:szCs w:val="20"/>
        </w:rPr>
      </w:pPr>
      <w:r w:rsidRPr="00D35BED">
        <w:rPr>
          <w:sz w:val="20"/>
          <w:szCs w:val="20"/>
        </w:rPr>
        <w:t xml:space="preserve">Глава </w:t>
      </w:r>
      <w:r w:rsidR="00D35BED">
        <w:rPr>
          <w:sz w:val="20"/>
          <w:szCs w:val="20"/>
        </w:rPr>
        <w:t xml:space="preserve"> </w:t>
      </w:r>
      <w:r w:rsidRPr="00D35BED">
        <w:rPr>
          <w:sz w:val="20"/>
          <w:szCs w:val="20"/>
        </w:rPr>
        <w:t xml:space="preserve"> поселения</w:t>
      </w:r>
      <w:r w:rsidRPr="00D35BED">
        <w:rPr>
          <w:sz w:val="20"/>
          <w:szCs w:val="20"/>
        </w:rPr>
        <w:tab/>
      </w:r>
      <w:r w:rsidRPr="00D35BED">
        <w:rPr>
          <w:sz w:val="20"/>
          <w:szCs w:val="20"/>
        </w:rPr>
        <w:tab/>
      </w:r>
      <w:r w:rsidRPr="00D35BED">
        <w:rPr>
          <w:sz w:val="20"/>
          <w:szCs w:val="20"/>
        </w:rPr>
        <w:tab/>
      </w:r>
      <w:r w:rsidRPr="00D35BED">
        <w:rPr>
          <w:sz w:val="20"/>
          <w:szCs w:val="20"/>
        </w:rPr>
        <w:tab/>
        <w:t xml:space="preserve">                                                          </w:t>
      </w:r>
      <w:r w:rsidR="00D35BED">
        <w:rPr>
          <w:sz w:val="20"/>
          <w:szCs w:val="20"/>
        </w:rPr>
        <w:t xml:space="preserve">                              </w:t>
      </w:r>
      <w:r w:rsidRPr="00D35BED">
        <w:rPr>
          <w:sz w:val="20"/>
          <w:szCs w:val="20"/>
        </w:rPr>
        <w:t xml:space="preserve"> О.А. </w:t>
      </w:r>
      <w:proofErr w:type="spellStart"/>
      <w:r w:rsidRPr="00D35BED">
        <w:rPr>
          <w:sz w:val="20"/>
          <w:szCs w:val="20"/>
        </w:rPr>
        <w:t>Жендарев</w:t>
      </w:r>
      <w:proofErr w:type="spellEnd"/>
    </w:p>
    <w:p w:rsidR="00115330" w:rsidRPr="00D35BED" w:rsidRDefault="00115330" w:rsidP="004B06C8">
      <w:pPr>
        <w:jc w:val="right"/>
        <w:rPr>
          <w:sz w:val="20"/>
          <w:szCs w:val="20"/>
        </w:rPr>
      </w:pPr>
      <w:r w:rsidRPr="00D35BED">
        <w:rPr>
          <w:sz w:val="20"/>
          <w:szCs w:val="20"/>
        </w:rPr>
        <w:lastRenderedPageBreak/>
        <w:t>Приложение 1</w:t>
      </w:r>
    </w:p>
    <w:p w:rsidR="00115330" w:rsidRPr="00D35BED" w:rsidRDefault="00115330" w:rsidP="00115330">
      <w:pPr>
        <w:jc w:val="right"/>
        <w:rPr>
          <w:sz w:val="20"/>
          <w:szCs w:val="20"/>
        </w:rPr>
      </w:pPr>
      <w:r w:rsidRPr="00D35BED">
        <w:rPr>
          <w:sz w:val="20"/>
          <w:szCs w:val="20"/>
        </w:rPr>
        <w:t xml:space="preserve">Утверждено постановлением </w:t>
      </w:r>
    </w:p>
    <w:p w:rsidR="00115330" w:rsidRPr="00D35BED" w:rsidRDefault="00115330" w:rsidP="00115330">
      <w:pPr>
        <w:jc w:val="right"/>
        <w:rPr>
          <w:sz w:val="20"/>
          <w:szCs w:val="20"/>
        </w:rPr>
      </w:pPr>
      <w:r w:rsidRPr="00D35BED">
        <w:rPr>
          <w:sz w:val="20"/>
          <w:szCs w:val="20"/>
        </w:rPr>
        <w:t xml:space="preserve">Администрации Берегаевского </w:t>
      </w:r>
    </w:p>
    <w:p w:rsidR="00115330" w:rsidRPr="00D35BED" w:rsidRDefault="00115330" w:rsidP="00115330">
      <w:pPr>
        <w:jc w:val="right"/>
        <w:rPr>
          <w:sz w:val="20"/>
          <w:szCs w:val="20"/>
        </w:rPr>
      </w:pPr>
      <w:r w:rsidRPr="00D35BED">
        <w:rPr>
          <w:sz w:val="20"/>
          <w:szCs w:val="20"/>
        </w:rPr>
        <w:t xml:space="preserve">сельского поселения </w:t>
      </w:r>
    </w:p>
    <w:p w:rsidR="00115330" w:rsidRPr="00D35BED" w:rsidRDefault="00115330" w:rsidP="00115330">
      <w:pPr>
        <w:jc w:val="right"/>
        <w:rPr>
          <w:sz w:val="20"/>
          <w:szCs w:val="20"/>
        </w:rPr>
      </w:pPr>
      <w:r w:rsidRPr="00D35BED">
        <w:rPr>
          <w:sz w:val="20"/>
          <w:szCs w:val="20"/>
        </w:rPr>
        <w:t>от  05.10.2016 № 83</w:t>
      </w:r>
    </w:p>
    <w:p w:rsidR="00115330" w:rsidRPr="00D35BED" w:rsidRDefault="00115330" w:rsidP="00115330">
      <w:pPr>
        <w:jc w:val="right"/>
        <w:rPr>
          <w:sz w:val="20"/>
          <w:szCs w:val="20"/>
        </w:rPr>
      </w:pPr>
    </w:p>
    <w:p w:rsidR="00115330" w:rsidRPr="00D35BED" w:rsidRDefault="00115330" w:rsidP="00115330">
      <w:pPr>
        <w:jc w:val="right"/>
        <w:rPr>
          <w:sz w:val="20"/>
          <w:szCs w:val="20"/>
        </w:rPr>
      </w:pPr>
    </w:p>
    <w:p w:rsidR="00115330" w:rsidRPr="00D35BED" w:rsidRDefault="00115330" w:rsidP="00D35BED">
      <w:pPr>
        <w:jc w:val="center"/>
        <w:rPr>
          <w:b/>
          <w:sz w:val="18"/>
          <w:szCs w:val="18"/>
        </w:rPr>
      </w:pPr>
      <w:r w:rsidRPr="00D35BED">
        <w:rPr>
          <w:b/>
          <w:sz w:val="18"/>
          <w:szCs w:val="18"/>
        </w:rPr>
        <w:t xml:space="preserve">ПОРЯДОК УВЕДОМЛЕНИЯ ПРЕДСТАВИТЕЛЯ НАНИМАТЕЛЯ (РАБОТОДАТЕЛЯ) МУНИЦИПАЛЬНЫМИ СЛУЖАЩИМИ, ПРОХОДЯЩИМИ МУНИЦИПАЛЬНУЮ СЛУЖБУ В АДМИНИСТРАЦИИ БЕРЕГАЕВСКОГО СЕЛЬСКОГО ПОСЕЛЕНИЯ, </w:t>
      </w:r>
      <w:r w:rsidR="00D35BED">
        <w:rPr>
          <w:b/>
          <w:sz w:val="18"/>
          <w:szCs w:val="18"/>
        </w:rPr>
        <w:t xml:space="preserve"> </w:t>
      </w:r>
      <w:r w:rsidRPr="00D35BED">
        <w:rPr>
          <w:b/>
          <w:sz w:val="18"/>
          <w:szCs w:val="18"/>
        </w:rPr>
        <w:t xml:space="preserve">О ВОЗНИКШЕМ КОНФЛИКТЕ ИНТЕРЕСОВ ИЛИ О ВОЗМОЖНОСТИ </w:t>
      </w:r>
    </w:p>
    <w:p w:rsidR="00115330" w:rsidRPr="00D35BED" w:rsidRDefault="00115330" w:rsidP="00115330">
      <w:pPr>
        <w:jc w:val="center"/>
        <w:rPr>
          <w:b/>
          <w:sz w:val="18"/>
          <w:szCs w:val="18"/>
        </w:rPr>
      </w:pPr>
      <w:r w:rsidRPr="00D35BED">
        <w:rPr>
          <w:b/>
          <w:sz w:val="18"/>
          <w:szCs w:val="18"/>
        </w:rPr>
        <w:t>ЕГО ВОЗНИКНОВЕНИЯ</w:t>
      </w:r>
    </w:p>
    <w:p w:rsidR="00115330" w:rsidRPr="00D35BED" w:rsidRDefault="00115330" w:rsidP="00115330">
      <w:pPr>
        <w:jc w:val="center"/>
        <w:rPr>
          <w:b/>
          <w:sz w:val="20"/>
          <w:szCs w:val="20"/>
        </w:rPr>
      </w:pPr>
    </w:p>
    <w:p w:rsidR="00115330" w:rsidRPr="00D35BED" w:rsidRDefault="00115330" w:rsidP="00115330">
      <w:pPr>
        <w:jc w:val="both"/>
        <w:rPr>
          <w:sz w:val="20"/>
          <w:szCs w:val="20"/>
        </w:rPr>
      </w:pPr>
      <w:r w:rsidRPr="00D35BED">
        <w:rPr>
          <w:b/>
          <w:sz w:val="20"/>
          <w:szCs w:val="20"/>
        </w:rPr>
        <w:tab/>
      </w:r>
      <w:r w:rsidRPr="00D35BED">
        <w:rPr>
          <w:sz w:val="20"/>
          <w:szCs w:val="20"/>
        </w:rPr>
        <w:t>1. Настоящий Порядок устанавливает процедуру уведомления муниципальными служащими, проходящими муниципальную службу в Администрации Берегаевского сельского поселения, Главы Администрации Берегаевского сельского поселения как представителя нанимателя о возникшем конфликте интересов или о возможности его возникновения.</w:t>
      </w:r>
    </w:p>
    <w:p w:rsidR="00115330" w:rsidRPr="00D35BED" w:rsidRDefault="00115330" w:rsidP="00115330">
      <w:pPr>
        <w:jc w:val="both"/>
        <w:rPr>
          <w:sz w:val="20"/>
          <w:szCs w:val="20"/>
        </w:rPr>
      </w:pPr>
      <w:r w:rsidRPr="00D35BED">
        <w:rPr>
          <w:sz w:val="20"/>
          <w:szCs w:val="20"/>
        </w:rPr>
        <w:tab/>
        <w:t>2. Муниципальный служащий предоставляет уведомление о возникшем конфликте интересов или о возможности его возникновения, не позднее дня, когда ему стало об этом известно, по форме, установленной приложением 1 к настоящему Порядку.</w:t>
      </w:r>
    </w:p>
    <w:p w:rsidR="00115330" w:rsidRPr="00D35BED" w:rsidRDefault="00115330" w:rsidP="00115330">
      <w:pPr>
        <w:jc w:val="both"/>
        <w:rPr>
          <w:sz w:val="20"/>
          <w:szCs w:val="20"/>
        </w:rPr>
      </w:pPr>
      <w:r w:rsidRPr="00D35BED">
        <w:rPr>
          <w:sz w:val="20"/>
          <w:szCs w:val="20"/>
        </w:rPr>
        <w:tab/>
        <w:t>3. В уведомлении муниципальный служащий должен указать следующие сведения:</w:t>
      </w:r>
    </w:p>
    <w:p w:rsidR="00115330" w:rsidRPr="00D35BED" w:rsidRDefault="00115330" w:rsidP="00115330">
      <w:pPr>
        <w:jc w:val="both"/>
        <w:rPr>
          <w:sz w:val="20"/>
          <w:szCs w:val="20"/>
        </w:rPr>
      </w:pPr>
      <w:r w:rsidRPr="00D35BED">
        <w:rPr>
          <w:sz w:val="20"/>
          <w:szCs w:val="20"/>
        </w:rPr>
        <w:tab/>
        <w:t>а) свою должность, фамилию, имя, отчество (последнее – при наличии);</w:t>
      </w:r>
    </w:p>
    <w:p w:rsidR="00115330" w:rsidRPr="00D35BED" w:rsidRDefault="00115330" w:rsidP="00115330">
      <w:pPr>
        <w:jc w:val="both"/>
        <w:rPr>
          <w:sz w:val="20"/>
          <w:szCs w:val="20"/>
        </w:rPr>
      </w:pPr>
      <w:r w:rsidRPr="00D35BED">
        <w:rPr>
          <w:sz w:val="20"/>
          <w:szCs w:val="20"/>
        </w:rPr>
        <w:tab/>
        <w:t>б) описание возникшего конфликта интересов или возможности его возникновения;</w:t>
      </w:r>
    </w:p>
    <w:p w:rsidR="00115330" w:rsidRPr="00D35BED" w:rsidRDefault="00115330" w:rsidP="00115330">
      <w:pPr>
        <w:jc w:val="both"/>
        <w:rPr>
          <w:sz w:val="20"/>
          <w:szCs w:val="20"/>
        </w:rPr>
      </w:pPr>
      <w:r w:rsidRPr="00D35BED">
        <w:rPr>
          <w:sz w:val="20"/>
          <w:szCs w:val="20"/>
        </w:rPr>
        <w:tab/>
        <w:t>в) описание должностных обязанностей, на исполнение которых влияет возникший конфликт интересов или может негативно повлиять возможность его возникновения.</w:t>
      </w:r>
    </w:p>
    <w:p w:rsidR="00115330" w:rsidRPr="00D35BED" w:rsidRDefault="00115330" w:rsidP="00115330">
      <w:pPr>
        <w:jc w:val="both"/>
        <w:rPr>
          <w:sz w:val="20"/>
          <w:szCs w:val="20"/>
        </w:rPr>
      </w:pPr>
      <w:r w:rsidRPr="00D35BED">
        <w:rPr>
          <w:sz w:val="20"/>
          <w:szCs w:val="20"/>
        </w:rPr>
        <w:tab/>
        <w:t xml:space="preserve">4. Уведомление представляется сотруднику Администрации Берегаевского сельского поселения, ответственному за организацию кадровой работы, для регистрации в Журнале регистрации уведомлений о возникшем конфликте интересов или о возможности его возникновения, ведущемуся по форме, установленной приложением 2  к настоящему Порядку. Листы Журнала должны быть пронумерованы, прошиты и заверены печатью Администрации Берегаевского сельского поселения. Журнал хранится в течение  5 лет со дня регистрации в нём последнего уведомления. </w:t>
      </w:r>
    </w:p>
    <w:p w:rsidR="00115330" w:rsidRPr="00D35BED" w:rsidRDefault="00115330" w:rsidP="00115330">
      <w:pPr>
        <w:jc w:val="both"/>
        <w:rPr>
          <w:sz w:val="20"/>
          <w:szCs w:val="20"/>
        </w:rPr>
      </w:pPr>
      <w:r w:rsidRPr="00D35BED">
        <w:rPr>
          <w:sz w:val="20"/>
          <w:szCs w:val="20"/>
        </w:rPr>
        <w:tab/>
        <w:t>5. Сотрудник Администрации Берегаевского сельского поселения, ответственный за организацию кадровой работы:</w:t>
      </w:r>
    </w:p>
    <w:p w:rsidR="00115330" w:rsidRPr="00D35BED" w:rsidRDefault="00115330" w:rsidP="00115330">
      <w:pPr>
        <w:jc w:val="both"/>
        <w:rPr>
          <w:sz w:val="20"/>
          <w:szCs w:val="20"/>
        </w:rPr>
      </w:pPr>
      <w:r w:rsidRPr="00D35BED">
        <w:rPr>
          <w:sz w:val="20"/>
          <w:szCs w:val="20"/>
        </w:rPr>
        <w:tab/>
        <w:t>а) осуществляет регистрацию уведомления в день его поступления;</w:t>
      </w:r>
    </w:p>
    <w:p w:rsidR="00115330" w:rsidRPr="00D35BED" w:rsidRDefault="00115330" w:rsidP="00115330">
      <w:pPr>
        <w:jc w:val="both"/>
        <w:rPr>
          <w:sz w:val="20"/>
          <w:szCs w:val="20"/>
        </w:rPr>
      </w:pPr>
      <w:r w:rsidRPr="00D35BED">
        <w:rPr>
          <w:sz w:val="20"/>
          <w:szCs w:val="20"/>
        </w:rPr>
        <w:tab/>
        <w:t>б) выдаёт муниципальному служащему копию зарегистрированного уведомления в день регистрации;</w:t>
      </w:r>
    </w:p>
    <w:p w:rsidR="00115330" w:rsidRPr="00D35BED" w:rsidRDefault="00115330" w:rsidP="00115330">
      <w:pPr>
        <w:jc w:val="both"/>
        <w:rPr>
          <w:sz w:val="20"/>
          <w:szCs w:val="20"/>
        </w:rPr>
      </w:pPr>
      <w:r w:rsidRPr="00D35BED">
        <w:rPr>
          <w:sz w:val="20"/>
          <w:szCs w:val="20"/>
        </w:rPr>
        <w:tab/>
        <w:t xml:space="preserve">в) докладывает Главе Администрации Берегаевского сельского поселения уведомление в трёхдневный срок </w:t>
      </w:r>
      <w:proofErr w:type="gramStart"/>
      <w:r w:rsidRPr="00D35BED">
        <w:rPr>
          <w:sz w:val="20"/>
          <w:szCs w:val="20"/>
        </w:rPr>
        <w:t>с даты  регистрации</w:t>
      </w:r>
      <w:proofErr w:type="gramEnd"/>
      <w:r w:rsidRPr="00D35BED">
        <w:rPr>
          <w:sz w:val="20"/>
          <w:szCs w:val="20"/>
        </w:rPr>
        <w:t xml:space="preserve"> уведомления;</w:t>
      </w:r>
    </w:p>
    <w:p w:rsidR="00115330" w:rsidRPr="00D35BED" w:rsidRDefault="00115330" w:rsidP="00115330">
      <w:pPr>
        <w:jc w:val="both"/>
        <w:rPr>
          <w:sz w:val="20"/>
          <w:szCs w:val="20"/>
        </w:rPr>
      </w:pPr>
      <w:r w:rsidRPr="00D35BED">
        <w:rPr>
          <w:sz w:val="20"/>
          <w:szCs w:val="20"/>
        </w:rPr>
        <w:tab/>
        <w:t>г) обеспечивает конфиденциальность полученных сведений.</w:t>
      </w:r>
    </w:p>
    <w:p w:rsidR="00115330" w:rsidRPr="00D35BED" w:rsidRDefault="00115330" w:rsidP="00115330">
      <w:pPr>
        <w:jc w:val="both"/>
        <w:rPr>
          <w:sz w:val="20"/>
          <w:szCs w:val="20"/>
        </w:rPr>
      </w:pPr>
      <w:r w:rsidRPr="00D35BED">
        <w:rPr>
          <w:sz w:val="20"/>
          <w:szCs w:val="20"/>
        </w:rPr>
        <w:tab/>
        <w:t xml:space="preserve">6. </w:t>
      </w:r>
      <w:proofErr w:type="gramStart"/>
      <w:r w:rsidRPr="00D35BED">
        <w:rPr>
          <w:sz w:val="20"/>
          <w:szCs w:val="20"/>
        </w:rPr>
        <w:t>При нахождении муниципального служащего в служебной командировке, не при исполнении должностных (служебных) обязанностей и вне пределов места работы он обязан уведомить о возникшем конфликте интересов или о возможности его возникновения с помощью любых доступных средств связи в произвольной форме сотрудника Администрации Берегаевского сельского поселения, ответственного за организацию кадровой работы, а по прибытии к месту прохождения муниципальной службы – представить уведомление по</w:t>
      </w:r>
      <w:proofErr w:type="gramEnd"/>
      <w:r w:rsidRPr="00D35BED">
        <w:rPr>
          <w:sz w:val="20"/>
          <w:szCs w:val="20"/>
        </w:rPr>
        <w:t xml:space="preserve"> установленной форме не позднее дня прибытия. </w:t>
      </w:r>
    </w:p>
    <w:p w:rsidR="00115330" w:rsidRPr="00D35BED" w:rsidRDefault="00115330" w:rsidP="00115330">
      <w:pPr>
        <w:jc w:val="both"/>
        <w:rPr>
          <w:sz w:val="20"/>
          <w:szCs w:val="20"/>
        </w:rPr>
      </w:pPr>
    </w:p>
    <w:p w:rsidR="00115330" w:rsidRPr="00D35BED" w:rsidRDefault="00115330" w:rsidP="00115330">
      <w:pPr>
        <w:jc w:val="both"/>
        <w:rPr>
          <w:sz w:val="20"/>
          <w:szCs w:val="20"/>
        </w:rPr>
      </w:pPr>
    </w:p>
    <w:p w:rsidR="00115330" w:rsidRPr="00D35BED" w:rsidRDefault="00115330" w:rsidP="00115330">
      <w:pPr>
        <w:jc w:val="right"/>
        <w:rPr>
          <w:sz w:val="20"/>
          <w:szCs w:val="20"/>
        </w:rPr>
      </w:pPr>
      <w:r w:rsidRPr="00D35BED">
        <w:rPr>
          <w:sz w:val="20"/>
          <w:szCs w:val="20"/>
        </w:rPr>
        <w:t xml:space="preserve">Приложение 1 к Порядку </w:t>
      </w:r>
    </w:p>
    <w:p w:rsidR="00115330" w:rsidRPr="00D35BED" w:rsidRDefault="00115330" w:rsidP="00115330">
      <w:pPr>
        <w:jc w:val="right"/>
        <w:rPr>
          <w:sz w:val="20"/>
          <w:szCs w:val="20"/>
        </w:rPr>
      </w:pPr>
      <w:r w:rsidRPr="00D35BED">
        <w:rPr>
          <w:sz w:val="20"/>
          <w:szCs w:val="20"/>
        </w:rPr>
        <w:t xml:space="preserve">уведомления представителя нанимателя </w:t>
      </w:r>
    </w:p>
    <w:p w:rsidR="00115330" w:rsidRPr="00D35BED" w:rsidRDefault="00115330" w:rsidP="00115330">
      <w:pPr>
        <w:jc w:val="right"/>
        <w:rPr>
          <w:sz w:val="20"/>
          <w:szCs w:val="20"/>
        </w:rPr>
      </w:pPr>
      <w:r w:rsidRPr="00D35BED">
        <w:rPr>
          <w:sz w:val="20"/>
          <w:szCs w:val="20"/>
        </w:rPr>
        <w:t xml:space="preserve">(работодателя) муниципальными служащими, </w:t>
      </w:r>
    </w:p>
    <w:p w:rsidR="00115330" w:rsidRPr="00D35BED" w:rsidRDefault="00115330" w:rsidP="00115330">
      <w:pPr>
        <w:jc w:val="right"/>
        <w:rPr>
          <w:sz w:val="20"/>
          <w:szCs w:val="20"/>
        </w:rPr>
      </w:pPr>
      <w:proofErr w:type="gramStart"/>
      <w:r w:rsidRPr="00D35BED">
        <w:rPr>
          <w:sz w:val="20"/>
          <w:szCs w:val="20"/>
        </w:rPr>
        <w:t>проходящими</w:t>
      </w:r>
      <w:proofErr w:type="gramEnd"/>
      <w:r w:rsidRPr="00D35BED">
        <w:rPr>
          <w:sz w:val="20"/>
          <w:szCs w:val="20"/>
        </w:rPr>
        <w:t xml:space="preserve"> муниципальную службу </w:t>
      </w:r>
    </w:p>
    <w:p w:rsidR="00115330" w:rsidRPr="00D35BED" w:rsidRDefault="00115330" w:rsidP="00115330">
      <w:pPr>
        <w:jc w:val="right"/>
        <w:rPr>
          <w:sz w:val="20"/>
          <w:szCs w:val="20"/>
        </w:rPr>
      </w:pPr>
      <w:r w:rsidRPr="00D35BED">
        <w:rPr>
          <w:sz w:val="20"/>
          <w:szCs w:val="20"/>
        </w:rPr>
        <w:t xml:space="preserve">в Администрации Берегаевского </w:t>
      </w:r>
    </w:p>
    <w:p w:rsidR="00115330" w:rsidRPr="00D35BED" w:rsidRDefault="00115330" w:rsidP="00115330">
      <w:pPr>
        <w:jc w:val="right"/>
        <w:rPr>
          <w:sz w:val="20"/>
          <w:szCs w:val="20"/>
        </w:rPr>
      </w:pPr>
      <w:r w:rsidRPr="00D35BED">
        <w:rPr>
          <w:sz w:val="20"/>
          <w:szCs w:val="20"/>
        </w:rPr>
        <w:t xml:space="preserve">сельского поселения, о </w:t>
      </w:r>
      <w:proofErr w:type="gramStart"/>
      <w:r w:rsidRPr="00D35BED">
        <w:rPr>
          <w:sz w:val="20"/>
          <w:szCs w:val="20"/>
        </w:rPr>
        <w:t>возникшем</w:t>
      </w:r>
      <w:proofErr w:type="gramEnd"/>
      <w:r w:rsidRPr="00D35BED">
        <w:rPr>
          <w:sz w:val="20"/>
          <w:szCs w:val="20"/>
        </w:rPr>
        <w:t xml:space="preserve"> </w:t>
      </w:r>
    </w:p>
    <w:p w:rsidR="00115330" w:rsidRPr="00D35BED" w:rsidRDefault="00115330" w:rsidP="00115330">
      <w:pPr>
        <w:jc w:val="right"/>
        <w:rPr>
          <w:sz w:val="20"/>
          <w:szCs w:val="20"/>
        </w:rPr>
      </w:pPr>
      <w:proofErr w:type="gramStart"/>
      <w:r w:rsidRPr="00D35BED">
        <w:rPr>
          <w:sz w:val="20"/>
          <w:szCs w:val="20"/>
        </w:rPr>
        <w:t>конфликте</w:t>
      </w:r>
      <w:proofErr w:type="gramEnd"/>
      <w:r w:rsidRPr="00D35BED">
        <w:rPr>
          <w:sz w:val="20"/>
          <w:szCs w:val="20"/>
        </w:rPr>
        <w:t xml:space="preserve"> интересов или о возможности </w:t>
      </w:r>
    </w:p>
    <w:p w:rsidR="00115330" w:rsidRPr="00D35BED" w:rsidRDefault="00115330" w:rsidP="00115330">
      <w:pPr>
        <w:jc w:val="right"/>
        <w:rPr>
          <w:sz w:val="20"/>
          <w:szCs w:val="20"/>
        </w:rPr>
      </w:pPr>
      <w:r w:rsidRPr="00D35BED">
        <w:rPr>
          <w:sz w:val="20"/>
          <w:szCs w:val="20"/>
        </w:rPr>
        <w:t>его возникновения</w:t>
      </w:r>
    </w:p>
    <w:p w:rsidR="00115330" w:rsidRPr="00D35BED" w:rsidRDefault="00115330" w:rsidP="00115330">
      <w:pPr>
        <w:jc w:val="right"/>
        <w:rPr>
          <w:sz w:val="20"/>
          <w:szCs w:val="20"/>
        </w:rPr>
      </w:pPr>
    </w:p>
    <w:p w:rsidR="00115330" w:rsidRPr="00D35BED" w:rsidRDefault="00115330" w:rsidP="00115330">
      <w:pPr>
        <w:jc w:val="right"/>
        <w:rPr>
          <w:sz w:val="20"/>
          <w:szCs w:val="20"/>
        </w:rPr>
      </w:pPr>
    </w:p>
    <w:p w:rsidR="00115330" w:rsidRPr="00D35BED" w:rsidRDefault="00115330" w:rsidP="004B06C8">
      <w:pPr>
        <w:jc w:val="right"/>
        <w:rPr>
          <w:sz w:val="20"/>
          <w:szCs w:val="20"/>
        </w:rPr>
      </w:pPr>
      <w:r w:rsidRPr="00D35BED">
        <w:rPr>
          <w:sz w:val="20"/>
          <w:szCs w:val="20"/>
        </w:rPr>
        <w:t xml:space="preserve">Главе Администрации </w:t>
      </w:r>
    </w:p>
    <w:p w:rsidR="00115330" w:rsidRPr="00D35BED" w:rsidRDefault="00115330" w:rsidP="004B06C8">
      <w:pPr>
        <w:jc w:val="right"/>
        <w:rPr>
          <w:sz w:val="20"/>
          <w:szCs w:val="20"/>
        </w:rPr>
      </w:pPr>
      <w:r w:rsidRPr="00D35BED">
        <w:rPr>
          <w:sz w:val="20"/>
          <w:szCs w:val="20"/>
        </w:rPr>
        <w:t>Берегаевского сельского поселения</w:t>
      </w:r>
    </w:p>
    <w:p w:rsidR="004B06C8" w:rsidRPr="00D35BED" w:rsidRDefault="004B06C8" w:rsidP="00115330">
      <w:pPr>
        <w:pBdr>
          <w:bottom w:val="single" w:sz="12" w:space="1" w:color="auto"/>
        </w:pBdr>
        <w:rPr>
          <w:sz w:val="20"/>
          <w:szCs w:val="20"/>
        </w:rPr>
      </w:pPr>
      <w:r>
        <w:rPr>
          <w:sz w:val="20"/>
          <w:szCs w:val="20"/>
        </w:rPr>
        <w:t xml:space="preserve">                                  </w:t>
      </w:r>
    </w:p>
    <w:p w:rsidR="00115330" w:rsidRPr="00D35BED" w:rsidRDefault="00115330" w:rsidP="004B06C8">
      <w:pPr>
        <w:jc w:val="right"/>
        <w:rPr>
          <w:sz w:val="20"/>
          <w:szCs w:val="20"/>
        </w:rPr>
      </w:pPr>
      <w:r w:rsidRPr="00D35BED">
        <w:rPr>
          <w:sz w:val="20"/>
          <w:szCs w:val="20"/>
        </w:rPr>
        <w:t>(Фамилия, инициалы)</w:t>
      </w:r>
    </w:p>
    <w:p w:rsidR="00115330" w:rsidRPr="00D35BED" w:rsidRDefault="00115330" w:rsidP="004B06C8">
      <w:pPr>
        <w:jc w:val="right"/>
        <w:rPr>
          <w:sz w:val="20"/>
          <w:szCs w:val="20"/>
        </w:rPr>
      </w:pPr>
    </w:p>
    <w:p w:rsidR="00115330" w:rsidRPr="00D35BED" w:rsidRDefault="00115330" w:rsidP="004B06C8">
      <w:pPr>
        <w:jc w:val="right"/>
        <w:rPr>
          <w:sz w:val="20"/>
          <w:szCs w:val="20"/>
        </w:rPr>
      </w:pPr>
      <w:r w:rsidRPr="00D35BED">
        <w:rPr>
          <w:sz w:val="20"/>
          <w:szCs w:val="20"/>
        </w:rPr>
        <w:t>От ________________________________</w:t>
      </w:r>
    </w:p>
    <w:p w:rsidR="00115330" w:rsidRPr="00D35BED" w:rsidRDefault="00115330" w:rsidP="004B06C8">
      <w:pPr>
        <w:jc w:val="right"/>
        <w:rPr>
          <w:sz w:val="20"/>
          <w:szCs w:val="20"/>
        </w:rPr>
      </w:pPr>
      <w:r w:rsidRPr="00D35BED">
        <w:rPr>
          <w:sz w:val="20"/>
          <w:szCs w:val="20"/>
        </w:rPr>
        <w:t>__________________________________</w:t>
      </w:r>
    </w:p>
    <w:p w:rsidR="00115330" w:rsidRPr="00D35BED" w:rsidRDefault="00115330" w:rsidP="004B06C8">
      <w:pPr>
        <w:jc w:val="right"/>
        <w:rPr>
          <w:sz w:val="20"/>
          <w:szCs w:val="20"/>
        </w:rPr>
      </w:pPr>
      <w:proofErr w:type="gramStart"/>
      <w:r w:rsidRPr="00D35BED">
        <w:rPr>
          <w:sz w:val="20"/>
          <w:szCs w:val="20"/>
        </w:rPr>
        <w:t>(должность.</w:t>
      </w:r>
      <w:proofErr w:type="gramEnd"/>
      <w:r w:rsidRPr="00D35BED">
        <w:rPr>
          <w:sz w:val="20"/>
          <w:szCs w:val="20"/>
        </w:rPr>
        <w:t xml:space="preserve"> </w:t>
      </w:r>
      <w:proofErr w:type="gramStart"/>
      <w:r w:rsidRPr="00D35BED">
        <w:rPr>
          <w:sz w:val="20"/>
          <w:szCs w:val="20"/>
        </w:rPr>
        <w:t>Фамилия, инициалы муниципального служащего)</w:t>
      </w:r>
      <w:proofErr w:type="gramEnd"/>
    </w:p>
    <w:p w:rsidR="00115330" w:rsidRPr="00D35BED" w:rsidRDefault="00115330" w:rsidP="00115330">
      <w:pPr>
        <w:jc w:val="center"/>
        <w:rPr>
          <w:sz w:val="20"/>
          <w:szCs w:val="20"/>
        </w:rPr>
      </w:pPr>
    </w:p>
    <w:p w:rsidR="00115330" w:rsidRPr="00D35BED" w:rsidRDefault="00115330" w:rsidP="00115330">
      <w:pPr>
        <w:jc w:val="center"/>
        <w:rPr>
          <w:sz w:val="20"/>
          <w:szCs w:val="20"/>
        </w:rPr>
      </w:pPr>
    </w:p>
    <w:p w:rsidR="00115330" w:rsidRPr="00D35BED" w:rsidRDefault="00115330" w:rsidP="00115330">
      <w:pPr>
        <w:jc w:val="center"/>
        <w:rPr>
          <w:sz w:val="20"/>
          <w:szCs w:val="20"/>
        </w:rPr>
      </w:pPr>
      <w:r w:rsidRPr="00D35BED">
        <w:rPr>
          <w:sz w:val="20"/>
          <w:szCs w:val="20"/>
        </w:rPr>
        <w:t>У В Е Д О М Л Е Н И Е</w:t>
      </w:r>
    </w:p>
    <w:p w:rsidR="00115330" w:rsidRPr="00D35BED" w:rsidRDefault="00115330" w:rsidP="00115330">
      <w:pPr>
        <w:jc w:val="center"/>
        <w:rPr>
          <w:sz w:val="20"/>
          <w:szCs w:val="20"/>
        </w:rPr>
      </w:pPr>
    </w:p>
    <w:p w:rsidR="00115330" w:rsidRPr="00D35BED" w:rsidRDefault="00115330" w:rsidP="00115330">
      <w:pPr>
        <w:pStyle w:val="afff8"/>
        <w:jc w:val="both"/>
        <w:rPr>
          <w:sz w:val="20"/>
          <w:szCs w:val="20"/>
        </w:rPr>
      </w:pPr>
      <w:r w:rsidRPr="00D35BED">
        <w:rPr>
          <w:sz w:val="20"/>
          <w:szCs w:val="20"/>
        </w:rPr>
        <w:t>В соответствии  с ч. 2 ст. 11 Федерального закона от 2</w:t>
      </w:r>
      <w:r w:rsidR="00D35BED">
        <w:rPr>
          <w:sz w:val="20"/>
          <w:szCs w:val="20"/>
        </w:rPr>
        <w:t xml:space="preserve">5 декабря 2008 года    </w:t>
      </w:r>
      <w:r w:rsidRPr="00D35BED">
        <w:rPr>
          <w:sz w:val="20"/>
          <w:szCs w:val="20"/>
        </w:rPr>
        <w:t>№ 273-ФЗ «О противодействии коррупции» настоящим уведомляю о возникновении конфликте интересов или о возможности его возникновения, а именно:</w:t>
      </w:r>
    </w:p>
    <w:p w:rsidR="00115330" w:rsidRPr="00D35BED" w:rsidRDefault="00115330" w:rsidP="00115330">
      <w:pPr>
        <w:rPr>
          <w:sz w:val="20"/>
          <w:szCs w:val="20"/>
        </w:rPr>
      </w:pPr>
      <w:r w:rsidRPr="00D35BED">
        <w:rPr>
          <w:sz w:val="20"/>
          <w:szCs w:val="20"/>
        </w:rPr>
        <w:t>________________________________________________________________________________</w:t>
      </w:r>
    </w:p>
    <w:p w:rsidR="00115330" w:rsidRPr="00D35BED" w:rsidRDefault="00115330" w:rsidP="00115330">
      <w:pPr>
        <w:jc w:val="center"/>
        <w:rPr>
          <w:sz w:val="20"/>
          <w:szCs w:val="20"/>
        </w:rPr>
      </w:pPr>
      <w:r w:rsidRPr="00D35BED">
        <w:rPr>
          <w:sz w:val="20"/>
          <w:szCs w:val="20"/>
        </w:rPr>
        <w:t>(описание возникшего конфликта интересов или возможности его возникновения)</w:t>
      </w:r>
    </w:p>
    <w:p w:rsidR="00115330" w:rsidRPr="00D35BED" w:rsidRDefault="00115330" w:rsidP="00115330">
      <w:pPr>
        <w:pBdr>
          <w:bottom w:val="single" w:sz="12" w:space="1" w:color="auto"/>
        </w:pBdr>
        <w:jc w:val="center"/>
        <w:rPr>
          <w:sz w:val="20"/>
          <w:szCs w:val="20"/>
        </w:rPr>
      </w:pPr>
    </w:p>
    <w:p w:rsidR="00115330" w:rsidRPr="00D35BED" w:rsidRDefault="00115330" w:rsidP="00115330">
      <w:pPr>
        <w:tabs>
          <w:tab w:val="left" w:pos="3600"/>
        </w:tabs>
        <w:jc w:val="center"/>
        <w:rPr>
          <w:sz w:val="20"/>
          <w:szCs w:val="20"/>
        </w:rPr>
      </w:pPr>
      <w:r w:rsidRPr="00D35BED">
        <w:rPr>
          <w:sz w:val="20"/>
          <w:szCs w:val="20"/>
        </w:rPr>
        <w:t>(описание должностных обязанностей, на исполнение которых влияет возникший конфликт интересов или может негативно повлиять возможность его возникновения)</w:t>
      </w:r>
    </w:p>
    <w:p w:rsidR="00115330" w:rsidRPr="00D35BED" w:rsidRDefault="00115330" w:rsidP="00115330">
      <w:pPr>
        <w:tabs>
          <w:tab w:val="left" w:pos="3600"/>
        </w:tabs>
        <w:jc w:val="center"/>
        <w:rPr>
          <w:sz w:val="20"/>
          <w:szCs w:val="20"/>
        </w:rPr>
      </w:pPr>
    </w:p>
    <w:p w:rsidR="00115330" w:rsidRPr="00D35BED" w:rsidRDefault="00115330" w:rsidP="00115330">
      <w:pPr>
        <w:tabs>
          <w:tab w:val="left" w:pos="3600"/>
        </w:tabs>
        <w:jc w:val="center"/>
        <w:rPr>
          <w:sz w:val="20"/>
          <w:szCs w:val="20"/>
        </w:rPr>
      </w:pPr>
    </w:p>
    <w:p w:rsidR="00115330" w:rsidRPr="00D35BED" w:rsidRDefault="00115330" w:rsidP="00115330">
      <w:pPr>
        <w:tabs>
          <w:tab w:val="left" w:pos="3600"/>
        </w:tabs>
        <w:jc w:val="center"/>
        <w:rPr>
          <w:sz w:val="20"/>
          <w:szCs w:val="20"/>
        </w:rPr>
      </w:pPr>
      <w:r w:rsidRPr="00D35BED">
        <w:rPr>
          <w:sz w:val="20"/>
          <w:szCs w:val="20"/>
        </w:rPr>
        <w:t>______________________   ________________________  ________________________</w:t>
      </w:r>
    </w:p>
    <w:p w:rsidR="00115330" w:rsidRPr="00D35BED" w:rsidRDefault="00D35BED" w:rsidP="00115330">
      <w:pPr>
        <w:tabs>
          <w:tab w:val="left" w:pos="3600"/>
        </w:tabs>
        <w:jc w:val="center"/>
        <w:rPr>
          <w:sz w:val="20"/>
          <w:szCs w:val="20"/>
        </w:rPr>
      </w:pPr>
      <w:r>
        <w:rPr>
          <w:sz w:val="20"/>
          <w:szCs w:val="20"/>
        </w:rPr>
        <w:t xml:space="preserve">              </w:t>
      </w:r>
      <w:r w:rsidR="00115330" w:rsidRPr="00D35BED">
        <w:rPr>
          <w:sz w:val="20"/>
          <w:szCs w:val="20"/>
        </w:rPr>
        <w:t xml:space="preserve">(дата)              </w:t>
      </w:r>
      <w:r>
        <w:rPr>
          <w:sz w:val="20"/>
          <w:szCs w:val="20"/>
        </w:rPr>
        <w:t xml:space="preserve">                </w:t>
      </w:r>
      <w:r w:rsidR="00115330" w:rsidRPr="00D35BED">
        <w:rPr>
          <w:sz w:val="20"/>
          <w:szCs w:val="20"/>
        </w:rPr>
        <w:t xml:space="preserve">  </w:t>
      </w:r>
      <w:r>
        <w:rPr>
          <w:sz w:val="20"/>
          <w:szCs w:val="20"/>
        </w:rPr>
        <w:t xml:space="preserve">  </w:t>
      </w:r>
      <w:r w:rsidR="00115330" w:rsidRPr="00D35BED">
        <w:rPr>
          <w:sz w:val="20"/>
          <w:szCs w:val="20"/>
        </w:rPr>
        <w:t xml:space="preserve">(подпись)  </w:t>
      </w:r>
      <w:r>
        <w:rPr>
          <w:sz w:val="20"/>
          <w:szCs w:val="20"/>
        </w:rPr>
        <w:t xml:space="preserve">                              </w:t>
      </w:r>
      <w:r w:rsidR="00115330" w:rsidRPr="00D35BED">
        <w:rPr>
          <w:sz w:val="20"/>
          <w:szCs w:val="20"/>
        </w:rPr>
        <w:t xml:space="preserve"> (фамилия, инициалы)</w:t>
      </w:r>
    </w:p>
    <w:p w:rsidR="00115330" w:rsidRPr="00D35BED" w:rsidRDefault="00115330" w:rsidP="00115330">
      <w:pPr>
        <w:tabs>
          <w:tab w:val="left" w:pos="3600"/>
        </w:tabs>
        <w:jc w:val="both"/>
        <w:rPr>
          <w:sz w:val="20"/>
          <w:szCs w:val="20"/>
        </w:rPr>
      </w:pPr>
    </w:p>
    <w:p w:rsidR="00115330" w:rsidRPr="00D35BED" w:rsidRDefault="00115330" w:rsidP="00115330">
      <w:pPr>
        <w:tabs>
          <w:tab w:val="left" w:pos="3600"/>
        </w:tabs>
        <w:jc w:val="both"/>
        <w:rPr>
          <w:sz w:val="20"/>
          <w:szCs w:val="20"/>
        </w:rPr>
      </w:pPr>
    </w:p>
    <w:p w:rsidR="00115330" w:rsidRPr="00D35BED" w:rsidRDefault="00115330" w:rsidP="00115330">
      <w:pPr>
        <w:tabs>
          <w:tab w:val="left" w:pos="3600"/>
        </w:tabs>
        <w:jc w:val="both"/>
        <w:rPr>
          <w:sz w:val="20"/>
          <w:szCs w:val="20"/>
        </w:rPr>
      </w:pPr>
      <w:r w:rsidRPr="00D35BED">
        <w:rPr>
          <w:sz w:val="20"/>
          <w:szCs w:val="20"/>
        </w:rPr>
        <w:t xml:space="preserve">Зарегистрировано:  № _________ </w:t>
      </w:r>
    </w:p>
    <w:p w:rsidR="00115330" w:rsidRPr="00D35BED" w:rsidRDefault="00115330" w:rsidP="00115330">
      <w:pPr>
        <w:tabs>
          <w:tab w:val="left" w:pos="3600"/>
        </w:tabs>
        <w:jc w:val="both"/>
        <w:rPr>
          <w:sz w:val="20"/>
          <w:szCs w:val="20"/>
        </w:rPr>
      </w:pPr>
    </w:p>
    <w:p w:rsidR="00115330" w:rsidRPr="00D35BED" w:rsidRDefault="00115330" w:rsidP="00115330">
      <w:pPr>
        <w:tabs>
          <w:tab w:val="left" w:pos="3600"/>
        </w:tabs>
        <w:jc w:val="both"/>
        <w:rPr>
          <w:sz w:val="20"/>
          <w:szCs w:val="20"/>
        </w:rPr>
      </w:pPr>
    </w:p>
    <w:p w:rsidR="00115330" w:rsidRPr="00D35BED" w:rsidRDefault="00115330" w:rsidP="00115330">
      <w:pPr>
        <w:tabs>
          <w:tab w:val="left" w:pos="3600"/>
        </w:tabs>
        <w:jc w:val="center"/>
        <w:rPr>
          <w:sz w:val="20"/>
          <w:szCs w:val="20"/>
        </w:rPr>
      </w:pPr>
      <w:r w:rsidRPr="00D35BED">
        <w:rPr>
          <w:sz w:val="20"/>
          <w:szCs w:val="20"/>
        </w:rPr>
        <w:t>______________________   ________________________  ________________________</w:t>
      </w:r>
    </w:p>
    <w:p w:rsidR="00115330" w:rsidRPr="00D35BED" w:rsidRDefault="00D35BED" w:rsidP="00115330">
      <w:pPr>
        <w:tabs>
          <w:tab w:val="left" w:pos="3600"/>
        </w:tabs>
        <w:jc w:val="center"/>
        <w:rPr>
          <w:sz w:val="20"/>
          <w:szCs w:val="20"/>
        </w:rPr>
      </w:pPr>
      <w:r>
        <w:rPr>
          <w:sz w:val="20"/>
          <w:szCs w:val="20"/>
        </w:rPr>
        <w:t xml:space="preserve">                               </w:t>
      </w:r>
      <w:r w:rsidR="00115330" w:rsidRPr="00D35BED">
        <w:rPr>
          <w:sz w:val="20"/>
          <w:szCs w:val="20"/>
        </w:rPr>
        <w:t xml:space="preserve">(дата)        </w:t>
      </w:r>
      <w:r>
        <w:rPr>
          <w:sz w:val="20"/>
          <w:szCs w:val="20"/>
        </w:rPr>
        <w:t xml:space="preserve">                           </w:t>
      </w:r>
      <w:r w:rsidR="00115330" w:rsidRPr="00D35BED">
        <w:rPr>
          <w:sz w:val="20"/>
          <w:szCs w:val="20"/>
        </w:rPr>
        <w:t xml:space="preserve">(подпись)                                      </w:t>
      </w:r>
      <w:r>
        <w:rPr>
          <w:sz w:val="20"/>
          <w:szCs w:val="20"/>
        </w:rPr>
        <w:t xml:space="preserve">  </w:t>
      </w:r>
      <w:r w:rsidR="00115330" w:rsidRPr="00D35BED">
        <w:rPr>
          <w:sz w:val="20"/>
          <w:szCs w:val="20"/>
        </w:rPr>
        <w:t xml:space="preserve">  (фамилия, инициалы)</w:t>
      </w:r>
    </w:p>
    <w:p w:rsidR="00115330" w:rsidRPr="00D35BED" w:rsidRDefault="00115330" w:rsidP="00115330">
      <w:pPr>
        <w:pStyle w:val="23"/>
        <w:spacing w:line="240" w:lineRule="auto"/>
        <w:ind w:left="0"/>
        <w:jc w:val="both"/>
        <w:rPr>
          <w:color w:val="0000FF"/>
          <w:sz w:val="20"/>
          <w:szCs w:val="20"/>
        </w:rPr>
      </w:pPr>
    </w:p>
    <w:p w:rsidR="00115330" w:rsidRPr="00D35BED" w:rsidRDefault="00115330" w:rsidP="00115330">
      <w:pPr>
        <w:pStyle w:val="23"/>
        <w:spacing w:line="240" w:lineRule="auto"/>
        <w:ind w:left="0"/>
        <w:jc w:val="both"/>
        <w:rPr>
          <w:color w:val="0000FF"/>
          <w:sz w:val="20"/>
          <w:szCs w:val="20"/>
        </w:rPr>
      </w:pPr>
    </w:p>
    <w:p w:rsidR="00115330" w:rsidRPr="00D35BED" w:rsidRDefault="00115330" w:rsidP="00115330">
      <w:pPr>
        <w:jc w:val="right"/>
        <w:rPr>
          <w:sz w:val="20"/>
          <w:szCs w:val="20"/>
        </w:rPr>
      </w:pPr>
      <w:r w:rsidRPr="00D35BED">
        <w:rPr>
          <w:sz w:val="20"/>
          <w:szCs w:val="20"/>
        </w:rPr>
        <w:t xml:space="preserve">Приложение 2 к Порядку </w:t>
      </w:r>
    </w:p>
    <w:p w:rsidR="00115330" w:rsidRPr="00D35BED" w:rsidRDefault="00115330" w:rsidP="00115330">
      <w:pPr>
        <w:jc w:val="right"/>
        <w:rPr>
          <w:sz w:val="20"/>
          <w:szCs w:val="20"/>
        </w:rPr>
      </w:pPr>
      <w:r w:rsidRPr="00D35BED">
        <w:rPr>
          <w:sz w:val="20"/>
          <w:szCs w:val="20"/>
        </w:rPr>
        <w:t xml:space="preserve">уведомления представителя нанимателя </w:t>
      </w:r>
    </w:p>
    <w:p w:rsidR="00115330" w:rsidRPr="00D35BED" w:rsidRDefault="00115330" w:rsidP="00115330">
      <w:pPr>
        <w:jc w:val="right"/>
        <w:rPr>
          <w:sz w:val="20"/>
          <w:szCs w:val="20"/>
        </w:rPr>
      </w:pPr>
      <w:r w:rsidRPr="00D35BED">
        <w:rPr>
          <w:sz w:val="20"/>
          <w:szCs w:val="20"/>
        </w:rPr>
        <w:t xml:space="preserve">(работодателя) муниципальными служащими, </w:t>
      </w:r>
    </w:p>
    <w:p w:rsidR="00115330" w:rsidRPr="00D35BED" w:rsidRDefault="00115330" w:rsidP="00115330">
      <w:pPr>
        <w:jc w:val="right"/>
        <w:rPr>
          <w:sz w:val="20"/>
          <w:szCs w:val="20"/>
        </w:rPr>
      </w:pPr>
      <w:proofErr w:type="gramStart"/>
      <w:r w:rsidRPr="00D35BED">
        <w:rPr>
          <w:sz w:val="20"/>
          <w:szCs w:val="20"/>
        </w:rPr>
        <w:t>проходящими</w:t>
      </w:r>
      <w:proofErr w:type="gramEnd"/>
      <w:r w:rsidRPr="00D35BED">
        <w:rPr>
          <w:sz w:val="20"/>
          <w:szCs w:val="20"/>
        </w:rPr>
        <w:t xml:space="preserve"> муниципальную службу </w:t>
      </w:r>
    </w:p>
    <w:p w:rsidR="00115330" w:rsidRPr="00D35BED" w:rsidRDefault="00115330" w:rsidP="00115330">
      <w:pPr>
        <w:jc w:val="right"/>
        <w:rPr>
          <w:sz w:val="20"/>
          <w:szCs w:val="20"/>
        </w:rPr>
      </w:pPr>
      <w:r w:rsidRPr="00D35BED">
        <w:rPr>
          <w:sz w:val="20"/>
          <w:szCs w:val="20"/>
        </w:rPr>
        <w:t xml:space="preserve">в Администрации Берегаевского </w:t>
      </w:r>
    </w:p>
    <w:p w:rsidR="00115330" w:rsidRPr="00D35BED" w:rsidRDefault="00115330" w:rsidP="00115330">
      <w:pPr>
        <w:jc w:val="right"/>
        <w:rPr>
          <w:sz w:val="20"/>
          <w:szCs w:val="20"/>
        </w:rPr>
      </w:pPr>
      <w:r w:rsidRPr="00D35BED">
        <w:rPr>
          <w:sz w:val="20"/>
          <w:szCs w:val="20"/>
        </w:rPr>
        <w:t xml:space="preserve">сельского поселения, о </w:t>
      </w:r>
      <w:proofErr w:type="gramStart"/>
      <w:r w:rsidRPr="00D35BED">
        <w:rPr>
          <w:sz w:val="20"/>
          <w:szCs w:val="20"/>
        </w:rPr>
        <w:t>возникшем</w:t>
      </w:r>
      <w:proofErr w:type="gramEnd"/>
      <w:r w:rsidRPr="00D35BED">
        <w:rPr>
          <w:sz w:val="20"/>
          <w:szCs w:val="20"/>
        </w:rPr>
        <w:t xml:space="preserve"> </w:t>
      </w:r>
    </w:p>
    <w:p w:rsidR="00115330" w:rsidRPr="00D35BED" w:rsidRDefault="00115330" w:rsidP="00115330">
      <w:pPr>
        <w:jc w:val="right"/>
        <w:rPr>
          <w:sz w:val="20"/>
          <w:szCs w:val="20"/>
        </w:rPr>
      </w:pPr>
      <w:proofErr w:type="gramStart"/>
      <w:r w:rsidRPr="00D35BED">
        <w:rPr>
          <w:sz w:val="20"/>
          <w:szCs w:val="20"/>
        </w:rPr>
        <w:t>конфликте</w:t>
      </w:r>
      <w:proofErr w:type="gramEnd"/>
      <w:r w:rsidRPr="00D35BED">
        <w:rPr>
          <w:sz w:val="20"/>
          <w:szCs w:val="20"/>
        </w:rPr>
        <w:t xml:space="preserve"> интересов или о возможности </w:t>
      </w:r>
    </w:p>
    <w:p w:rsidR="00115330" w:rsidRPr="00D35BED" w:rsidRDefault="00115330" w:rsidP="00115330">
      <w:pPr>
        <w:jc w:val="right"/>
        <w:rPr>
          <w:sz w:val="20"/>
          <w:szCs w:val="20"/>
        </w:rPr>
      </w:pPr>
      <w:r w:rsidRPr="00D35BED">
        <w:rPr>
          <w:sz w:val="20"/>
          <w:szCs w:val="20"/>
        </w:rPr>
        <w:t>его возникновения</w:t>
      </w:r>
    </w:p>
    <w:p w:rsidR="00115330" w:rsidRPr="00D35BED" w:rsidRDefault="00115330" w:rsidP="00115330">
      <w:pPr>
        <w:jc w:val="right"/>
        <w:rPr>
          <w:sz w:val="20"/>
          <w:szCs w:val="20"/>
        </w:rPr>
      </w:pPr>
    </w:p>
    <w:p w:rsidR="00115330" w:rsidRPr="00D35BED" w:rsidRDefault="00115330" w:rsidP="00115330">
      <w:pPr>
        <w:jc w:val="right"/>
        <w:rPr>
          <w:sz w:val="20"/>
          <w:szCs w:val="20"/>
        </w:rPr>
      </w:pPr>
    </w:p>
    <w:p w:rsidR="00115330" w:rsidRPr="00D35BED" w:rsidRDefault="00115330" w:rsidP="00115330">
      <w:pPr>
        <w:jc w:val="right"/>
        <w:rPr>
          <w:sz w:val="20"/>
          <w:szCs w:val="20"/>
        </w:rPr>
      </w:pPr>
    </w:p>
    <w:p w:rsidR="00115330" w:rsidRPr="00D35BED" w:rsidRDefault="00115330" w:rsidP="00115330">
      <w:pPr>
        <w:jc w:val="center"/>
        <w:rPr>
          <w:sz w:val="20"/>
          <w:szCs w:val="20"/>
        </w:rPr>
      </w:pPr>
      <w:r w:rsidRPr="00D35BED">
        <w:rPr>
          <w:sz w:val="20"/>
          <w:szCs w:val="20"/>
        </w:rPr>
        <w:t xml:space="preserve">Ж У </w:t>
      </w:r>
      <w:proofErr w:type="gramStart"/>
      <w:r w:rsidRPr="00D35BED">
        <w:rPr>
          <w:sz w:val="20"/>
          <w:szCs w:val="20"/>
        </w:rPr>
        <w:t>Р</w:t>
      </w:r>
      <w:proofErr w:type="gramEnd"/>
      <w:r w:rsidRPr="00D35BED">
        <w:rPr>
          <w:sz w:val="20"/>
          <w:szCs w:val="20"/>
        </w:rPr>
        <w:t xml:space="preserve"> Н А Л </w:t>
      </w:r>
    </w:p>
    <w:p w:rsidR="00115330" w:rsidRPr="00D35BED" w:rsidRDefault="00115330" w:rsidP="00115330">
      <w:pPr>
        <w:jc w:val="center"/>
        <w:rPr>
          <w:sz w:val="20"/>
          <w:szCs w:val="20"/>
        </w:rPr>
      </w:pPr>
      <w:r w:rsidRPr="00D35BED">
        <w:rPr>
          <w:sz w:val="20"/>
          <w:szCs w:val="20"/>
        </w:rPr>
        <w:t>регистрации уведомляю о возникшем конфликте интересов или о возможности</w:t>
      </w:r>
    </w:p>
    <w:p w:rsidR="00115330" w:rsidRPr="00D35BED" w:rsidRDefault="00115330" w:rsidP="00115330">
      <w:pPr>
        <w:jc w:val="center"/>
        <w:rPr>
          <w:sz w:val="20"/>
          <w:szCs w:val="20"/>
        </w:rPr>
      </w:pPr>
      <w:r w:rsidRPr="00D35BED">
        <w:rPr>
          <w:sz w:val="20"/>
          <w:szCs w:val="20"/>
        </w:rPr>
        <w:t xml:space="preserve"> его возникновения</w:t>
      </w:r>
    </w:p>
    <w:p w:rsidR="00115330" w:rsidRPr="00D35BED" w:rsidRDefault="00115330" w:rsidP="00115330">
      <w:pPr>
        <w:jc w:val="center"/>
        <w:rPr>
          <w:sz w:val="20"/>
          <w:szCs w:val="20"/>
        </w:rPr>
      </w:pPr>
    </w:p>
    <w:p w:rsidR="00115330" w:rsidRPr="00D35BED" w:rsidRDefault="00115330" w:rsidP="00115330">
      <w:pPr>
        <w:rPr>
          <w:sz w:val="20"/>
          <w:szCs w:val="20"/>
        </w:rPr>
      </w:pPr>
      <w:r w:rsidRPr="00D35BED">
        <w:rPr>
          <w:sz w:val="20"/>
          <w:szCs w:val="20"/>
        </w:rPr>
        <w:t>Начат ____________________</w:t>
      </w:r>
    </w:p>
    <w:p w:rsidR="00115330" w:rsidRPr="00D35BED" w:rsidRDefault="00115330" w:rsidP="00115330">
      <w:pPr>
        <w:rPr>
          <w:sz w:val="20"/>
          <w:szCs w:val="20"/>
        </w:rPr>
      </w:pPr>
    </w:p>
    <w:p w:rsidR="00115330" w:rsidRPr="00D35BED" w:rsidRDefault="00115330" w:rsidP="00115330">
      <w:pPr>
        <w:rPr>
          <w:sz w:val="20"/>
          <w:szCs w:val="20"/>
        </w:rPr>
      </w:pPr>
      <w:r w:rsidRPr="00D35BED">
        <w:rPr>
          <w:sz w:val="20"/>
          <w:szCs w:val="20"/>
        </w:rPr>
        <w:t>Окончен __________________</w:t>
      </w:r>
    </w:p>
    <w:p w:rsidR="00115330" w:rsidRPr="00D35BED" w:rsidRDefault="00115330" w:rsidP="00115330">
      <w:pPr>
        <w:rPr>
          <w:sz w:val="20"/>
          <w:szCs w:val="20"/>
        </w:rPr>
      </w:pPr>
    </w:p>
    <w:p w:rsidR="00115330" w:rsidRPr="00D35BED" w:rsidRDefault="00115330" w:rsidP="00115330">
      <w:pPr>
        <w:rPr>
          <w:sz w:val="20"/>
          <w:szCs w:val="20"/>
        </w:rPr>
      </w:pPr>
      <w:r w:rsidRPr="00D35BED">
        <w:rPr>
          <w:sz w:val="20"/>
          <w:szCs w:val="20"/>
        </w:rPr>
        <w:t>На  ___________ листах</w:t>
      </w:r>
    </w:p>
    <w:p w:rsidR="00115330" w:rsidRPr="00D35BED" w:rsidRDefault="00115330" w:rsidP="0011533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1706"/>
        <w:gridCol w:w="1616"/>
        <w:gridCol w:w="1613"/>
        <w:gridCol w:w="1710"/>
        <w:gridCol w:w="1552"/>
      </w:tblGrid>
      <w:tr w:rsidR="00115330" w:rsidRPr="00D35BED" w:rsidTr="0095409C">
        <w:tc>
          <w:tcPr>
            <w:tcW w:w="1708" w:type="dxa"/>
            <w:vMerge w:val="restart"/>
            <w:shd w:val="clear" w:color="auto" w:fill="auto"/>
          </w:tcPr>
          <w:p w:rsidR="00115330" w:rsidRPr="00D35BED" w:rsidRDefault="00115330" w:rsidP="0095409C">
            <w:pPr>
              <w:jc w:val="center"/>
              <w:rPr>
                <w:sz w:val="20"/>
                <w:szCs w:val="20"/>
              </w:rPr>
            </w:pPr>
            <w:r w:rsidRPr="00D35BED">
              <w:rPr>
                <w:sz w:val="20"/>
                <w:szCs w:val="20"/>
              </w:rPr>
              <w:t>№ регистрации уведомления</w:t>
            </w:r>
          </w:p>
        </w:tc>
        <w:tc>
          <w:tcPr>
            <w:tcW w:w="1706" w:type="dxa"/>
            <w:vMerge w:val="restart"/>
            <w:shd w:val="clear" w:color="auto" w:fill="auto"/>
          </w:tcPr>
          <w:p w:rsidR="00115330" w:rsidRPr="00D35BED" w:rsidRDefault="00115330" w:rsidP="0095409C">
            <w:pPr>
              <w:jc w:val="center"/>
              <w:rPr>
                <w:sz w:val="20"/>
                <w:szCs w:val="20"/>
              </w:rPr>
            </w:pPr>
            <w:r w:rsidRPr="00D35BED">
              <w:rPr>
                <w:sz w:val="20"/>
                <w:szCs w:val="20"/>
              </w:rPr>
              <w:t>Дата регистрации уведомления</w:t>
            </w:r>
          </w:p>
        </w:tc>
        <w:tc>
          <w:tcPr>
            <w:tcW w:w="3229" w:type="dxa"/>
            <w:gridSpan w:val="2"/>
            <w:shd w:val="clear" w:color="auto" w:fill="auto"/>
          </w:tcPr>
          <w:p w:rsidR="00115330" w:rsidRPr="00D35BED" w:rsidRDefault="00115330" w:rsidP="0095409C">
            <w:pPr>
              <w:jc w:val="center"/>
              <w:rPr>
                <w:sz w:val="20"/>
                <w:szCs w:val="20"/>
              </w:rPr>
            </w:pPr>
            <w:r w:rsidRPr="00D35BED">
              <w:rPr>
                <w:sz w:val="20"/>
                <w:szCs w:val="20"/>
              </w:rPr>
              <w:t>Сведения о муниципальном служащем, подавшем уведомление</w:t>
            </w:r>
          </w:p>
        </w:tc>
        <w:tc>
          <w:tcPr>
            <w:tcW w:w="1710" w:type="dxa"/>
            <w:vMerge w:val="restart"/>
            <w:shd w:val="clear" w:color="auto" w:fill="auto"/>
          </w:tcPr>
          <w:p w:rsidR="00115330" w:rsidRPr="00D35BED" w:rsidRDefault="00115330" w:rsidP="0095409C">
            <w:pPr>
              <w:jc w:val="center"/>
              <w:rPr>
                <w:sz w:val="20"/>
                <w:szCs w:val="20"/>
              </w:rPr>
            </w:pPr>
            <w:r w:rsidRPr="00D35BED">
              <w:rPr>
                <w:sz w:val="20"/>
                <w:szCs w:val="20"/>
              </w:rPr>
              <w:t>Фамилия, инициалы и подпись лица, принявшего уведомление</w:t>
            </w:r>
          </w:p>
        </w:tc>
        <w:tc>
          <w:tcPr>
            <w:tcW w:w="1552" w:type="dxa"/>
            <w:vMerge w:val="restart"/>
            <w:shd w:val="clear" w:color="auto" w:fill="auto"/>
          </w:tcPr>
          <w:p w:rsidR="00115330" w:rsidRPr="00D35BED" w:rsidRDefault="00115330" w:rsidP="0095409C">
            <w:pPr>
              <w:jc w:val="center"/>
              <w:rPr>
                <w:sz w:val="20"/>
                <w:szCs w:val="20"/>
              </w:rPr>
            </w:pPr>
            <w:r w:rsidRPr="00D35BED">
              <w:rPr>
                <w:sz w:val="20"/>
                <w:szCs w:val="20"/>
              </w:rPr>
              <w:t>Примечание</w:t>
            </w:r>
          </w:p>
        </w:tc>
      </w:tr>
      <w:tr w:rsidR="00115330" w:rsidRPr="00D35BED" w:rsidTr="0095409C">
        <w:tc>
          <w:tcPr>
            <w:tcW w:w="1708" w:type="dxa"/>
            <w:vMerge/>
            <w:shd w:val="clear" w:color="auto" w:fill="auto"/>
          </w:tcPr>
          <w:p w:rsidR="00115330" w:rsidRPr="00D35BED" w:rsidRDefault="00115330" w:rsidP="0095409C">
            <w:pPr>
              <w:rPr>
                <w:sz w:val="20"/>
                <w:szCs w:val="20"/>
              </w:rPr>
            </w:pPr>
          </w:p>
        </w:tc>
        <w:tc>
          <w:tcPr>
            <w:tcW w:w="1706" w:type="dxa"/>
            <w:vMerge/>
            <w:shd w:val="clear" w:color="auto" w:fill="auto"/>
          </w:tcPr>
          <w:p w:rsidR="00115330" w:rsidRPr="00D35BED" w:rsidRDefault="00115330" w:rsidP="0095409C">
            <w:pPr>
              <w:rPr>
                <w:sz w:val="20"/>
                <w:szCs w:val="20"/>
              </w:rPr>
            </w:pPr>
          </w:p>
        </w:tc>
        <w:tc>
          <w:tcPr>
            <w:tcW w:w="1616" w:type="dxa"/>
            <w:shd w:val="clear" w:color="auto" w:fill="auto"/>
          </w:tcPr>
          <w:p w:rsidR="00115330" w:rsidRPr="00D35BED" w:rsidRDefault="00115330" w:rsidP="0095409C">
            <w:pPr>
              <w:jc w:val="center"/>
              <w:rPr>
                <w:sz w:val="20"/>
                <w:szCs w:val="20"/>
              </w:rPr>
            </w:pPr>
            <w:r w:rsidRPr="00D35BED">
              <w:rPr>
                <w:sz w:val="20"/>
                <w:szCs w:val="20"/>
              </w:rPr>
              <w:t>Фамилия, имя, отчество (последнее – при наличии)</w:t>
            </w:r>
          </w:p>
        </w:tc>
        <w:tc>
          <w:tcPr>
            <w:tcW w:w="1613" w:type="dxa"/>
            <w:shd w:val="clear" w:color="auto" w:fill="auto"/>
          </w:tcPr>
          <w:p w:rsidR="00115330" w:rsidRPr="00D35BED" w:rsidRDefault="00115330" w:rsidP="0095409C">
            <w:pPr>
              <w:jc w:val="center"/>
              <w:rPr>
                <w:sz w:val="20"/>
                <w:szCs w:val="20"/>
              </w:rPr>
            </w:pPr>
            <w:r w:rsidRPr="00D35BED">
              <w:rPr>
                <w:sz w:val="20"/>
                <w:szCs w:val="20"/>
              </w:rPr>
              <w:t>Должность</w:t>
            </w:r>
          </w:p>
        </w:tc>
        <w:tc>
          <w:tcPr>
            <w:tcW w:w="1710" w:type="dxa"/>
            <w:vMerge/>
            <w:shd w:val="clear" w:color="auto" w:fill="auto"/>
          </w:tcPr>
          <w:p w:rsidR="00115330" w:rsidRPr="00D35BED" w:rsidRDefault="00115330" w:rsidP="0095409C">
            <w:pPr>
              <w:rPr>
                <w:sz w:val="20"/>
                <w:szCs w:val="20"/>
              </w:rPr>
            </w:pPr>
          </w:p>
        </w:tc>
        <w:tc>
          <w:tcPr>
            <w:tcW w:w="1552" w:type="dxa"/>
            <w:vMerge/>
            <w:shd w:val="clear" w:color="auto" w:fill="auto"/>
          </w:tcPr>
          <w:p w:rsidR="00115330" w:rsidRPr="00D35BED" w:rsidRDefault="00115330" w:rsidP="0095409C">
            <w:pPr>
              <w:rPr>
                <w:sz w:val="20"/>
                <w:szCs w:val="20"/>
              </w:rPr>
            </w:pPr>
          </w:p>
        </w:tc>
      </w:tr>
      <w:tr w:rsidR="00115330" w:rsidRPr="00D35BED" w:rsidTr="0095409C">
        <w:tc>
          <w:tcPr>
            <w:tcW w:w="1708" w:type="dxa"/>
            <w:shd w:val="clear" w:color="auto" w:fill="auto"/>
          </w:tcPr>
          <w:p w:rsidR="00115330" w:rsidRPr="00D35BED" w:rsidRDefault="00115330" w:rsidP="0095409C">
            <w:pPr>
              <w:jc w:val="center"/>
              <w:rPr>
                <w:sz w:val="20"/>
                <w:szCs w:val="20"/>
              </w:rPr>
            </w:pPr>
            <w:r w:rsidRPr="00D35BED">
              <w:rPr>
                <w:sz w:val="20"/>
                <w:szCs w:val="20"/>
              </w:rPr>
              <w:t>1</w:t>
            </w:r>
          </w:p>
        </w:tc>
        <w:tc>
          <w:tcPr>
            <w:tcW w:w="1706" w:type="dxa"/>
            <w:shd w:val="clear" w:color="auto" w:fill="auto"/>
          </w:tcPr>
          <w:p w:rsidR="00115330" w:rsidRPr="00D35BED" w:rsidRDefault="00115330" w:rsidP="0095409C">
            <w:pPr>
              <w:jc w:val="center"/>
              <w:rPr>
                <w:sz w:val="20"/>
                <w:szCs w:val="20"/>
              </w:rPr>
            </w:pPr>
            <w:r w:rsidRPr="00D35BED">
              <w:rPr>
                <w:sz w:val="20"/>
                <w:szCs w:val="20"/>
              </w:rPr>
              <w:t>2</w:t>
            </w:r>
          </w:p>
        </w:tc>
        <w:tc>
          <w:tcPr>
            <w:tcW w:w="1616" w:type="dxa"/>
            <w:shd w:val="clear" w:color="auto" w:fill="auto"/>
          </w:tcPr>
          <w:p w:rsidR="00115330" w:rsidRPr="00D35BED" w:rsidRDefault="00115330" w:rsidP="0095409C">
            <w:pPr>
              <w:jc w:val="center"/>
              <w:rPr>
                <w:sz w:val="20"/>
                <w:szCs w:val="20"/>
              </w:rPr>
            </w:pPr>
            <w:r w:rsidRPr="00D35BED">
              <w:rPr>
                <w:sz w:val="20"/>
                <w:szCs w:val="20"/>
              </w:rPr>
              <w:t>3</w:t>
            </w:r>
          </w:p>
        </w:tc>
        <w:tc>
          <w:tcPr>
            <w:tcW w:w="1613" w:type="dxa"/>
            <w:shd w:val="clear" w:color="auto" w:fill="auto"/>
          </w:tcPr>
          <w:p w:rsidR="00115330" w:rsidRPr="00D35BED" w:rsidRDefault="00115330" w:rsidP="0095409C">
            <w:pPr>
              <w:jc w:val="center"/>
              <w:rPr>
                <w:sz w:val="20"/>
                <w:szCs w:val="20"/>
              </w:rPr>
            </w:pPr>
            <w:r w:rsidRPr="00D35BED">
              <w:rPr>
                <w:sz w:val="20"/>
                <w:szCs w:val="20"/>
              </w:rPr>
              <w:t>4</w:t>
            </w:r>
          </w:p>
        </w:tc>
        <w:tc>
          <w:tcPr>
            <w:tcW w:w="1710" w:type="dxa"/>
            <w:shd w:val="clear" w:color="auto" w:fill="auto"/>
          </w:tcPr>
          <w:p w:rsidR="00115330" w:rsidRPr="00D35BED" w:rsidRDefault="00115330" w:rsidP="0095409C">
            <w:pPr>
              <w:jc w:val="center"/>
              <w:rPr>
                <w:sz w:val="20"/>
                <w:szCs w:val="20"/>
              </w:rPr>
            </w:pPr>
            <w:r w:rsidRPr="00D35BED">
              <w:rPr>
                <w:sz w:val="20"/>
                <w:szCs w:val="20"/>
              </w:rPr>
              <w:t>5</w:t>
            </w:r>
          </w:p>
        </w:tc>
        <w:tc>
          <w:tcPr>
            <w:tcW w:w="1552" w:type="dxa"/>
            <w:shd w:val="clear" w:color="auto" w:fill="auto"/>
          </w:tcPr>
          <w:p w:rsidR="00115330" w:rsidRPr="00D35BED" w:rsidRDefault="00115330" w:rsidP="0095409C">
            <w:pPr>
              <w:jc w:val="center"/>
              <w:rPr>
                <w:sz w:val="20"/>
                <w:szCs w:val="20"/>
              </w:rPr>
            </w:pPr>
            <w:r w:rsidRPr="00D35BED">
              <w:rPr>
                <w:sz w:val="20"/>
                <w:szCs w:val="20"/>
              </w:rPr>
              <w:t>6</w:t>
            </w:r>
          </w:p>
        </w:tc>
      </w:tr>
      <w:tr w:rsidR="00115330" w:rsidRPr="00D35BED" w:rsidTr="0095409C">
        <w:tc>
          <w:tcPr>
            <w:tcW w:w="1708" w:type="dxa"/>
            <w:shd w:val="clear" w:color="auto" w:fill="auto"/>
          </w:tcPr>
          <w:p w:rsidR="00115330" w:rsidRPr="00D35BED" w:rsidRDefault="00115330" w:rsidP="0095409C">
            <w:pPr>
              <w:rPr>
                <w:sz w:val="20"/>
                <w:szCs w:val="20"/>
              </w:rPr>
            </w:pPr>
          </w:p>
        </w:tc>
        <w:tc>
          <w:tcPr>
            <w:tcW w:w="1706" w:type="dxa"/>
            <w:shd w:val="clear" w:color="auto" w:fill="auto"/>
          </w:tcPr>
          <w:p w:rsidR="00115330" w:rsidRPr="00D35BED" w:rsidRDefault="00115330" w:rsidP="0095409C">
            <w:pPr>
              <w:rPr>
                <w:sz w:val="20"/>
                <w:szCs w:val="20"/>
              </w:rPr>
            </w:pPr>
          </w:p>
        </w:tc>
        <w:tc>
          <w:tcPr>
            <w:tcW w:w="1616" w:type="dxa"/>
            <w:shd w:val="clear" w:color="auto" w:fill="auto"/>
          </w:tcPr>
          <w:p w:rsidR="00115330" w:rsidRPr="00D35BED" w:rsidRDefault="00115330" w:rsidP="0095409C">
            <w:pPr>
              <w:rPr>
                <w:sz w:val="20"/>
                <w:szCs w:val="20"/>
              </w:rPr>
            </w:pPr>
          </w:p>
        </w:tc>
        <w:tc>
          <w:tcPr>
            <w:tcW w:w="1613" w:type="dxa"/>
            <w:shd w:val="clear" w:color="auto" w:fill="auto"/>
          </w:tcPr>
          <w:p w:rsidR="00115330" w:rsidRPr="00D35BED" w:rsidRDefault="00115330" w:rsidP="0095409C">
            <w:pPr>
              <w:rPr>
                <w:sz w:val="20"/>
                <w:szCs w:val="20"/>
              </w:rPr>
            </w:pPr>
          </w:p>
        </w:tc>
        <w:tc>
          <w:tcPr>
            <w:tcW w:w="1710" w:type="dxa"/>
            <w:shd w:val="clear" w:color="auto" w:fill="auto"/>
          </w:tcPr>
          <w:p w:rsidR="00115330" w:rsidRPr="00D35BED" w:rsidRDefault="00115330" w:rsidP="0095409C">
            <w:pPr>
              <w:rPr>
                <w:sz w:val="20"/>
                <w:szCs w:val="20"/>
              </w:rPr>
            </w:pPr>
          </w:p>
        </w:tc>
        <w:tc>
          <w:tcPr>
            <w:tcW w:w="1552" w:type="dxa"/>
            <w:shd w:val="clear" w:color="auto" w:fill="auto"/>
          </w:tcPr>
          <w:p w:rsidR="00115330" w:rsidRPr="00D35BED" w:rsidRDefault="00115330" w:rsidP="0095409C">
            <w:pPr>
              <w:rPr>
                <w:sz w:val="20"/>
                <w:szCs w:val="20"/>
              </w:rPr>
            </w:pPr>
          </w:p>
        </w:tc>
      </w:tr>
    </w:tbl>
    <w:p w:rsidR="00115330" w:rsidRPr="00D35BED" w:rsidRDefault="00115330" w:rsidP="00115330">
      <w:pPr>
        <w:rPr>
          <w:sz w:val="20"/>
          <w:szCs w:val="20"/>
        </w:rPr>
      </w:pPr>
    </w:p>
    <w:p w:rsidR="00115330" w:rsidRPr="00D35BED" w:rsidRDefault="00115330" w:rsidP="00115330">
      <w:pPr>
        <w:pStyle w:val="23"/>
        <w:spacing w:line="240" w:lineRule="auto"/>
        <w:ind w:left="0"/>
        <w:jc w:val="both"/>
        <w:rPr>
          <w:color w:val="0000FF"/>
          <w:sz w:val="20"/>
          <w:szCs w:val="20"/>
        </w:rPr>
      </w:pPr>
    </w:p>
    <w:p w:rsidR="00115330" w:rsidRPr="00D35BED" w:rsidRDefault="00115330" w:rsidP="00115330">
      <w:pPr>
        <w:jc w:val="center"/>
        <w:rPr>
          <w:b/>
          <w:sz w:val="20"/>
          <w:szCs w:val="20"/>
        </w:rPr>
      </w:pPr>
      <w:r w:rsidRPr="00D35BED">
        <w:rPr>
          <w:b/>
          <w:sz w:val="20"/>
          <w:szCs w:val="20"/>
        </w:rPr>
        <w:t>ПОСТАНОВЛЕНИЕ</w:t>
      </w:r>
    </w:p>
    <w:p w:rsidR="00115330" w:rsidRPr="00D35BED" w:rsidRDefault="00115330" w:rsidP="00115330">
      <w:pPr>
        <w:widowControl w:val="0"/>
        <w:autoSpaceDE w:val="0"/>
        <w:autoSpaceDN w:val="0"/>
        <w:adjustRightInd w:val="0"/>
        <w:jc w:val="both"/>
        <w:rPr>
          <w:sz w:val="20"/>
          <w:szCs w:val="20"/>
        </w:rPr>
      </w:pPr>
      <w:r w:rsidRPr="00D35BED">
        <w:rPr>
          <w:sz w:val="20"/>
          <w:szCs w:val="20"/>
        </w:rPr>
        <w:t xml:space="preserve">17.10.2016                                                                                                                                </w:t>
      </w:r>
      <w:r w:rsidR="00D35BED">
        <w:rPr>
          <w:sz w:val="20"/>
          <w:szCs w:val="20"/>
        </w:rPr>
        <w:t xml:space="preserve">                                        </w:t>
      </w:r>
      <w:r w:rsidRPr="00D35BED">
        <w:rPr>
          <w:sz w:val="20"/>
          <w:szCs w:val="20"/>
        </w:rPr>
        <w:t>№ 84</w:t>
      </w:r>
    </w:p>
    <w:p w:rsidR="00115330" w:rsidRPr="00D35BED" w:rsidRDefault="00115330" w:rsidP="00115330">
      <w:pPr>
        <w:autoSpaceDE w:val="0"/>
        <w:autoSpaceDN w:val="0"/>
        <w:adjustRightInd w:val="0"/>
        <w:jc w:val="center"/>
        <w:rPr>
          <w:rFonts w:eastAsia="Calibri"/>
          <w:bCs/>
          <w:sz w:val="20"/>
          <w:szCs w:val="20"/>
        </w:rPr>
      </w:pPr>
    </w:p>
    <w:p w:rsidR="00115330" w:rsidRPr="00D35BED" w:rsidRDefault="00115330" w:rsidP="00115330">
      <w:pPr>
        <w:autoSpaceDE w:val="0"/>
        <w:autoSpaceDN w:val="0"/>
        <w:adjustRightInd w:val="0"/>
        <w:jc w:val="center"/>
        <w:rPr>
          <w:rFonts w:eastAsia="Calibri"/>
          <w:bCs/>
          <w:sz w:val="20"/>
          <w:szCs w:val="20"/>
        </w:rPr>
      </w:pPr>
    </w:p>
    <w:p w:rsidR="00115330" w:rsidRPr="00D35BED" w:rsidRDefault="00115330" w:rsidP="00115330">
      <w:pPr>
        <w:autoSpaceDE w:val="0"/>
        <w:autoSpaceDN w:val="0"/>
        <w:adjustRightInd w:val="0"/>
        <w:jc w:val="center"/>
        <w:rPr>
          <w:rFonts w:eastAsia="Calibri"/>
          <w:bCs/>
          <w:sz w:val="20"/>
          <w:szCs w:val="20"/>
        </w:rPr>
      </w:pPr>
      <w:r w:rsidRPr="00D35BED">
        <w:rPr>
          <w:rFonts w:eastAsia="Calibri"/>
          <w:bCs/>
          <w:sz w:val="20"/>
          <w:szCs w:val="20"/>
        </w:rPr>
        <w:t xml:space="preserve">Об утверждении Положения о квалификационных требованиях </w:t>
      </w:r>
    </w:p>
    <w:p w:rsidR="00115330" w:rsidRPr="00D35BED" w:rsidRDefault="00115330" w:rsidP="00115330">
      <w:pPr>
        <w:autoSpaceDE w:val="0"/>
        <w:autoSpaceDN w:val="0"/>
        <w:adjustRightInd w:val="0"/>
        <w:jc w:val="center"/>
        <w:rPr>
          <w:rFonts w:eastAsia="Calibri"/>
          <w:bCs/>
          <w:sz w:val="20"/>
          <w:szCs w:val="20"/>
        </w:rPr>
      </w:pPr>
      <w:r w:rsidRPr="00D35BED">
        <w:rPr>
          <w:rFonts w:eastAsia="Calibri"/>
          <w:bCs/>
          <w:sz w:val="20"/>
          <w:szCs w:val="20"/>
        </w:rPr>
        <w:t xml:space="preserve">для замещения должностей муниципальной службы в </w:t>
      </w:r>
      <w:proofErr w:type="gramStart"/>
      <w:r w:rsidRPr="00D35BED">
        <w:rPr>
          <w:rFonts w:eastAsia="Calibri"/>
          <w:bCs/>
          <w:sz w:val="20"/>
          <w:szCs w:val="20"/>
        </w:rPr>
        <w:t>муниципальном</w:t>
      </w:r>
      <w:proofErr w:type="gramEnd"/>
      <w:r w:rsidRPr="00D35BED">
        <w:rPr>
          <w:rFonts w:eastAsia="Calibri"/>
          <w:bCs/>
          <w:sz w:val="20"/>
          <w:szCs w:val="20"/>
        </w:rPr>
        <w:t xml:space="preserve"> </w:t>
      </w:r>
    </w:p>
    <w:p w:rsidR="00115330" w:rsidRPr="00D35BED" w:rsidRDefault="00115330" w:rsidP="00115330">
      <w:pPr>
        <w:autoSpaceDE w:val="0"/>
        <w:autoSpaceDN w:val="0"/>
        <w:adjustRightInd w:val="0"/>
        <w:jc w:val="center"/>
        <w:rPr>
          <w:rFonts w:eastAsia="Calibri"/>
          <w:bCs/>
          <w:sz w:val="20"/>
          <w:szCs w:val="20"/>
        </w:rPr>
      </w:pPr>
      <w:proofErr w:type="gramStart"/>
      <w:r w:rsidRPr="00D35BED">
        <w:rPr>
          <w:rFonts w:eastAsia="Calibri"/>
          <w:bCs/>
          <w:sz w:val="20"/>
          <w:szCs w:val="20"/>
        </w:rPr>
        <w:t>образовании</w:t>
      </w:r>
      <w:proofErr w:type="gramEnd"/>
      <w:r w:rsidRPr="00D35BED">
        <w:rPr>
          <w:rFonts w:eastAsia="Calibri"/>
          <w:bCs/>
          <w:sz w:val="20"/>
          <w:szCs w:val="20"/>
        </w:rPr>
        <w:t xml:space="preserve"> Берегаевское сельское поселение</w:t>
      </w:r>
    </w:p>
    <w:p w:rsidR="00115330" w:rsidRPr="00D35BED" w:rsidRDefault="00115330" w:rsidP="00115330">
      <w:pPr>
        <w:autoSpaceDE w:val="0"/>
        <w:autoSpaceDN w:val="0"/>
        <w:adjustRightInd w:val="0"/>
        <w:jc w:val="center"/>
        <w:rPr>
          <w:rFonts w:eastAsia="Calibri"/>
          <w:bCs/>
          <w:sz w:val="20"/>
          <w:szCs w:val="20"/>
        </w:rPr>
      </w:pPr>
    </w:p>
    <w:p w:rsidR="00115330" w:rsidRPr="00D35BED" w:rsidRDefault="00115330" w:rsidP="00115330">
      <w:pPr>
        <w:jc w:val="both"/>
        <w:rPr>
          <w:rFonts w:eastAsia="Calibri"/>
          <w:sz w:val="20"/>
          <w:szCs w:val="20"/>
          <w:lang w:eastAsia="en-US"/>
        </w:rPr>
      </w:pPr>
      <w:r w:rsidRPr="00D35BED">
        <w:rPr>
          <w:rFonts w:eastAsia="Calibri"/>
          <w:sz w:val="20"/>
          <w:szCs w:val="20"/>
          <w:lang w:eastAsia="en-US"/>
        </w:rPr>
        <w:t>В соответствии с Федеральным законом от 02 марта 2007 № 25-ФЗ «О муниципальной службе в Российской Федерации» (с внесенными изменениями), Законом Томской области от 11 сентября 2007 № 198–ОЗ «О муниципальной службе в Томской области» (с внесенными изменениями),</w:t>
      </w:r>
    </w:p>
    <w:p w:rsidR="00115330" w:rsidRPr="00D35BED" w:rsidRDefault="00115330" w:rsidP="00115330">
      <w:pPr>
        <w:jc w:val="both"/>
        <w:rPr>
          <w:rFonts w:eastAsia="Calibri"/>
          <w:sz w:val="20"/>
          <w:szCs w:val="20"/>
          <w:lang w:eastAsia="en-US"/>
        </w:rPr>
      </w:pPr>
    </w:p>
    <w:p w:rsidR="00115330" w:rsidRPr="00D35BED" w:rsidRDefault="00115330" w:rsidP="00D35BED">
      <w:pPr>
        <w:jc w:val="both"/>
        <w:rPr>
          <w:rFonts w:eastAsia="Calibri"/>
          <w:sz w:val="20"/>
          <w:szCs w:val="20"/>
          <w:lang w:eastAsia="en-US"/>
        </w:rPr>
      </w:pPr>
      <w:r w:rsidRPr="00D35BED">
        <w:rPr>
          <w:rFonts w:eastAsia="Calibri"/>
          <w:sz w:val="20"/>
          <w:szCs w:val="20"/>
          <w:lang w:eastAsia="en-US"/>
        </w:rPr>
        <w:t>ПОСТАНОВЛЯЮ:</w:t>
      </w:r>
    </w:p>
    <w:p w:rsidR="00115330" w:rsidRPr="00D35BED" w:rsidRDefault="00115330" w:rsidP="00115330">
      <w:pPr>
        <w:jc w:val="both"/>
        <w:rPr>
          <w:rFonts w:eastAsia="Calibri"/>
          <w:sz w:val="20"/>
          <w:szCs w:val="20"/>
          <w:lang w:eastAsia="en-US"/>
        </w:rPr>
      </w:pPr>
      <w:r w:rsidRPr="00D35BED">
        <w:rPr>
          <w:rFonts w:eastAsia="Calibri"/>
          <w:sz w:val="20"/>
          <w:szCs w:val="20"/>
          <w:lang w:eastAsia="en-US"/>
        </w:rPr>
        <w:t>1. Утвердить «Положение о квалификационных требованиях для замещения должностей муниципальной службы в муниципальном образовании Берегаевское сельское поселение».</w:t>
      </w:r>
    </w:p>
    <w:p w:rsidR="00115330" w:rsidRPr="00D35BED" w:rsidRDefault="00115330" w:rsidP="00115330">
      <w:pPr>
        <w:jc w:val="both"/>
        <w:rPr>
          <w:rFonts w:eastAsia="Calibri"/>
          <w:sz w:val="20"/>
          <w:szCs w:val="20"/>
          <w:lang w:eastAsia="en-US"/>
        </w:rPr>
      </w:pPr>
      <w:r w:rsidRPr="00D35BED">
        <w:rPr>
          <w:rFonts w:eastAsia="Calibri"/>
          <w:sz w:val="20"/>
          <w:szCs w:val="20"/>
          <w:lang w:eastAsia="en-US"/>
        </w:rPr>
        <w:t>2. Признать утратившими силу постановление Администрации Берегаевского сельского поселения от 28.07.2009 года № 20 «Об утверждении Положения о квалификационных требованиях для замещения должностей муниципальной службы».</w:t>
      </w:r>
    </w:p>
    <w:p w:rsidR="00115330" w:rsidRPr="00D35BED" w:rsidRDefault="00115330" w:rsidP="00115330">
      <w:pPr>
        <w:jc w:val="both"/>
        <w:rPr>
          <w:rFonts w:ascii="Calibri" w:hAnsi="Calibri"/>
          <w:sz w:val="20"/>
          <w:szCs w:val="20"/>
        </w:rPr>
      </w:pPr>
      <w:r w:rsidRPr="00D35BED">
        <w:rPr>
          <w:rFonts w:eastAsia="Calibri"/>
          <w:sz w:val="20"/>
          <w:szCs w:val="20"/>
          <w:lang w:eastAsia="en-US"/>
        </w:rPr>
        <w:t xml:space="preserve">3. </w:t>
      </w:r>
      <w:r w:rsidRPr="00D35BED">
        <w:rPr>
          <w:sz w:val="20"/>
          <w:szCs w:val="20"/>
        </w:rPr>
        <w:t>Настоящее постановление вступает в силу с момента подписания.</w:t>
      </w:r>
    </w:p>
    <w:p w:rsidR="00115330" w:rsidRPr="00D35BED" w:rsidRDefault="00115330" w:rsidP="00115330">
      <w:pPr>
        <w:jc w:val="both"/>
        <w:rPr>
          <w:rFonts w:eastAsia="Calibri"/>
          <w:sz w:val="20"/>
          <w:szCs w:val="20"/>
          <w:u w:val="single"/>
          <w:lang w:eastAsia="en-US"/>
        </w:rPr>
      </w:pPr>
      <w:r w:rsidRPr="00D35BED">
        <w:rPr>
          <w:rFonts w:eastAsia="Calibri"/>
          <w:sz w:val="20"/>
          <w:szCs w:val="20"/>
          <w:lang w:eastAsia="en-US"/>
        </w:rPr>
        <w:t xml:space="preserve">4. Настоящее постановление опубликовать в Информационном </w:t>
      </w:r>
      <w:r w:rsidR="00D35BED">
        <w:rPr>
          <w:rFonts w:eastAsia="Calibri"/>
          <w:sz w:val="20"/>
          <w:szCs w:val="20"/>
          <w:lang w:eastAsia="en-US"/>
        </w:rPr>
        <w:t>бюллетене</w:t>
      </w:r>
      <w:r w:rsidRPr="00D35BED">
        <w:rPr>
          <w:rFonts w:eastAsia="Calibri"/>
          <w:sz w:val="20"/>
          <w:szCs w:val="20"/>
          <w:lang w:eastAsia="en-US"/>
        </w:rPr>
        <w:t xml:space="preserve">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r w:rsidRPr="00D35BED">
        <w:rPr>
          <w:rFonts w:eastAsia="Calibri"/>
          <w:sz w:val="20"/>
          <w:szCs w:val="20"/>
          <w:u w:val="single"/>
          <w:lang w:eastAsia="en-US"/>
        </w:rPr>
        <w:t>beregaevo.tomsk.ru.</w:t>
      </w:r>
    </w:p>
    <w:p w:rsidR="00115330" w:rsidRPr="00D35BED" w:rsidRDefault="00115330" w:rsidP="00115330">
      <w:pPr>
        <w:jc w:val="both"/>
        <w:rPr>
          <w:rFonts w:eastAsia="Calibri"/>
          <w:sz w:val="20"/>
          <w:szCs w:val="20"/>
          <w:lang w:eastAsia="en-US"/>
        </w:rPr>
      </w:pPr>
      <w:r w:rsidRPr="00D35BED">
        <w:rPr>
          <w:rFonts w:eastAsia="Calibri"/>
          <w:sz w:val="20"/>
          <w:szCs w:val="20"/>
          <w:lang w:eastAsia="en-US"/>
        </w:rPr>
        <w:t xml:space="preserve">5. </w:t>
      </w:r>
      <w:proofErr w:type="gramStart"/>
      <w:r w:rsidRPr="00D35BED">
        <w:rPr>
          <w:rFonts w:eastAsia="Calibri"/>
          <w:sz w:val="20"/>
          <w:szCs w:val="20"/>
          <w:lang w:eastAsia="en-US"/>
        </w:rPr>
        <w:t>Контроль за</w:t>
      </w:r>
      <w:proofErr w:type="gramEnd"/>
      <w:r w:rsidRPr="00D35BED">
        <w:rPr>
          <w:rFonts w:eastAsia="Calibri"/>
          <w:sz w:val="20"/>
          <w:szCs w:val="20"/>
          <w:lang w:eastAsia="en-US"/>
        </w:rPr>
        <w:t xml:space="preserve"> исполнением настоящего постановления оставляю за собой.  </w:t>
      </w:r>
    </w:p>
    <w:p w:rsidR="00115330" w:rsidRPr="00D35BED" w:rsidRDefault="00115330" w:rsidP="00D35BED">
      <w:pPr>
        <w:jc w:val="both"/>
        <w:rPr>
          <w:rFonts w:eastAsia="Calibri"/>
          <w:sz w:val="20"/>
          <w:szCs w:val="20"/>
          <w:lang w:eastAsia="en-US"/>
        </w:rPr>
      </w:pPr>
    </w:p>
    <w:p w:rsidR="00115330" w:rsidRPr="00D35BED" w:rsidRDefault="00115330" w:rsidP="00115330">
      <w:pPr>
        <w:spacing w:line="240" w:lineRule="exact"/>
        <w:rPr>
          <w:rFonts w:eastAsia="Calibri"/>
          <w:sz w:val="20"/>
          <w:szCs w:val="20"/>
          <w:lang w:eastAsia="en-US"/>
        </w:rPr>
      </w:pPr>
    </w:p>
    <w:p w:rsidR="00115330" w:rsidRPr="00D35BED" w:rsidRDefault="00115330" w:rsidP="00D35BED">
      <w:pPr>
        <w:spacing w:line="240" w:lineRule="exact"/>
        <w:rPr>
          <w:rFonts w:eastAsia="Calibri"/>
          <w:sz w:val="20"/>
          <w:szCs w:val="20"/>
          <w:lang w:eastAsia="en-US"/>
        </w:rPr>
      </w:pPr>
      <w:r w:rsidRPr="00D35BED">
        <w:rPr>
          <w:rFonts w:eastAsia="Calibri"/>
          <w:sz w:val="20"/>
          <w:szCs w:val="20"/>
          <w:lang w:eastAsia="en-US"/>
        </w:rPr>
        <w:t xml:space="preserve">Глава поселения                                                                                                   </w:t>
      </w:r>
      <w:r w:rsidR="00D35BED">
        <w:rPr>
          <w:rFonts w:eastAsia="Calibri"/>
          <w:sz w:val="20"/>
          <w:szCs w:val="20"/>
          <w:lang w:eastAsia="en-US"/>
        </w:rPr>
        <w:t xml:space="preserve">                                                  </w:t>
      </w:r>
      <w:r w:rsidRPr="00D35BED">
        <w:rPr>
          <w:rFonts w:eastAsia="Calibri"/>
          <w:sz w:val="20"/>
          <w:szCs w:val="20"/>
          <w:lang w:eastAsia="en-US"/>
        </w:rPr>
        <w:t xml:space="preserve"> О.А. </w:t>
      </w:r>
      <w:proofErr w:type="spellStart"/>
      <w:r w:rsidRPr="00D35BED">
        <w:rPr>
          <w:rFonts w:eastAsia="Calibri"/>
          <w:sz w:val="20"/>
          <w:szCs w:val="20"/>
          <w:lang w:eastAsia="en-US"/>
        </w:rPr>
        <w:t>Жендарев</w:t>
      </w:r>
      <w:proofErr w:type="spellEnd"/>
    </w:p>
    <w:p w:rsidR="00115330" w:rsidRPr="00D35BED" w:rsidRDefault="00115330" w:rsidP="00115330">
      <w:pPr>
        <w:spacing w:line="240" w:lineRule="exact"/>
        <w:rPr>
          <w:rFonts w:eastAsia="Calibri"/>
          <w:sz w:val="20"/>
          <w:szCs w:val="20"/>
          <w:lang w:eastAsia="en-US"/>
        </w:rPr>
      </w:pPr>
      <w:r w:rsidRPr="00D35BED">
        <w:rPr>
          <w:rFonts w:eastAsia="Calibri"/>
          <w:sz w:val="20"/>
          <w:szCs w:val="20"/>
          <w:lang w:eastAsia="en-US"/>
        </w:rPr>
        <w:t xml:space="preserve">                                             </w:t>
      </w:r>
    </w:p>
    <w:p w:rsidR="00115330" w:rsidRPr="00D35BED" w:rsidRDefault="00115330" w:rsidP="00115330">
      <w:pPr>
        <w:spacing w:line="240" w:lineRule="exact"/>
        <w:rPr>
          <w:rFonts w:eastAsia="Calibri"/>
          <w:sz w:val="20"/>
          <w:szCs w:val="20"/>
          <w:lang w:eastAsia="en-US"/>
        </w:rPr>
      </w:pPr>
    </w:p>
    <w:p w:rsidR="00115330" w:rsidRPr="00D35BED" w:rsidRDefault="00115330" w:rsidP="00115330">
      <w:pPr>
        <w:spacing w:line="240" w:lineRule="exact"/>
        <w:jc w:val="right"/>
        <w:rPr>
          <w:rFonts w:eastAsia="Calibri"/>
          <w:sz w:val="20"/>
          <w:szCs w:val="20"/>
          <w:lang w:eastAsia="en-US"/>
        </w:rPr>
      </w:pPr>
      <w:r w:rsidRPr="00D35BED">
        <w:rPr>
          <w:rFonts w:eastAsia="Calibri"/>
          <w:sz w:val="20"/>
          <w:szCs w:val="20"/>
          <w:lang w:eastAsia="en-US"/>
        </w:rPr>
        <w:t xml:space="preserve"> УТВЕРЖДЕНО</w:t>
      </w:r>
    </w:p>
    <w:p w:rsidR="00115330" w:rsidRPr="00D35BED" w:rsidRDefault="00115330" w:rsidP="00115330">
      <w:pPr>
        <w:spacing w:line="240" w:lineRule="exact"/>
        <w:jc w:val="right"/>
        <w:rPr>
          <w:rFonts w:eastAsia="Calibri"/>
          <w:sz w:val="20"/>
          <w:szCs w:val="20"/>
          <w:lang w:eastAsia="en-US"/>
        </w:rPr>
      </w:pPr>
      <w:r w:rsidRPr="00D35BED">
        <w:rPr>
          <w:rFonts w:eastAsia="Calibri"/>
          <w:sz w:val="20"/>
          <w:szCs w:val="20"/>
          <w:lang w:eastAsia="en-US"/>
        </w:rPr>
        <w:t>постановлением Администрации</w:t>
      </w:r>
    </w:p>
    <w:p w:rsidR="00115330" w:rsidRPr="00D35BED" w:rsidRDefault="00115330" w:rsidP="00115330">
      <w:pPr>
        <w:spacing w:line="240" w:lineRule="exact"/>
        <w:jc w:val="right"/>
        <w:rPr>
          <w:rFonts w:eastAsia="Calibri"/>
          <w:sz w:val="20"/>
          <w:szCs w:val="20"/>
          <w:lang w:eastAsia="en-US"/>
        </w:rPr>
      </w:pPr>
      <w:r w:rsidRPr="00D35BED">
        <w:rPr>
          <w:rFonts w:eastAsia="Calibri"/>
          <w:sz w:val="20"/>
          <w:szCs w:val="20"/>
          <w:lang w:eastAsia="en-US"/>
        </w:rPr>
        <w:t>Берегаевского сельского поселения</w:t>
      </w:r>
    </w:p>
    <w:p w:rsidR="00115330" w:rsidRPr="00D35BED" w:rsidRDefault="00115330" w:rsidP="00115330">
      <w:pPr>
        <w:spacing w:line="240" w:lineRule="exact"/>
        <w:jc w:val="right"/>
        <w:rPr>
          <w:rFonts w:eastAsia="Calibri"/>
          <w:sz w:val="20"/>
          <w:szCs w:val="20"/>
          <w:lang w:eastAsia="en-US"/>
        </w:rPr>
      </w:pPr>
      <w:r w:rsidRPr="00D35BED">
        <w:rPr>
          <w:rFonts w:eastAsia="Calibri"/>
          <w:sz w:val="20"/>
          <w:szCs w:val="20"/>
          <w:lang w:eastAsia="en-US"/>
        </w:rPr>
        <w:t xml:space="preserve">                                                                                от 17.10.2016   № 84</w:t>
      </w:r>
    </w:p>
    <w:p w:rsidR="00115330" w:rsidRPr="00D35BED" w:rsidRDefault="00115330" w:rsidP="00115330">
      <w:pPr>
        <w:jc w:val="center"/>
        <w:rPr>
          <w:rFonts w:eastAsia="Calibri"/>
          <w:sz w:val="20"/>
          <w:szCs w:val="20"/>
          <w:lang w:eastAsia="en-US"/>
        </w:rPr>
      </w:pPr>
    </w:p>
    <w:p w:rsidR="00115330" w:rsidRPr="00D35BED" w:rsidRDefault="00115330" w:rsidP="00115330">
      <w:pPr>
        <w:jc w:val="center"/>
        <w:rPr>
          <w:rFonts w:eastAsia="Calibri"/>
          <w:b/>
          <w:sz w:val="20"/>
          <w:szCs w:val="20"/>
          <w:lang w:eastAsia="en-US"/>
        </w:rPr>
      </w:pPr>
    </w:p>
    <w:p w:rsidR="00115330" w:rsidRPr="00D35BED" w:rsidRDefault="00115330" w:rsidP="00115330">
      <w:pPr>
        <w:jc w:val="center"/>
        <w:rPr>
          <w:rFonts w:ascii="Calibri" w:eastAsia="Calibri" w:hAnsi="Calibri"/>
          <w:b/>
          <w:sz w:val="20"/>
          <w:szCs w:val="20"/>
          <w:lang w:eastAsia="en-US"/>
        </w:rPr>
      </w:pPr>
      <w:r w:rsidRPr="00D35BED">
        <w:rPr>
          <w:rFonts w:eastAsia="Calibri"/>
          <w:b/>
          <w:sz w:val="20"/>
          <w:szCs w:val="20"/>
          <w:lang w:eastAsia="en-US"/>
        </w:rPr>
        <w:t>Положение о к</w:t>
      </w:r>
      <w:r w:rsidR="00D35BED">
        <w:rPr>
          <w:rFonts w:eastAsia="Calibri"/>
          <w:b/>
          <w:sz w:val="20"/>
          <w:szCs w:val="20"/>
          <w:lang w:eastAsia="en-US"/>
        </w:rPr>
        <w:t xml:space="preserve">валификационных требованиях  </w:t>
      </w:r>
      <w:r w:rsidRPr="00D35BED">
        <w:rPr>
          <w:rFonts w:eastAsia="Calibri"/>
          <w:b/>
          <w:sz w:val="20"/>
          <w:szCs w:val="20"/>
          <w:lang w:eastAsia="en-US"/>
        </w:rPr>
        <w:t>для замещения  должностей муниципальной службы                                                                                                        в муниципальном образовании Берегаевское сельское поселение</w:t>
      </w:r>
    </w:p>
    <w:p w:rsidR="00115330" w:rsidRPr="00D35BED" w:rsidRDefault="00115330" w:rsidP="00115330">
      <w:pPr>
        <w:jc w:val="center"/>
        <w:rPr>
          <w:rFonts w:ascii="Calibri" w:eastAsia="Calibri" w:hAnsi="Calibri"/>
          <w:b/>
          <w:sz w:val="20"/>
          <w:szCs w:val="20"/>
          <w:lang w:eastAsia="en-US"/>
        </w:rPr>
      </w:pPr>
    </w:p>
    <w:p w:rsidR="00115330" w:rsidRPr="00D35BED" w:rsidRDefault="00115330" w:rsidP="00115330">
      <w:pPr>
        <w:jc w:val="center"/>
        <w:rPr>
          <w:rFonts w:eastAsia="Calibri"/>
          <w:b/>
          <w:sz w:val="20"/>
          <w:szCs w:val="20"/>
          <w:lang w:eastAsia="en-US"/>
        </w:rPr>
      </w:pPr>
      <w:proofErr w:type="gramStart"/>
      <w:r w:rsidRPr="00D35BED">
        <w:rPr>
          <w:rFonts w:eastAsia="Calibri"/>
          <w:b/>
          <w:sz w:val="20"/>
          <w:szCs w:val="20"/>
          <w:lang w:val="en-US" w:eastAsia="en-US"/>
        </w:rPr>
        <w:t>I</w:t>
      </w:r>
      <w:r w:rsidRPr="00D35BED">
        <w:rPr>
          <w:rFonts w:eastAsia="Calibri"/>
          <w:b/>
          <w:sz w:val="20"/>
          <w:szCs w:val="20"/>
          <w:lang w:eastAsia="en-US"/>
        </w:rPr>
        <w:t>. Общие положения.</w:t>
      </w:r>
      <w:proofErr w:type="gramEnd"/>
    </w:p>
    <w:p w:rsidR="00115330" w:rsidRPr="00D35BED" w:rsidRDefault="00115330" w:rsidP="00115330">
      <w:pPr>
        <w:jc w:val="both"/>
        <w:rPr>
          <w:color w:val="000000"/>
          <w:sz w:val="20"/>
          <w:szCs w:val="20"/>
        </w:rPr>
      </w:pPr>
      <w:r w:rsidRPr="00D35BED">
        <w:rPr>
          <w:rFonts w:eastAsia="Calibri"/>
          <w:sz w:val="20"/>
          <w:szCs w:val="20"/>
          <w:lang w:eastAsia="en-US"/>
        </w:rPr>
        <w:t xml:space="preserve">     1. </w:t>
      </w:r>
      <w:proofErr w:type="gramStart"/>
      <w:r w:rsidRPr="00D35BED">
        <w:rPr>
          <w:rFonts w:eastAsia="Calibri"/>
          <w:sz w:val="20"/>
          <w:szCs w:val="20"/>
          <w:lang w:eastAsia="en-US"/>
        </w:rPr>
        <w:t xml:space="preserve">«Положение о квалификационных требованиях для замещения должностей муниципальной службы в муниципальном образовании Берегаевское сельское поселение» (далее – Положение), разработано в соответствии с Федеральным законом от 02 марта 2007 № 25-ФЗ «О муниципальной службе в Российской Федерации» (с внесенными изменениями), Законом Томской области от 11 сентября 2007 № 198-ОЗ «О муниципальной службе в Томской области» (с внесенными изменениями), Уставом муниципального образования Берегаевское сельское поселение.                                                                                                                                                   </w:t>
      </w:r>
      <w:r w:rsidRPr="00D35BED">
        <w:rPr>
          <w:color w:val="000000"/>
          <w:sz w:val="20"/>
          <w:szCs w:val="20"/>
        </w:rPr>
        <w:t xml:space="preserve">                          </w:t>
      </w:r>
      <w:proofErr w:type="gramEnd"/>
    </w:p>
    <w:p w:rsidR="00115330" w:rsidRPr="00D35BED" w:rsidRDefault="00115330" w:rsidP="00115330">
      <w:pPr>
        <w:jc w:val="both"/>
        <w:rPr>
          <w:rFonts w:eastAsia="Calibri"/>
          <w:sz w:val="20"/>
          <w:szCs w:val="20"/>
          <w:lang w:eastAsia="en-US"/>
        </w:rPr>
      </w:pPr>
    </w:p>
    <w:p w:rsidR="00115330" w:rsidRPr="00D35BED" w:rsidRDefault="00115330" w:rsidP="00115330">
      <w:pPr>
        <w:jc w:val="center"/>
        <w:rPr>
          <w:rFonts w:eastAsia="Calibri"/>
          <w:b/>
          <w:sz w:val="20"/>
          <w:szCs w:val="20"/>
          <w:lang w:eastAsia="en-US"/>
        </w:rPr>
      </w:pPr>
      <w:r w:rsidRPr="00D35BED">
        <w:rPr>
          <w:rFonts w:eastAsia="Calibri"/>
          <w:b/>
          <w:sz w:val="20"/>
          <w:szCs w:val="20"/>
          <w:lang w:val="en-US" w:eastAsia="en-US"/>
        </w:rPr>
        <w:t>II</w:t>
      </w:r>
      <w:r w:rsidRPr="00D35BED">
        <w:rPr>
          <w:rFonts w:eastAsia="Calibri"/>
          <w:b/>
          <w:sz w:val="20"/>
          <w:szCs w:val="20"/>
          <w:lang w:eastAsia="en-US"/>
        </w:rPr>
        <w:t>. Квалификационные требования д</w:t>
      </w:r>
      <w:r w:rsidR="00D35BED">
        <w:rPr>
          <w:rFonts w:eastAsia="Calibri"/>
          <w:b/>
          <w:sz w:val="20"/>
          <w:szCs w:val="20"/>
          <w:lang w:eastAsia="en-US"/>
        </w:rPr>
        <w:t xml:space="preserve">ля </w:t>
      </w:r>
      <w:proofErr w:type="gramStart"/>
      <w:r w:rsidR="00D35BED">
        <w:rPr>
          <w:rFonts w:eastAsia="Calibri"/>
          <w:b/>
          <w:sz w:val="20"/>
          <w:szCs w:val="20"/>
          <w:lang w:eastAsia="en-US"/>
        </w:rPr>
        <w:t xml:space="preserve">замещения </w:t>
      </w:r>
      <w:r w:rsidRPr="00D35BED">
        <w:rPr>
          <w:rFonts w:eastAsia="Calibri"/>
          <w:b/>
          <w:sz w:val="20"/>
          <w:szCs w:val="20"/>
          <w:lang w:eastAsia="en-US"/>
        </w:rPr>
        <w:t xml:space="preserve"> должностей</w:t>
      </w:r>
      <w:proofErr w:type="gramEnd"/>
      <w:r w:rsidRPr="00D35BED">
        <w:rPr>
          <w:rFonts w:eastAsia="Calibri"/>
          <w:b/>
          <w:sz w:val="20"/>
          <w:szCs w:val="20"/>
          <w:lang w:eastAsia="en-US"/>
        </w:rPr>
        <w:t xml:space="preserve"> муниципальной службы.</w:t>
      </w:r>
    </w:p>
    <w:p w:rsidR="00115330" w:rsidRPr="00D35BED" w:rsidRDefault="00115330" w:rsidP="00115330">
      <w:pPr>
        <w:jc w:val="both"/>
        <w:rPr>
          <w:rFonts w:eastAsia="Calibri"/>
          <w:sz w:val="20"/>
          <w:szCs w:val="20"/>
          <w:lang w:eastAsia="en-US"/>
        </w:rPr>
      </w:pPr>
      <w:r w:rsidRPr="00D35BED">
        <w:rPr>
          <w:rFonts w:eastAsia="Calibri"/>
          <w:sz w:val="20"/>
          <w:szCs w:val="20"/>
          <w:lang w:eastAsia="en-US"/>
        </w:rPr>
        <w:t xml:space="preserve">   1. Квалификационным требованием к уровню профессионального образования, а также к стажу муниципальной службы или стажу работы по специальности, являются:</w:t>
      </w:r>
    </w:p>
    <w:p w:rsidR="00115330" w:rsidRPr="00D35BED" w:rsidRDefault="00115330" w:rsidP="00115330">
      <w:pPr>
        <w:jc w:val="both"/>
        <w:rPr>
          <w:rFonts w:eastAsia="Calibri"/>
          <w:sz w:val="20"/>
          <w:szCs w:val="20"/>
          <w:lang w:eastAsia="en-US"/>
        </w:rPr>
      </w:pPr>
      <w:r w:rsidRPr="00D35BED">
        <w:rPr>
          <w:rFonts w:eastAsia="Calibri"/>
          <w:sz w:val="20"/>
          <w:szCs w:val="20"/>
          <w:lang w:eastAsia="en-US"/>
        </w:rPr>
        <w:t xml:space="preserve">     - для замещения </w:t>
      </w:r>
      <w:r w:rsidRPr="00D35BED">
        <w:rPr>
          <w:rFonts w:eastAsia="Calibri"/>
          <w:i/>
          <w:sz w:val="20"/>
          <w:szCs w:val="20"/>
          <w:lang w:eastAsia="en-US"/>
        </w:rPr>
        <w:t>высших должностей</w:t>
      </w:r>
      <w:r w:rsidRPr="00D35BED">
        <w:rPr>
          <w:rFonts w:eastAsia="Calibri"/>
          <w:sz w:val="20"/>
          <w:szCs w:val="20"/>
          <w:lang w:eastAsia="en-US"/>
        </w:rPr>
        <w:t xml:space="preserve"> муниципальной службы – наличие высшего профессионального образования и не менее </w:t>
      </w:r>
      <w:r w:rsidRPr="00D35BED">
        <w:rPr>
          <w:rFonts w:eastAsia="Calibri"/>
          <w:i/>
          <w:sz w:val="20"/>
          <w:szCs w:val="20"/>
          <w:lang w:eastAsia="en-US"/>
        </w:rPr>
        <w:t>шести лет</w:t>
      </w:r>
      <w:r w:rsidRPr="00D35BED">
        <w:rPr>
          <w:rFonts w:eastAsia="Calibri"/>
          <w:sz w:val="20"/>
          <w:szCs w:val="20"/>
          <w:lang w:eastAsia="en-US"/>
        </w:rPr>
        <w:t xml:space="preserve"> стажа муниципальной службы (государственной службы) или не менее </w:t>
      </w:r>
      <w:r w:rsidRPr="00D35BED">
        <w:rPr>
          <w:rFonts w:eastAsia="Calibri"/>
          <w:i/>
          <w:sz w:val="20"/>
          <w:szCs w:val="20"/>
          <w:lang w:eastAsia="en-US"/>
        </w:rPr>
        <w:t>семи лет</w:t>
      </w:r>
      <w:r w:rsidRPr="00D35BED">
        <w:rPr>
          <w:rFonts w:eastAsia="Calibri"/>
          <w:sz w:val="20"/>
          <w:szCs w:val="20"/>
          <w:lang w:eastAsia="en-US"/>
        </w:rPr>
        <w:t xml:space="preserve"> стажа работы по специальности;</w:t>
      </w:r>
    </w:p>
    <w:p w:rsidR="00115330" w:rsidRPr="00D35BED" w:rsidRDefault="00115330" w:rsidP="00115330">
      <w:pPr>
        <w:jc w:val="both"/>
        <w:rPr>
          <w:rFonts w:eastAsia="Calibri"/>
          <w:sz w:val="20"/>
          <w:szCs w:val="20"/>
          <w:lang w:eastAsia="en-US"/>
        </w:rPr>
      </w:pPr>
      <w:r w:rsidRPr="00D35BED">
        <w:rPr>
          <w:rFonts w:eastAsia="Calibri"/>
          <w:sz w:val="20"/>
          <w:szCs w:val="20"/>
          <w:lang w:eastAsia="en-US"/>
        </w:rPr>
        <w:t xml:space="preserve">    - для замещения </w:t>
      </w:r>
      <w:r w:rsidRPr="00D35BED">
        <w:rPr>
          <w:rFonts w:eastAsia="Calibri"/>
          <w:i/>
          <w:sz w:val="20"/>
          <w:szCs w:val="20"/>
          <w:lang w:eastAsia="en-US"/>
        </w:rPr>
        <w:t>главных должностей</w:t>
      </w:r>
      <w:r w:rsidRPr="00D35BED">
        <w:rPr>
          <w:rFonts w:eastAsia="Calibri"/>
          <w:sz w:val="20"/>
          <w:szCs w:val="20"/>
          <w:lang w:eastAsia="en-US"/>
        </w:rPr>
        <w:t xml:space="preserve"> муниципальной службы – наличие высшего профессионального образования и не менее </w:t>
      </w:r>
      <w:r w:rsidRPr="00D35BED">
        <w:rPr>
          <w:rFonts w:eastAsia="Calibri"/>
          <w:i/>
          <w:sz w:val="20"/>
          <w:szCs w:val="20"/>
          <w:lang w:eastAsia="en-US"/>
        </w:rPr>
        <w:t>четырех лет</w:t>
      </w:r>
      <w:r w:rsidRPr="00D35BED">
        <w:rPr>
          <w:rFonts w:eastAsia="Calibri"/>
          <w:sz w:val="20"/>
          <w:szCs w:val="20"/>
          <w:lang w:eastAsia="en-US"/>
        </w:rPr>
        <w:t xml:space="preserve"> стажа муниципальной службы (государственной службы) или не менее </w:t>
      </w:r>
      <w:r w:rsidRPr="00D35BED">
        <w:rPr>
          <w:rFonts w:eastAsia="Calibri"/>
          <w:i/>
          <w:sz w:val="20"/>
          <w:szCs w:val="20"/>
          <w:lang w:eastAsia="en-US"/>
        </w:rPr>
        <w:t>пяти лет</w:t>
      </w:r>
      <w:r w:rsidRPr="00D35BED">
        <w:rPr>
          <w:rFonts w:eastAsia="Calibri"/>
          <w:sz w:val="20"/>
          <w:szCs w:val="20"/>
          <w:lang w:eastAsia="en-US"/>
        </w:rPr>
        <w:t xml:space="preserve"> стажа работы по специальности;</w:t>
      </w:r>
    </w:p>
    <w:p w:rsidR="00115330" w:rsidRPr="00D35BED" w:rsidRDefault="00115330" w:rsidP="00115330">
      <w:pPr>
        <w:jc w:val="both"/>
        <w:rPr>
          <w:rFonts w:eastAsia="Calibri"/>
          <w:sz w:val="20"/>
          <w:szCs w:val="20"/>
          <w:lang w:eastAsia="en-US"/>
        </w:rPr>
      </w:pPr>
      <w:r w:rsidRPr="00D35BED">
        <w:rPr>
          <w:rFonts w:eastAsia="Calibri"/>
          <w:sz w:val="20"/>
          <w:szCs w:val="20"/>
          <w:lang w:eastAsia="en-US"/>
        </w:rPr>
        <w:t xml:space="preserve">    - для замещения </w:t>
      </w:r>
      <w:r w:rsidRPr="00D35BED">
        <w:rPr>
          <w:rFonts w:eastAsia="Calibri"/>
          <w:i/>
          <w:sz w:val="20"/>
          <w:szCs w:val="20"/>
          <w:lang w:eastAsia="en-US"/>
        </w:rPr>
        <w:t>ведущих должностей</w:t>
      </w:r>
      <w:r w:rsidRPr="00D35BED">
        <w:rPr>
          <w:rFonts w:eastAsia="Calibri"/>
          <w:sz w:val="20"/>
          <w:szCs w:val="20"/>
          <w:lang w:eastAsia="en-US"/>
        </w:rPr>
        <w:t xml:space="preserve"> муниципальной службы – наличие высшего профессионального образования и не менее </w:t>
      </w:r>
      <w:r w:rsidRPr="00D35BED">
        <w:rPr>
          <w:rFonts w:eastAsia="Calibri"/>
          <w:i/>
          <w:sz w:val="20"/>
          <w:szCs w:val="20"/>
          <w:lang w:eastAsia="en-US"/>
        </w:rPr>
        <w:t>двух лет</w:t>
      </w:r>
      <w:r w:rsidRPr="00D35BED">
        <w:rPr>
          <w:rFonts w:eastAsia="Calibri"/>
          <w:sz w:val="20"/>
          <w:szCs w:val="20"/>
          <w:lang w:eastAsia="en-US"/>
        </w:rPr>
        <w:t xml:space="preserve"> стажа муниципальной службы (государственной службы) или не менее </w:t>
      </w:r>
      <w:r w:rsidRPr="00D35BED">
        <w:rPr>
          <w:rFonts w:eastAsia="Calibri"/>
          <w:i/>
          <w:sz w:val="20"/>
          <w:szCs w:val="20"/>
          <w:lang w:eastAsia="en-US"/>
        </w:rPr>
        <w:t>четырех лет</w:t>
      </w:r>
      <w:r w:rsidRPr="00D35BED">
        <w:rPr>
          <w:rFonts w:eastAsia="Calibri"/>
          <w:sz w:val="20"/>
          <w:szCs w:val="20"/>
          <w:lang w:eastAsia="en-US"/>
        </w:rPr>
        <w:t xml:space="preserve"> стажа работы по специальности;</w:t>
      </w:r>
    </w:p>
    <w:p w:rsidR="00115330" w:rsidRDefault="00115330" w:rsidP="00115330">
      <w:pPr>
        <w:jc w:val="both"/>
        <w:rPr>
          <w:rFonts w:eastAsia="Calibri"/>
          <w:spacing w:val="2"/>
          <w:sz w:val="20"/>
          <w:szCs w:val="20"/>
          <w:shd w:val="clear" w:color="auto" w:fill="FFFFFF"/>
          <w:lang w:eastAsia="en-US"/>
        </w:rPr>
      </w:pPr>
      <w:r w:rsidRPr="00D35BED">
        <w:rPr>
          <w:rFonts w:eastAsia="Calibri"/>
          <w:spacing w:val="2"/>
          <w:sz w:val="20"/>
          <w:szCs w:val="20"/>
          <w:shd w:val="clear" w:color="auto" w:fill="FFFFFF"/>
          <w:lang w:eastAsia="en-US"/>
        </w:rPr>
        <w:t xml:space="preserve">      </w:t>
      </w:r>
      <w:proofErr w:type="gramStart"/>
      <w:r w:rsidRPr="00D35BED">
        <w:rPr>
          <w:rFonts w:eastAsia="Calibri"/>
          <w:spacing w:val="2"/>
          <w:sz w:val="20"/>
          <w:szCs w:val="20"/>
          <w:shd w:val="clear" w:color="auto" w:fill="FFFFFF"/>
          <w:lang w:eastAsia="en-US"/>
        </w:rPr>
        <w:t>-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(государственной службы) или стажу работы по специальности для замещения ведущих должностей муниципальной службы - не менее одного года стажа муниципальной службы (государственной службы) или стажа работы по специальности.</w:t>
      </w:r>
      <w:proofErr w:type="gramEnd"/>
    </w:p>
    <w:p w:rsidR="00D35BED" w:rsidRPr="00D35BED" w:rsidRDefault="00D35BED" w:rsidP="00115330">
      <w:pPr>
        <w:jc w:val="both"/>
        <w:rPr>
          <w:rFonts w:eastAsia="Calibri"/>
          <w:spacing w:val="2"/>
          <w:sz w:val="20"/>
          <w:szCs w:val="20"/>
          <w:shd w:val="clear" w:color="auto" w:fill="FFFFFF"/>
          <w:lang w:eastAsia="en-US"/>
        </w:rPr>
      </w:pPr>
    </w:p>
    <w:p w:rsidR="00115330" w:rsidRPr="00D35BED" w:rsidRDefault="00115330" w:rsidP="00115330">
      <w:pPr>
        <w:jc w:val="both"/>
        <w:rPr>
          <w:rFonts w:eastAsia="Calibri"/>
          <w:sz w:val="20"/>
          <w:szCs w:val="20"/>
          <w:lang w:eastAsia="en-US"/>
        </w:rPr>
      </w:pPr>
      <w:r w:rsidRPr="00D35BED">
        <w:rPr>
          <w:rFonts w:eastAsia="Calibri"/>
          <w:sz w:val="20"/>
          <w:szCs w:val="20"/>
          <w:lang w:eastAsia="en-US"/>
        </w:rPr>
        <w:t xml:space="preserve">     2. Квалификационным требованием к уровню профессионального образования является:    </w:t>
      </w:r>
    </w:p>
    <w:p w:rsidR="00115330" w:rsidRPr="00D35BED" w:rsidRDefault="00115330" w:rsidP="00115330">
      <w:pPr>
        <w:jc w:val="both"/>
        <w:rPr>
          <w:rFonts w:eastAsia="Calibri"/>
          <w:i/>
          <w:sz w:val="20"/>
          <w:szCs w:val="20"/>
          <w:lang w:eastAsia="en-US"/>
        </w:rPr>
      </w:pPr>
      <w:r w:rsidRPr="00D35BED">
        <w:rPr>
          <w:rFonts w:eastAsia="Calibri"/>
          <w:sz w:val="20"/>
          <w:szCs w:val="20"/>
          <w:lang w:eastAsia="en-US"/>
        </w:rPr>
        <w:t xml:space="preserve">     - для замещения </w:t>
      </w:r>
      <w:r w:rsidRPr="00D35BED">
        <w:rPr>
          <w:rFonts w:eastAsia="Calibri"/>
          <w:i/>
          <w:sz w:val="20"/>
          <w:szCs w:val="20"/>
          <w:lang w:eastAsia="en-US"/>
        </w:rPr>
        <w:t>старших должностей</w:t>
      </w:r>
      <w:r w:rsidRPr="00D35BED">
        <w:rPr>
          <w:rFonts w:eastAsia="Calibri"/>
          <w:sz w:val="20"/>
          <w:szCs w:val="20"/>
          <w:lang w:eastAsia="en-US"/>
        </w:rPr>
        <w:t xml:space="preserve"> муниципальной службы соотносимых с частью 1 статьи 4 Закона Томской области от 11 сентября 2007 года № 198-ОЗ «О муниципальной службе в Томской области» со старшими должностями государственной гражданской службы Томской области категории «Специалисты» – </w:t>
      </w:r>
      <w:r w:rsidRPr="00D35BED">
        <w:rPr>
          <w:rFonts w:eastAsia="Calibri"/>
          <w:i/>
          <w:sz w:val="20"/>
          <w:szCs w:val="20"/>
          <w:lang w:eastAsia="en-US"/>
        </w:rPr>
        <w:t>наличие высшего профессионального образования;</w:t>
      </w:r>
    </w:p>
    <w:p w:rsidR="00115330" w:rsidRPr="00D35BED" w:rsidRDefault="00115330" w:rsidP="00115330">
      <w:pPr>
        <w:jc w:val="both"/>
        <w:rPr>
          <w:rFonts w:eastAsia="Calibri"/>
          <w:i/>
          <w:sz w:val="20"/>
          <w:szCs w:val="20"/>
          <w:lang w:eastAsia="en-US"/>
        </w:rPr>
      </w:pPr>
      <w:r w:rsidRPr="00D35BED">
        <w:rPr>
          <w:rFonts w:eastAsia="Calibri"/>
          <w:bCs/>
          <w:sz w:val="20"/>
          <w:szCs w:val="20"/>
          <w:lang w:eastAsia="en-US"/>
        </w:rPr>
        <w:t xml:space="preserve">    - </w:t>
      </w:r>
      <w:r w:rsidRPr="00D35BED">
        <w:rPr>
          <w:rFonts w:eastAsia="Calibri"/>
          <w:sz w:val="20"/>
          <w:szCs w:val="20"/>
          <w:lang w:eastAsia="en-US"/>
        </w:rPr>
        <w:t xml:space="preserve">для замещения старших должностей муниципальной службы соотносимых с частью 1 статьи 4 Закона Томской области от 11 сентября 2007 года № 198-ОЗ «О муниципальной службе в Томской области»  со старшими должностями государственной гражданской службы Томской области категории «Обеспечивающие специалисты» – </w:t>
      </w:r>
      <w:r w:rsidRPr="00D35BED">
        <w:rPr>
          <w:rFonts w:eastAsia="Calibri"/>
          <w:i/>
          <w:sz w:val="20"/>
          <w:szCs w:val="20"/>
          <w:lang w:eastAsia="en-US"/>
        </w:rPr>
        <w:t>наличие среднего профессионального образования;</w:t>
      </w:r>
    </w:p>
    <w:p w:rsidR="00115330" w:rsidRPr="00D35BED" w:rsidRDefault="00115330" w:rsidP="00115330">
      <w:pPr>
        <w:jc w:val="both"/>
        <w:rPr>
          <w:rFonts w:eastAsia="Calibri"/>
          <w:i/>
          <w:sz w:val="20"/>
          <w:szCs w:val="20"/>
          <w:lang w:eastAsia="en-US"/>
        </w:rPr>
      </w:pPr>
      <w:r w:rsidRPr="00D35BED">
        <w:rPr>
          <w:rFonts w:eastAsia="Calibri"/>
          <w:sz w:val="20"/>
          <w:szCs w:val="20"/>
          <w:lang w:eastAsia="en-US"/>
        </w:rPr>
        <w:lastRenderedPageBreak/>
        <w:t xml:space="preserve">    - для замещения младших должностей муниципальной службы </w:t>
      </w:r>
      <w:r w:rsidRPr="00D35BED">
        <w:rPr>
          <w:rFonts w:eastAsia="Calibri"/>
          <w:i/>
          <w:sz w:val="20"/>
          <w:szCs w:val="20"/>
          <w:lang w:eastAsia="en-US"/>
        </w:rPr>
        <w:t>– наличие среднего профессионального образования.</w:t>
      </w:r>
    </w:p>
    <w:p w:rsidR="00D35BED" w:rsidRDefault="00115330" w:rsidP="00115330">
      <w:pPr>
        <w:jc w:val="both"/>
        <w:rPr>
          <w:rFonts w:eastAsia="Calibri"/>
          <w:sz w:val="20"/>
          <w:szCs w:val="20"/>
          <w:lang w:eastAsia="en-US"/>
        </w:rPr>
      </w:pPr>
      <w:r w:rsidRPr="00D35BED">
        <w:rPr>
          <w:rFonts w:eastAsia="Calibri"/>
          <w:sz w:val="20"/>
          <w:szCs w:val="20"/>
          <w:lang w:eastAsia="en-US"/>
        </w:rPr>
        <w:t xml:space="preserve">   </w:t>
      </w:r>
    </w:p>
    <w:p w:rsidR="00115330" w:rsidRPr="00D35BED" w:rsidRDefault="00D35BED" w:rsidP="00115330">
      <w:pPr>
        <w:jc w:val="both"/>
        <w:rPr>
          <w:rFonts w:eastAsia="Calibri"/>
          <w:sz w:val="20"/>
          <w:szCs w:val="20"/>
          <w:lang w:eastAsia="en-US"/>
        </w:rPr>
      </w:pPr>
      <w:r>
        <w:rPr>
          <w:rFonts w:eastAsia="Calibri"/>
          <w:sz w:val="20"/>
          <w:szCs w:val="20"/>
          <w:lang w:eastAsia="en-US"/>
        </w:rPr>
        <w:t xml:space="preserve"> </w:t>
      </w:r>
      <w:r w:rsidR="00115330" w:rsidRPr="00D35BED">
        <w:rPr>
          <w:rFonts w:eastAsia="Calibri"/>
          <w:sz w:val="20"/>
          <w:szCs w:val="20"/>
          <w:lang w:eastAsia="en-US"/>
        </w:rPr>
        <w:t xml:space="preserve"> Для замещения старших и младших должностей муниципальной службы квалификационное требование к стажу муниципальной службы или стажу работы по специальности не устанавливается.</w:t>
      </w:r>
    </w:p>
    <w:p w:rsidR="00115330" w:rsidRPr="00D35BED" w:rsidRDefault="00115330" w:rsidP="00115330">
      <w:pPr>
        <w:jc w:val="both"/>
        <w:rPr>
          <w:rFonts w:eastAsia="Calibri"/>
          <w:sz w:val="20"/>
          <w:szCs w:val="20"/>
          <w:lang w:eastAsia="en-US"/>
        </w:rPr>
      </w:pPr>
    </w:p>
    <w:p w:rsidR="00115330" w:rsidRPr="00D35BED" w:rsidRDefault="00115330" w:rsidP="00D35BED">
      <w:pPr>
        <w:autoSpaceDE w:val="0"/>
        <w:autoSpaceDN w:val="0"/>
        <w:adjustRightInd w:val="0"/>
        <w:jc w:val="both"/>
        <w:rPr>
          <w:rFonts w:eastAsia="Calibri"/>
          <w:sz w:val="20"/>
          <w:szCs w:val="20"/>
          <w:lang w:eastAsia="en-US"/>
        </w:rPr>
      </w:pPr>
      <w:r w:rsidRPr="00D35BED">
        <w:rPr>
          <w:rFonts w:eastAsia="Calibri"/>
          <w:sz w:val="20"/>
          <w:szCs w:val="20"/>
          <w:lang w:eastAsia="en-US"/>
        </w:rPr>
        <w:t xml:space="preserve">     3. Квалификационными требованиями к профессиональным знаниям и навыкам, необходимыми для замещения должностей муниципальной службы, являются:</w:t>
      </w:r>
    </w:p>
    <w:p w:rsidR="00115330" w:rsidRPr="00D35BED" w:rsidRDefault="00115330" w:rsidP="00D35BED">
      <w:pPr>
        <w:autoSpaceDE w:val="0"/>
        <w:autoSpaceDN w:val="0"/>
        <w:adjustRightInd w:val="0"/>
        <w:jc w:val="both"/>
        <w:rPr>
          <w:rFonts w:eastAsia="Calibri"/>
          <w:sz w:val="20"/>
          <w:szCs w:val="20"/>
          <w:lang w:eastAsia="en-US"/>
        </w:rPr>
      </w:pPr>
      <w:r w:rsidRPr="00D35BED">
        <w:rPr>
          <w:rFonts w:eastAsia="Calibri"/>
          <w:sz w:val="20"/>
          <w:szCs w:val="20"/>
          <w:lang w:eastAsia="en-US"/>
        </w:rPr>
        <w:t>наличие определенной специальности (направления подготовки) - если по характеру должностных обязанностей для замещения должности муниципальной службы требуется наличие данной специальности (направления подготовки);</w:t>
      </w:r>
    </w:p>
    <w:p w:rsidR="00115330" w:rsidRPr="00D35BED" w:rsidRDefault="00115330" w:rsidP="00115330">
      <w:pPr>
        <w:autoSpaceDE w:val="0"/>
        <w:autoSpaceDN w:val="0"/>
        <w:adjustRightInd w:val="0"/>
        <w:jc w:val="both"/>
        <w:rPr>
          <w:rFonts w:eastAsia="Calibri"/>
          <w:sz w:val="20"/>
          <w:szCs w:val="20"/>
          <w:lang w:eastAsia="en-US"/>
        </w:rPr>
      </w:pPr>
      <w:proofErr w:type="gramStart"/>
      <w:r w:rsidRPr="00D35BED">
        <w:rPr>
          <w:rFonts w:eastAsia="Calibri"/>
          <w:sz w:val="20"/>
          <w:szCs w:val="20"/>
          <w:lang w:eastAsia="en-US"/>
        </w:rPr>
        <w:t>наличие любой специальности (направления подготовки) - если по характеру должностных обязанностей для замещения должности муниципальной службы не требуется наличия определенной специальности (направления подготовки) (при этом лица, претендующие на замещение данной должности муниципальной службы, должны соответствовать квалификационным требованиям к уровню профессионального образования, указанным в пунктах 1 и 2 настоящей статьи).</w:t>
      </w:r>
      <w:proofErr w:type="gramEnd"/>
    </w:p>
    <w:p w:rsidR="00115330" w:rsidRPr="00D35BED" w:rsidRDefault="00115330" w:rsidP="00115330">
      <w:pPr>
        <w:jc w:val="both"/>
        <w:rPr>
          <w:rFonts w:eastAsia="Calibri"/>
          <w:sz w:val="20"/>
          <w:szCs w:val="20"/>
          <w:lang w:eastAsia="en-US"/>
        </w:rPr>
      </w:pPr>
      <w:r w:rsidRPr="00D35BED">
        <w:rPr>
          <w:rFonts w:eastAsia="Calibri"/>
          <w:sz w:val="20"/>
          <w:szCs w:val="20"/>
          <w:lang w:eastAsia="en-US"/>
        </w:rPr>
        <w:t xml:space="preserve">       </w:t>
      </w:r>
    </w:p>
    <w:p w:rsidR="00115330" w:rsidRPr="00D35BED" w:rsidRDefault="00115330" w:rsidP="00115330">
      <w:pPr>
        <w:jc w:val="both"/>
        <w:rPr>
          <w:rFonts w:eastAsia="Calibri"/>
          <w:sz w:val="20"/>
          <w:szCs w:val="20"/>
          <w:lang w:eastAsia="en-US"/>
        </w:rPr>
      </w:pPr>
      <w:r w:rsidRPr="00D35BED">
        <w:rPr>
          <w:rFonts w:eastAsia="Calibri"/>
          <w:color w:val="000000"/>
          <w:sz w:val="20"/>
          <w:szCs w:val="20"/>
          <w:shd w:val="clear" w:color="auto" w:fill="FFFFFF"/>
          <w:lang w:eastAsia="en-US"/>
        </w:rP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r w:rsidRPr="00D35BED">
        <w:rPr>
          <w:rFonts w:eastAsia="Calibri"/>
          <w:sz w:val="20"/>
          <w:szCs w:val="20"/>
          <w:lang w:eastAsia="en-US"/>
        </w:rPr>
        <w:t xml:space="preserve">  </w:t>
      </w:r>
    </w:p>
    <w:p w:rsidR="00115330" w:rsidRPr="00D35BED" w:rsidRDefault="00115330" w:rsidP="00115330">
      <w:pPr>
        <w:spacing w:line="240" w:lineRule="exact"/>
        <w:jc w:val="center"/>
        <w:rPr>
          <w:rFonts w:eastAsia="Calibri"/>
          <w:b/>
          <w:sz w:val="20"/>
          <w:szCs w:val="20"/>
          <w:lang w:eastAsia="en-US"/>
        </w:rPr>
      </w:pPr>
    </w:p>
    <w:p w:rsidR="00115330" w:rsidRPr="00D35BED" w:rsidRDefault="00115330" w:rsidP="00115330">
      <w:pPr>
        <w:jc w:val="center"/>
        <w:rPr>
          <w:b/>
          <w:sz w:val="20"/>
          <w:szCs w:val="20"/>
        </w:rPr>
      </w:pPr>
    </w:p>
    <w:p w:rsidR="00115330" w:rsidRPr="00D35BED" w:rsidRDefault="00115330" w:rsidP="00115330">
      <w:pPr>
        <w:jc w:val="center"/>
        <w:rPr>
          <w:b/>
          <w:sz w:val="20"/>
          <w:szCs w:val="20"/>
        </w:rPr>
      </w:pPr>
    </w:p>
    <w:p w:rsidR="00115330" w:rsidRPr="00D35BED" w:rsidRDefault="00115330" w:rsidP="00115330">
      <w:pPr>
        <w:jc w:val="center"/>
        <w:rPr>
          <w:b/>
          <w:sz w:val="20"/>
          <w:szCs w:val="20"/>
        </w:rPr>
      </w:pPr>
      <w:r w:rsidRPr="00D35BED">
        <w:rPr>
          <w:b/>
          <w:sz w:val="20"/>
          <w:szCs w:val="20"/>
        </w:rPr>
        <w:t>ПОСТАНОВЛЕНИЕ</w:t>
      </w:r>
    </w:p>
    <w:p w:rsidR="00F239D1" w:rsidRPr="00D35BED" w:rsidRDefault="00F239D1" w:rsidP="00F239D1">
      <w:pPr>
        <w:widowControl w:val="0"/>
        <w:autoSpaceDE w:val="0"/>
        <w:autoSpaceDN w:val="0"/>
        <w:adjustRightInd w:val="0"/>
        <w:jc w:val="both"/>
        <w:rPr>
          <w:sz w:val="20"/>
          <w:szCs w:val="20"/>
        </w:rPr>
      </w:pPr>
      <w:r w:rsidRPr="00D35BED">
        <w:rPr>
          <w:sz w:val="20"/>
          <w:szCs w:val="20"/>
        </w:rPr>
        <w:t xml:space="preserve">17.10.2016                                                                                                                                  </w:t>
      </w:r>
      <w:r w:rsidR="00D35BED">
        <w:rPr>
          <w:sz w:val="20"/>
          <w:szCs w:val="20"/>
        </w:rPr>
        <w:t xml:space="preserve">                                       </w:t>
      </w:r>
      <w:r w:rsidRPr="00D35BED">
        <w:rPr>
          <w:sz w:val="20"/>
          <w:szCs w:val="20"/>
        </w:rPr>
        <w:t xml:space="preserve">   № 85</w:t>
      </w:r>
    </w:p>
    <w:p w:rsidR="00F239D1" w:rsidRPr="00D35BED" w:rsidRDefault="00F239D1" w:rsidP="00F239D1">
      <w:pPr>
        <w:rPr>
          <w:sz w:val="20"/>
          <w:szCs w:val="20"/>
        </w:rPr>
      </w:pPr>
    </w:p>
    <w:p w:rsidR="00F239D1" w:rsidRPr="00D35BED" w:rsidRDefault="00F239D1" w:rsidP="00F239D1">
      <w:pPr>
        <w:jc w:val="center"/>
        <w:rPr>
          <w:sz w:val="20"/>
          <w:szCs w:val="20"/>
          <w:lang w:eastAsia="en-US"/>
        </w:rPr>
      </w:pPr>
      <w:r w:rsidRPr="00D35BED">
        <w:rPr>
          <w:sz w:val="20"/>
          <w:szCs w:val="20"/>
          <w:lang w:eastAsia="en-US"/>
        </w:rPr>
        <w:t xml:space="preserve">О внесении изменений и дополнений в постановление Администрации </w:t>
      </w:r>
    </w:p>
    <w:p w:rsidR="00F239D1" w:rsidRPr="00D35BED" w:rsidRDefault="00F239D1" w:rsidP="00F239D1">
      <w:pPr>
        <w:jc w:val="center"/>
        <w:rPr>
          <w:sz w:val="20"/>
          <w:szCs w:val="20"/>
          <w:lang w:eastAsia="en-US"/>
        </w:rPr>
      </w:pPr>
      <w:r w:rsidRPr="00D35BED">
        <w:rPr>
          <w:sz w:val="20"/>
          <w:szCs w:val="20"/>
          <w:lang w:eastAsia="en-US"/>
        </w:rPr>
        <w:t>Берегаевского  сельского поселения от 01.08.2014 №46</w:t>
      </w:r>
    </w:p>
    <w:p w:rsidR="00F239D1" w:rsidRPr="00D35BED" w:rsidRDefault="00F239D1" w:rsidP="00F239D1">
      <w:pPr>
        <w:jc w:val="center"/>
        <w:rPr>
          <w:sz w:val="20"/>
          <w:szCs w:val="20"/>
          <w:lang w:eastAsia="en-US"/>
        </w:rPr>
      </w:pPr>
      <w:r w:rsidRPr="00D35BED">
        <w:rPr>
          <w:sz w:val="20"/>
          <w:szCs w:val="20"/>
          <w:lang w:eastAsia="en-US"/>
        </w:rPr>
        <w:t>(в редакции постановлений  от  08.10.2015 № 40, от</w:t>
      </w:r>
      <w:r w:rsidRPr="00D35BED">
        <w:rPr>
          <w:rFonts w:ascii="Calibri" w:hAnsi="Calibri" w:cs="Calibri"/>
          <w:sz w:val="20"/>
          <w:szCs w:val="20"/>
          <w:lang w:eastAsia="en-US"/>
        </w:rPr>
        <w:t xml:space="preserve"> </w:t>
      </w:r>
      <w:r w:rsidRPr="00D35BED">
        <w:rPr>
          <w:sz w:val="20"/>
          <w:szCs w:val="20"/>
          <w:lang w:eastAsia="en-US"/>
        </w:rPr>
        <w:t>24.05.2016 № 51)</w:t>
      </w:r>
    </w:p>
    <w:p w:rsidR="00F239D1" w:rsidRPr="00D35BED" w:rsidRDefault="00F239D1" w:rsidP="00F239D1">
      <w:pPr>
        <w:rPr>
          <w:sz w:val="20"/>
          <w:szCs w:val="20"/>
          <w:lang w:eastAsia="en-US"/>
        </w:rPr>
      </w:pPr>
    </w:p>
    <w:p w:rsidR="00F239D1" w:rsidRPr="00D35BED" w:rsidRDefault="00F239D1" w:rsidP="00F239D1">
      <w:pPr>
        <w:autoSpaceDE w:val="0"/>
        <w:autoSpaceDN w:val="0"/>
        <w:adjustRightInd w:val="0"/>
        <w:jc w:val="both"/>
        <w:rPr>
          <w:sz w:val="20"/>
          <w:szCs w:val="20"/>
        </w:rPr>
      </w:pPr>
      <w:r w:rsidRPr="00D35BED">
        <w:rPr>
          <w:sz w:val="20"/>
          <w:szCs w:val="20"/>
        </w:rPr>
        <w:t>В целях приведения нормативных правовых актов в соответствие с действующим законодательством и в соответствии с протестом прокуратуры Тегульдетского района Томской области  от 01.08.2016 №16-2016,</w:t>
      </w:r>
    </w:p>
    <w:p w:rsidR="00F239D1" w:rsidRPr="00D35BED" w:rsidRDefault="00F239D1" w:rsidP="00F239D1">
      <w:pPr>
        <w:autoSpaceDE w:val="0"/>
        <w:autoSpaceDN w:val="0"/>
        <w:adjustRightInd w:val="0"/>
        <w:jc w:val="both"/>
        <w:rPr>
          <w:sz w:val="20"/>
          <w:szCs w:val="20"/>
        </w:rPr>
      </w:pPr>
    </w:p>
    <w:p w:rsidR="00F239D1" w:rsidRPr="00D35BED" w:rsidRDefault="00D35BED" w:rsidP="00D35BED">
      <w:pPr>
        <w:rPr>
          <w:b/>
          <w:bCs/>
          <w:sz w:val="20"/>
          <w:szCs w:val="20"/>
        </w:rPr>
      </w:pPr>
      <w:r>
        <w:rPr>
          <w:b/>
          <w:bCs/>
          <w:sz w:val="20"/>
          <w:szCs w:val="20"/>
        </w:rPr>
        <w:t>ПОСТАНОВЛЯЮ:</w:t>
      </w:r>
    </w:p>
    <w:p w:rsidR="00F239D1" w:rsidRPr="00D35BED" w:rsidRDefault="00F239D1" w:rsidP="00F239D1">
      <w:pPr>
        <w:autoSpaceDE w:val="0"/>
        <w:autoSpaceDN w:val="0"/>
        <w:adjustRightInd w:val="0"/>
        <w:jc w:val="both"/>
        <w:rPr>
          <w:sz w:val="20"/>
          <w:szCs w:val="20"/>
        </w:rPr>
      </w:pPr>
      <w:r w:rsidRPr="00D35BED">
        <w:rPr>
          <w:sz w:val="20"/>
          <w:szCs w:val="20"/>
        </w:rPr>
        <w:t xml:space="preserve">1. Внести в Административный регламент  </w:t>
      </w:r>
      <w:r w:rsidRPr="00D35BED">
        <w:rPr>
          <w:rFonts w:eastAsia="PMingLiU"/>
          <w:bCs/>
          <w:sz w:val="20"/>
          <w:szCs w:val="20"/>
        </w:rPr>
        <w:t>предоставления муниципальной услуги</w:t>
      </w:r>
      <w:r w:rsidRPr="00D35BED">
        <w:rPr>
          <w:sz w:val="20"/>
          <w:szCs w:val="20"/>
        </w:rPr>
        <w:t xml:space="preserve"> </w:t>
      </w:r>
      <w:r w:rsidRPr="00D35BED">
        <w:rPr>
          <w:rFonts w:eastAsia="PMingLiU"/>
          <w:bCs/>
          <w:sz w:val="20"/>
          <w:szCs w:val="20"/>
        </w:rPr>
        <w:t>«Выдача разрешения на ввод объектов капитального строительства в эксплуатацию»</w:t>
      </w:r>
      <w:r w:rsidRPr="00D35BED">
        <w:rPr>
          <w:sz w:val="20"/>
          <w:szCs w:val="20"/>
        </w:rPr>
        <w:t>, утверждённый постановлением Администрации Берегаевского сельского поселения от 01.08.2014 №46  (в редакции постановлений от 08.10.2015 № 40, от 24.05.2016 № 51)» внести следующие изменения и дополнения:</w:t>
      </w:r>
    </w:p>
    <w:p w:rsidR="00F239D1" w:rsidRPr="00D35BED" w:rsidRDefault="00F239D1" w:rsidP="00F239D1">
      <w:pPr>
        <w:rPr>
          <w:sz w:val="20"/>
          <w:szCs w:val="20"/>
        </w:rPr>
      </w:pPr>
      <w:r w:rsidRPr="00D35BED">
        <w:rPr>
          <w:sz w:val="20"/>
          <w:szCs w:val="20"/>
        </w:rPr>
        <w:t>1) пункт 26 административного регламента изложить в следующей редакции:</w:t>
      </w:r>
    </w:p>
    <w:p w:rsidR="00F239D1" w:rsidRPr="00D35BED" w:rsidRDefault="00F239D1" w:rsidP="00F239D1">
      <w:pPr>
        <w:autoSpaceDE w:val="0"/>
        <w:autoSpaceDN w:val="0"/>
        <w:adjustRightInd w:val="0"/>
        <w:contextualSpacing/>
        <w:jc w:val="both"/>
        <w:rPr>
          <w:sz w:val="20"/>
          <w:szCs w:val="20"/>
        </w:rPr>
      </w:pPr>
      <w:r w:rsidRPr="00D35BED">
        <w:rPr>
          <w:sz w:val="20"/>
          <w:szCs w:val="20"/>
        </w:rPr>
        <w:t>«26.  Срок предоставления муниципальной услуги не может превышать 10  дней со дня поступления заявления о выдаче разрешения на ввод объекта в эксплуатацию</w:t>
      </w:r>
      <w:proofErr w:type="gramStart"/>
      <w:r w:rsidRPr="00D35BED">
        <w:rPr>
          <w:sz w:val="20"/>
          <w:szCs w:val="20"/>
        </w:rPr>
        <w:t>.»</w:t>
      </w:r>
      <w:proofErr w:type="gramEnd"/>
    </w:p>
    <w:p w:rsidR="00F239D1" w:rsidRPr="00D35BED" w:rsidRDefault="00F239D1" w:rsidP="00F239D1">
      <w:pPr>
        <w:jc w:val="both"/>
        <w:rPr>
          <w:sz w:val="20"/>
          <w:szCs w:val="20"/>
        </w:rPr>
      </w:pPr>
      <w:r w:rsidRPr="00D35BED">
        <w:rPr>
          <w:rFonts w:eastAsia="ヒラギノ角ゴ Pro W3"/>
          <w:color w:val="000000"/>
          <w:sz w:val="20"/>
          <w:szCs w:val="20"/>
        </w:rPr>
        <w:tab/>
        <w:t xml:space="preserve">2) </w:t>
      </w:r>
      <w:r w:rsidRPr="00D35BED">
        <w:rPr>
          <w:sz w:val="20"/>
          <w:szCs w:val="20"/>
        </w:rPr>
        <w:t>пункт 30 административного регламента дополнить подпунктом 9 следующего содержания:</w:t>
      </w:r>
    </w:p>
    <w:p w:rsidR="00F239D1" w:rsidRPr="00D35BED" w:rsidRDefault="00F239D1" w:rsidP="00F239D1">
      <w:pPr>
        <w:jc w:val="both"/>
        <w:rPr>
          <w:rFonts w:eastAsia="ヒラギノ角ゴ Pro W3"/>
          <w:color w:val="000000"/>
          <w:sz w:val="20"/>
          <w:szCs w:val="20"/>
        </w:rPr>
      </w:pPr>
      <w:r w:rsidRPr="00D35BED">
        <w:rPr>
          <w:sz w:val="20"/>
          <w:szCs w:val="20"/>
        </w:rPr>
        <w:t xml:space="preserve">            </w:t>
      </w:r>
      <w:proofErr w:type="gramStart"/>
      <w:r w:rsidRPr="00D35BED">
        <w:rPr>
          <w:sz w:val="20"/>
          <w:szCs w:val="20"/>
        </w:rPr>
        <w:t xml:space="preserve">«9) </w:t>
      </w:r>
      <w:r w:rsidRPr="00D35BED">
        <w:rPr>
          <w:color w:val="000000"/>
          <w:sz w:val="20"/>
          <w:szCs w:val="20"/>
          <w:shd w:val="clear" w:color="auto" w:fill="FFFFFF"/>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F239D1" w:rsidRPr="00D35BED" w:rsidRDefault="00F239D1" w:rsidP="00F239D1">
      <w:pPr>
        <w:jc w:val="both"/>
        <w:rPr>
          <w:rFonts w:ascii="Calibri" w:hAnsi="Calibri"/>
          <w:sz w:val="20"/>
          <w:szCs w:val="20"/>
        </w:rPr>
      </w:pPr>
      <w:r w:rsidRPr="00D35BED">
        <w:rPr>
          <w:sz w:val="20"/>
          <w:szCs w:val="20"/>
        </w:rPr>
        <w:t>2.  Настоящее постановление вступает в силу с момента подписания.</w:t>
      </w:r>
    </w:p>
    <w:p w:rsidR="00F239D1" w:rsidRPr="00D35BED" w:rsidRDefault="00F239D1" w:rsidP="00F239D1">
      <w:pPr>
        <w:jc w:val="both"/>
        <w:rPr>
          <w:sz w:val="20"/>
          <w:szCs w:val="20"/>
        </w:rPr>
      </w:pPr>
      <w:r w:rsidRPr="00D35BED">
        <w:rPr>
          <w:sz w:val="20"/>
          <w:szCs w:val="20"/>
        </w:rPr>
        <w:t>3. Настоящее постановление опубликовать в информационном бюллетене</w:t>
      </w:r>
      <w:r w:rsidR="00937373">
        <w:rPr>
          <w:sz w:val="20"/>
          <w:szCs w:val="20"/>
        </w:rPr>
        <w:t xml:space="preserve">  </w:t>
      </w:r>
      <w:r w:rsidRPr="00D35BED">
        <w:rPr>
          <w:sz w:val="20"/>
          <w:szCs w:val="20"/>
        </w:rPr>
        <w:t xml:space="preserve"> органов местного самоуправления Берегаевского сельского поселения и разместить на официальном сайте органов местного самоуправления Берегаевског</w:t>
      </w:r>
      <w:r w:rsidR="00937373">
        <w:rPr>
          <w:sz w:val="20"/>
          <w:szCs w:val="20"/>
        </w:rPr>
        <w:t>о сельского поселения</w:t>
      </w:r>
      <w:r w:rsidRPr="00D35BED">
        <w:rPr>
          <w:sz w:val="20"/>
          <w:szCs w:val="20"/>
        </w:rPr>
        <w:t xml:space="preserve">  в информационно-телекоммуникационной сети «Интернет»: beregaevo.tomsk.ru. </w:t>
      </w:r>
    </w:p>
    <w:p w:rsidR="00F239D1" w:rsidRPr="00D35BED" w:rsidRDefault="00F239D1" w:rsidP="00F239D1">
      <w:pPr>
        <w:rPr>
          <w:sz w:val="20"/>
          <w:szCs w:val="20"/>
        </w:rPr>
      </w:pPr>
      <w:r w:rsidRPr="00D35BED">
        <w:rPr>
          <w:sz w:val="20"/>
          <w:szCs w:val="20"/>
        </w:rPr>
        <w:t xml:space="preserve">4.  </w:t>
      </w:r>
      <w:proofErr w:type="gramStart"/>
      <w:r w:rsidRPr="00D35BED">
        <w:rPr>
          <w:sz w:val="20"/>
          <w:szCs w:val="20"/>
        </w:rPr>
        <w:t>Контроль за</w:t>
      </w:r>
      <w:proofErr w:type="gramEnd"/>
      <w:r w:rsidRPr="00D35BED">
        <w:rPr>
          <w:sz w:val="20"/>
          <w:szCs w:val="20"/>
        </w:rPr>
        <w:t xml:space="preserve"> исполнением настоящего постановления оставляю за собой.</w:t>
      </w:r>
    </w:p>
    <w:p w:rsidR="00F239D1" w:rsidRPr="00D35BED" w:rsidRDefault="00F239D1" w:rsidP="00F239D1">
      <w:pPr>
        <w:jc w:val="both"/>
        <w:rPr>
          <w:sz w:val="20"/>
          <w:szCs w:val="20"/>
        </w:rPr>
      </w:pPr>
    </w:p>
    <w:p w:rsidR="00F239D1" w:rsidRPr="00D35BED" w:rsidRDefault="00F239D1" w:rsidP="00F239D1">
      <w:pPr>
        <w:jc w:val="both"/>
        <w:rPr>
          <w:sz w:val="20"/>
          <w:szCs w:val="20"/>
        </w:rPr>
      </w:pPr>
    </w:p>
    <w:p w:rsidR="00F239D1" w:rsidRPr="00D35BED" w:rsidRDefault="00F239D1" w:rsidP="00F239D1">
      <w:pPr>
        <w:tabs>
          <w:tab w:val="left" w:pos="6540"/>
        </w:tabs>
        <w:jc w:val="both"/>
        <w:rPr>
          <w:sz w:val="20"/>
          <w:szCs w:val="20"/>
        </w:rPr>
      </w:pPr>
      <w:r w:rsidRPr="00D35BED">
        <w:rPr>
          <w:sz w:val="20"/>
          <w:szCs w:val="20"/>
        </w:rPr>
        <w:t>Глава поселения</w:t>
      </w:r>
      <w:r w:rsidRPr="00D35BED">
        <w:rPr>
          <w:sz w:val="20"/>
          <w:szCs w:val="20"/>
        </w:rPr>
        <w:tab/>
        <w:t xml:space="preserve">                 </w:t>
      </w:r>
      <w:r w:rsidR="00937373">
        <w:rPr>
          <w:sz w:val="20"/>
          <w:szCs w:val="20"/>
        </w:rPr>
        <w:t xml:space="preserve">                     </w:t>
      </w:r>
      <w:r w:rsidRPr="00D35BED">
        <w:rPr>
          <w:sz w:val="20"/>
          <w:szCs w:val="20"/>
        </w:rPr>
        <w:t xml:space="preserve">  О.А. </w:t>
      </w:r>
      <w:proofErr w:type="spellStart"/>
      <w:r w:rsidRPr="00D35BED">
        <w:rPr>
          <w:sz w:val="20"/>
          <w:szCs w:val="20"/>
        </w:rPr>
        <w:t>Жендарев</w:t>
      </w:r>
      <w:proofErr w:type="spellEnd"/>
    </w:p>
    <w:p w:rsidR="00115330" w:rsidRPr="00D35BED" w:rsidRDefault="00115330" w:rsidP="00115330">
      <w:pPr>
        <w:jc w:val="center"/>
        <w:rPr>
          <w:b/>
          <w:sz w:val="20"/>
          <w:szCs w:val="20"/>
        </w:rPr>
      </w:pPr>
    </w:p>
    <w:p w:rsidR="00115330" w:rsidRPr="00D35BED" w:rsidRDefault="00115330" w:rsidP="00115330">
      <w:pPr>
        <w:jc w:val="center"/>
        <w:rPr>
          <w:b/>
          <w:sz w:val="20"/>
          <w:szCs w:val="20"/>
        </w:rPr>
      </w:pPr>
    </w:p>
    <w:p w:rsidR="00115330" w:rsidRPr="00D35BED" w:rsidRDefault="00115330" w:rsidP="00115330">
      <w:pPr>
        <w:jc w:val="center"/>
        <w:rPr>
          <w:b/>
          <w:sz w:val="20"/>
          <w:szCs w:val="20"/>
        </w:rPr>
      </w:pPr>
      <w:r w:rsidRPr="00D35BED">
        <w:rPr>
          <w:b/>
          <w:sz w:val="20"/>
          <w:szCs w:val="20"/>
        </w:rPr>
        <w:t>ПОСТАНОВЛЕНИЕ</w:t>
      </w:r>
    </w:p>
    <w:p w:rsidR="00F239D1" w:rsidRPr="00D35BED" w:rsidRDefault="00F239D1" w:rsidP="00F239D1">
      <w:pPr>
        <w:widowControl w:val="0"/>
        <w:numPr>
          <w:ilvl w:val="2"/>
          <w:numId w:val="0"/>
        </w:numPr>
        <w:autoSpaceDE w:val="0"/>
        <w:autoSpaceDN w:val="0"/>
        <w:adjustRightInd w:val="0"/>
        <w:rPr>
          <w:sz w:val="20"/>
          <w:szCs w:val="20"/>
        </w:rPr>
      </w:pPr>
      <w:r w:rsidRPr="00D35BED">
        <w:rPr>
          <w:sz w:val="20"/>
          <w:szCs w:val="20"/>
        </w:rPr>
        <w:t>№ 88</w:t>
      </w:r>
    </w:p>
    <w:p w:rsidR="00F239D1" w:rsidRPr="00D35BED" w:rsidRDefault="00F239D1" w:rsidP="00F239D1">
      <w:pPr>
        <w:widowControl w:val="0"/>
        <w:autoSpaceDE w:val="0"/>
        <w:autoSpaceDN w:val="0"/>
        <w:adjustRightInd w:val="0"/>
        <w:rPr>
          <w:sz w:val="20"/>
          <w:szCs w:val="20"/>
        </w:rPr>
      </w:pPr>
    </w:p>
    <w:p w:rsidR="00F239D1" w:rsidRPr="00D35BED" w:rsidRDefault="00F239D1" w:rsidP="00F239D1">
      <w:pPr>
        <w:ind w:right="-1"/>
        <w:jc w:val="center"/>
        <w:rPr>
          <w:sz w:val="20"/>
          <w:szCs w:val="20"/>
        </w:rPr>
      </w:pPr>
      <w:proofErr w:type="gramStart"/>
      <w:r w:rsidRPr="00D35BED">
        <w:rPr>
          <w:sz w:val="20"/>
          <w:szCs w:val="20"/>
        </w:rPr>
        <w:t>Об утверждении Порядка принятия решений о признании безнадежной к взысканию задолженности по платежам в бюджет</w:t>
      </w:r>
      <w:proofErr w:type="gramEnd"/>
      <w:r w:rsidRPr="00D35BED">
        <w:rPr>
          <w:sz w:val="20"/>
          <w:szCs w:val="20"/>
        </w:rPr>
        <w:t xml:space="preserve"> муниципального образования Берегаевское сельское поселение</w:t>
      </w:r>
    </w:p>
    <w:p w:rsidR="00F239D1" w:rsidRPr="00D35BED" w:rsidRDefault="00F239D1" w:rsidP="00F239D1">
      <w:pPr>
        <w:ind w:right="-1"/>
        <w:jc w:val="center"/>
        <w:rPr>
          <w:sz w:val="20"/>
          <w:szCs w:val="20"/>
        </w:rPr>
      </w:pPr>
    </w:p>
    <w:p w:rsidR="00F239D1" w:rsidRPr="00D35BED" w:rsidRDefault="00F239D1" w:rsidP="00F239D1">
      <w:pPr>
        <w:ind w:right="-1"/>
        <w:jc w:val="both"/>
        <w:rPr>
          <w:sz w:val="20"/>
          <w:szCs w:val="20"/>
        </w:rPr>
      </w:pPr>
      <w:r w:rsidRPr="00D35BED">
        <w:rPr>
          <w:sz w:val="20"/>
          <w:szCs w:val="20"/>
        </w:rPr>
        <w:lastRenderedPageBreak/>
        <w:t xml:space="preserve">В соответствии с </w:t>
      </w:r>
      <w:hyperlink r:id="rId9" w:history="1">
        <w:r w:rsidRPr="00D35BED">
          <w:rPr>
            <w:sz w:val="20"/>
            <w:szCs w:val="20"/>
          </w:rPr>
          <w:t xml:space="preserve">пунктом 4 статьи </w:t>
        </w:r>
      </w:hyperlink>
      <w:r w:rsidRPr="00D35BED">
        <w:rPr>
          <w:sz w:val="20"/>
          <w:szCs w:val="20"/>
        </w:rPr>
        <w:t>47.2 Бюджетного кодекса Российской Федерации, постановлением Правительства Российской Федерации от 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p>
    <w:p w:rsidR="00F239D1" w:rsidRPr="00D35BED" w:rsidRDefault="00F239D1" w:rsidP="00F239D1">
      <w:pPr>
        <w:ind w:right="-1"/>
        <w:jc w:val="both"/>
        <w:rPr>
          <w:sz w:val="20"/>
          <w:szCs w:val="20"/>
        </w:rPr>
      </w:pPr>
    </w:p>
    <w:p w:rsidR="00F239D1" w:rsidRPr="00D35BED" w:rsidRDefault="00F239D1" w:rsidP="00F239D1">
      <w:pPr>
        <w:ind w:right="-1"/>
        <w:rPr>
          <w:sz w:val="20"/>
          <w:szCs w:val="20"/>
        </w:rPr>
      </w:pPr>
      <w:r w:rsidRPr="00D35BED">
        <w:rPr>
          <w:sz w:val="20"/>
          <w:szCs w:val="20"/>
        </w:rPr>
        <w:t>ПОСТАНАВЛЯЮ:</w:t>
      </w:r>
    </w:p>
    <w:p w:rsidR="00F239D1" w:rsidRPr="00D35BED" w:rsidRDefault="00F239D1" w:rsidP="00F239D1">
      <w:pPr>
        <w:ind w:right="-1"/>
        <w:jc w:val="both"/>
        <w:rPr>
          <w:sz w:val="20"/>
          <w:szCs w:val="20"/>
        </w:rPr>
      </w:pPr>
      <w:r w:rsidRPr="00D35BED">
        <w:rPr>
          <w:sz w:val="20"/>
          <w:szCs w:val="20"/>
        </w:rPr>
        <w:t xml:space="preserve">1. </w:t>
      </w:r>
      <w:r w:rsidRPr="00D35BED">
        <w:rPr>
          <w:sz w:val="20"/>
          <w:szCs w:val="20"/>
        </w:rPr>
        <w:tab/>
        <w:t>Утвердить прилагаемый Порядок принятия решений о признании безнадежной к взысканию задолженности по платежам в бюджет муниципального образования Берегаевское сельское поселение.</w:t>
      </w:r>
    </w:p>
    <w:p w:rsidR="00F239D1" w:rsidRPr="00D35BED" w:rsidRDefault="00F239D1" w:rsidP="00F239D1">
      <w:pPr>
        <w:keepNext/>
        <w:keepLines/>
        <w:tabs>
          <w:tab w:val="left" w:pos="708"/>
        </w:tabs>
        <w:suppressAutoHyphens/>
        <w:autoSpaceDE w:val="0"/>
        <w:autoSpaceDN w:val="0"/>
        <w:adjustRightInd w:val="0"/>
        <w:jc w:val="both"/>
        <w:rPr>
          <w:sz w:val="20"/>
          <w:szCs w:val="20"/>
          <w:u w:val="single"/>
        </w:rPr>
      </w:pPr>
      <w:r w:rsidRPr="00D35BED">
        <w:rPr>
          <w:sz w:val="20"/>
          <w:szCs w:val="20"/>
        </w:rPr>
        <w:t xml:space="preserve">2. </w:t>
      </w:r>
      <w:r w:rsidRPr="00D35BED">
        <w:rPr>
          <w:sz w:val="20"/>
          <w:szCs w:val="20"/>
        </w:rPr>
        <w:tab/>
        <w:t xml:space="preserve">Настоящее постановление опубликовать в Информационном бюллетене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r w:rsidRPr="00D35BED">
        <w:rPr>
          <w:sz w:val="20"/>
          <w:szCs w:val="20"/>
          <w:u w:val="single"/>
        </w:rPr>
        <w:t>beregaevo.tomsk.ru.</w:t>
      </w:r>
    </w:p>
    <w:p w:rsidR="00F239D1" w:rsidRPr="00D35BED" w:rsidRDefault="00F239D1" w:rsidP="00F239D1">
      <w:pPr>
        <w:ind w:right="-1"/>
        <w:jc w:val="both"/>
        <w:rPr>
          <w:sz w:val="20"/>
          <w:szCs w:val="20"/>
        </w:rPr>
      </w:pPr>
      <w:r w:rsidRPr="00D35BED">
        <w:rPr>
          <w:sz w:val="20"/>
          <w:szCs w:val="20"/>
        </w:rPr>
        <w:t xml:space="preserve">3. </w:t>
      </w:r>
      <w:r w:rsidRPr="00D35BED">
        <w:rPr>
          <w:sz w:val="20"/>
          <w:szCs w:val="20"/>
        </w:rPr>
        <w:tab/>
        <w:t xml:space="preserve">Настоящее постановление вступает в силу </w:t>
      </w:r>
      <w:proofErr w:type="gramStart"/>
      <w:r w:rsidRPr="00D35BED">
        <w:rPr>
          <w:sz w:val="20"/>
          <w:szCs w:val="20"/>
        </w:rPr>
        <w:t>с даты опубликования</w:t>
      </w:r>
      <w:proofErr w:type="gramEnd"/>
      <w:r w:rsidRPr="00D35BED">
        <w:rPr>
          <w:sz w:val="20"/>
          <w:szCs w:val="20"/>
        </w:rPr>
        <w:t>.</w:t>
      </w:r>
    </w:p>
    <w:p w:rsidR="00F239D1" w:rsidRPr="00D35BED" w:rsidRDefault="00F239D1" w:rsidP="00F239D1">
      <w:pPr>
        <w:ind w:right="-1"/>
        <w:jc w:val="both"/>
        <w:rPr>
          <w:sz w:val="20"/>
          <w:szCs w:val="20"/>
        </w:rPr>
      </w:pPr>
      <w:r w:rsidRPr="00D35BED">
        <w:rPr>
          <w:sz w:val="20"/>
          <w:szCs w:val="20"/>
        </w:rPr>
        <w:t xml:space="preserve">4. </w:t>
      </w:r>
      <w:r w:rsidRPr="00D35BED">
        <w:rPr>
          <w:sz w:val="20"/>
          <w:szCs w:val="20"/>
        </w:rPr>
        <w:tab/>
      </w:r>
      <w:r w:rsidRPr="00D35BED">
        <w:rPr>
          <w:snapToGrid w:val="0"/>
          <w:sz w:val="20"/>
          <w:szCs w:val="20"/>
        </w:rPr>
        <w:t xml:space="preserve">4. </w:t>
      </w:r>
      <w:proofErr w:type="gramStart"/>
      <w:r w:rsidRPr="00D35BED">
        <w:rPr>
          <w:snapToGrid w:val="0"/>
          <w:sz w:val="20"/>
          <w:szCs w:val="20"/>
        </w:rPr>
        <w:t>Контроль за</w:t>
      </w:r>
      <w:proofErr w:type="gramEnd"/>
      <w:r w:rsidRPr="00D35BED">
        <w:rPr>
          <w:snapToGrid w:val="0"/>
          <w:sz w:val="20"/>
          <w:szCs w:val="20"/>
        </w:rPr>
        <w:t xml:space="preserve"> исполнением настоящего постановления оставляю за собой.</w:t>
      </w:r>
    </w:p>
    <w:p w:rsidR="00F239D1" w:rsidRPr="00D35BED" w:rsidRDefault="00F239D1" w:rsidP="00F239D1">
      <w:pPr>
        <w:spacing w:line="240" w:lineRule="exact"/>
        <w:jc w:val="both"/>
        <w:rPr>
          <w:sz w:val="20"/>
          <w:szCs w:val="20"/>
          <w:lang w:val="x-none" w:eastAsia="x-none"/>
        </w:rPr>
      </w:pPr>
    </w:p>
    <w:p w:rsidR="00F239D1" w:rsidRPr="00D35BED" w:rsidRDefault="00F239D1" w:rsidP="00F239D1">
      <w:pPr>
        <w:spacing w:line="240" w:lineRule="exact"/>
        <w:jc w:val="both"/>
        <w:rPr>
          <w:sz w:val="20"/>
          <w:szCs w:val="20"/>
          <w:lang w:eastAsia="x-none"/>
        </w:rPr>
      </w:pPr>
    </w:p>
    <w:p w:rsidR="00F239D1" w:rsidRPr="00D35BED" w:rsidRDefault="00F239D1" w:rsidP="00F239D1">
      <w:pPr>
        <w:spacing w:line="240" w:lineRule="exact"/>
        <w:jc w:val="both"/>
        <w:rPr>
          <w:sz w:val="20"/>
          <w:szCs w:val="20"/>
          <w:lang w:eastAsia="x-none"/>
        </w:rPr>
      </w:pPr>
    </w:p>
    <w:p w:rsidR="00F239D1" w:rsidRPr="00D35BED" w:rsidRDefault="00F239D1" w:rsidP="00937373">
      <w:pPr>
        <w:spacing w:line="240" w:lineRule="exact"/>
        <w:jc w:val="both"/>
        <w:rPr>
          <w:sz w:val="20"/>
          <w:szCs w:val="20"/>
          <w:lang w:eastAsia="x-none"/>
        </w:rPr>
      </w:pPr>
      <w:r w:rsidRPr="00D35BED">
        <w:rPr>
          <w:sz w:val="20"/>
          <w:szCs w:val="20"/>
          <w:lang w:val="x-none" w:eastAsia="x-none"/>
        </w:rPr>
        <w:t>Глава поселения</w:t>
      </w:r>
      <w:r w:rsidRPr="00D35BED">
        <w:rPr>
          <w:sz w:val="20"/>
          <w:szCs w:val="20"/>
          <w:lang w:val="x-none" w:eastAsia="x-none"/>
        </w:rPr>
        <w:tab/>
      </w:r>
      <w:r w:rsidRPr="00D35BED">
        <w:rPr>
          <w:sz w:val="20"/>
          <w:szCs w:val="20"/>
          <w:lang w:val="x-none" w:eastAsia="x-none"/>
        </w:rPr>
        <w:tab/>
      </w:r>
      <w:r w:rsidRPr="00D35BED">
        <w:rPr>
          <w:sz w:val="20"/>
          <w:szCs w:val="20"/>
          <w:lang w:val="x-none" w:eastAsia="x-none"/>
        </w:rPr>
        <w:tab/>
      </w:r>
      <w:r w:rsidRPr="00D35BED">
        <w:rPr>
          <w:sz w:val="20"/>
          <w:szCs w:val="20"/>
          <w:lang w:val="x-none" w:eastAsia="x-none"/>
        </w:rPr>
        <w:tab/>
      </w:r>
      <w:r w:rsidRPr="00D35BED">
        <w:rPr>
          <w:sz w:val="20"/>
          <w:szCs w:val="20"/>
          <w:lang w:eastAsia="x-none"/>
        </w:rPr>
        <w:t xml:space="preserve">                                                   </w:t>
      </w:r>
      <w:r w:rsidR="00937373">
        <w:rPr>
          <w:sz w:val="20"/>
          <w:szCs w:val="20"/>
          <w:lang w:eastAsia="x-none"/>
        </w:rPr>
        <w:t xml:space="preserve">                            </w:t>
      </w:r>
      <w:r w:rsidRPr="00D35BED">
        <w:rPr>
          <w:sz w:val="20"/>
          <w:szCs w:val="20"/>
          <w:lang w:eastAsia="x-none"/>
        </w:rPr>
        <w:t xml:space="preserve">        О.А. </w:t>
      </w:r>
      <w:proofErr w:type="spellStart"/>
      <w:r w:rsidRPr="00D35BED">
        <w:rPr>
          <w:sz w:val="20"/>
          <w:szCs w:val="20"/>
          <w:lang w:eastAsia="x-none"/>
        </w:rPr>
        <w:t>Жендар</w:t>
      </w:r>
      <w:r w:rsidR="00937373">
        <w:rPr>
          <w:sz w:val="20"/>
          <w:szCs w:val="20"/>
          <w:lang w:eastAsia="x-none"/>
        </w:rPr>
        <w:t>ев</w:t>
      </w:r>
      <w:proofErr w:type="spellEnd"/>
    </w:p>
    <w:p w:rsidR="00F239D1" w:rsidRPr="00D35BED" w:rsidRDefault="00F239D1" w:rsidP="00F239D1">
      <w:pPr>
        <w:autoSpaceDE w:val="0"/>
        <w:autoSpaceDN w:val="0"/>
        <w:adjustRightInd w:val="0"/>
        <w:jc w:val="right"/>
        <w:rPr>
          <w:sz w:val="20"/>
          <w:szCs w:val="20"/>
        </w:rPr>
      </w:pPr>
    </w:p>
    <w:p w:rsidR="00F239D1" w:rsidRPr="00D35BED" w:rsidRDefault="00F239D1" w:rsidP="00F239D1">
      <w:pPr>
        <w:autoSpaceDE w:val="0"/>
        <w:autoSpaceDN w:val="0"/>
        <w:adjustRightInd w:val="0"/>
        <w:jc w:val="right"/>
        <w:rPr>
          <w:sz w:val="20"/>
          <w:szCs w:val="20"/>
        </w:rPr>
      </w:pPr>
      <w:r w:rsidRPr="00D35BED">
        <w:rPr>
          <w:sz w:val="20"/>
          <w:szCs w:val="20"/>
        </w:rPr>
        <w:t xml:space="preserve">Приложение </w:t>
      </w:r>
    </w:p>
    <w:p w:rsidR="00F239D1" w:rsidRPr="00D35BED" w:rsidRDefault="00F239D1" w:rsidP="00F239D1">
      <w:pPr>
        <w:autoSpaceDE w:val="0"/>
        <w:autoSpaceDN w:val="0"/>
        <w:adjustRightInd w:val="0"/>
        <w:jc w:val="right"/>
        <w:rPr>
          <w:sz w:val="20"/>
          <w:szCs w:val="20"/>
        </w:rPr>
      </w:pPr>
      <w:r w:rsidRPr="00D35BED">
        <w:rPr>
          <w:sz w:val="20"/>
          <w:szCs w:val="20"/>
        </w:rPr>
        <w:t>к постановлению Администрации Берегаевского</w:t>
      </w:r>
    </w:p>
    <w:p w:rsidR="00F239D1" w:rsidRPr="00D35BED" w:rsidRDefault="00F239D1" w:rsidP="00F239D1">
      <w:pPr>
        <w:autoSpaceDE w:val="0"/>
        <w:autoSpaceDN w:val="0"/>
        <w:adjustRightInd w:val="0"/>
        <w:jc w:val="right"/>
        <w:rPr>
          <w:sz w:val="20"/>
          <w:szCs w:val="20"/>
        </w:rPr>
      </w:pPr>
      <w:r w:rsidRPr="00D35BED">
        <w:rPr>
          <w:sz w:val="20"/>
          <w:szCs w:val="20"/>
        </w:rPr>
        <w:t>сельского поселения от 17.10.2016 № 88</w:t>
      </w:r>
    </w:p>
    <w:p w:rsidR="00F239D1" w:rsidRPr="00D35BED" w:rsidRDefault="00F239D1" w:rsidP="00F239D1">
      <w:pPr>
        <w:autoSpaceDE w:val="0"/>
        <w:autoSpaceDN w:val="0"/>
        <w:adjustRightInd w:val="0"/>
        <w:jc w:val="right"/>
        <w:rPr>
          <w:sz w:val="20"/>
          <w:szCs w:val="20"/>
        </w:rPr>
      </w:pPr>
    </w:p>
    <w:p w:rsidR="00F239D1" w:rsidRPr="00D35BED" w:rsidRDefault="00F239D1" w:rsidP="00F239D1">
      <w:pPr>
        <w:autoSpaceDE w:val="0"/>
        <w:autoSpaceDN w:val="0"/>
        <w:adjustRightInd w:val="0"/>
        <w:jc w:val="center"/>
        <w:rPr>
          <w:rFonts w:eastAsia="Calibri"/>
          <w:b/>
          <w:bCs/>
          <w:sz w:val="20"/>
          <w:szCs w:val="20"/>
          <w:lang w:eastAsia="en-US"/>
        </w:rPr>
      </w:pPr>
      <w:bookmarkStart w:id="1" w:name="P30"/>
      <w:bookmarkEnd w:id="1"/>
      <w:r w:rsidRPr="00D35BED">
        <w:rPr>
          <w:rFonts w:eastAsia="Calibri"/>
          <w:b/>
          <w:bCs/>
          <w:sz w:val="20"/>
          <w:szCs w:val="20"/>
          <w:lang w:eastAsia="en-US"/>
        </w:rPr>
        <w:t>ПОРЯДОК</w:t>
      </w:r>
    </w:p>
    <w:p w:rsidR="00F239D1" w:rsidRPr="00D35BED" w:rsidRDefault="00F239D1" w:rsidP="00F239D1">
      <w:pPr>
        <w:autoSpaceDE w:val="0"/>
        <w:autoSpaceDN w:val="0"/>
        <w:adjustRightInd w:val="0"/>
        <w:jc w:val="center"/>
        <w:rPr>
          <w:rFonts w:eastAsia="Calibri"/>
          <w:b/>
          <w:bCs/>
          <w:sz w:val="20"/>
          <w:szCs w:val="20"/>
          <w:lang w:eastAsia="en-US"/>
        </w:rPr>
      </w:pPr>
      <w:r w:rsidRPr="00D35BED">
        <w:rPr>
          <w:rFonts w:eastAsia="Calibri"/>
          <w:b/>
          <w:bCs/>
          <w:sz w:val="20"/>
          <w:szCs w:val="20"/>
          <w:lang w:eastAsia="en-US"/>
        </w:rPr>
        <w:t>ПРИНЯТИЯ РЕШЕНИЙ О ПРИЗНАНИИ БЕЗНАДЕЖНОЙ К ВЗЫСКАНИЮ ЗАДОЛЖЕННОСТИ ПО ПЛАТЕЖАМ В БЮДЖЕТ МУНИЦИПАЛЬНОГО ОБРАЗОВАНИЯ  БЕРЕГАЕВСКОЕ СЕЛЬСКОЕ ПОСЕЛЕНИЕ</w:t>
      </w:r>
    </w:p>
    <w:p w:rsidR="00F239D1" w:rsidRPr="00D35BED" w:rsidRDefault="00F239D1" w:rsidP="00F239D1">
      <w:pPr>
        <w:autoSpaceDE w:val="0"/>
        <w:autoSpaceDN w:val="0"/>
        <w:adjustRightInd w:val="0"/>
        <w:jc w:val="both"/>
        <w:rPr>
          <w:rFonts w:eastAsia="Calibri"/>
          <w:sz w:val="20"/>
          <w:szCs w:val="20"/>
          <w:lang w:eastAsia="en-US"/>
        </w:rPr>
      </w:pPr>
    </w:p>
    <w:p w:rsidR="00F239D1" w:rsidRPr="00D35BED" w:rsidRDefault="00F239D1" w:rsidP="00F239D1">
      <w:pPr>
        <w:autoSpaceDE w:val="0"/>
        <w:autoSpaceDN w:val="0"/>
        <w:adjustRightInd w:val="0"/>
        <w:jc w:val="both"/>
        <w:rPr>
          <w:rFonts w:eastAsia="Calibri"/>
          <w:sz w:val="20"/>
          <w:szCs w:val="20"/>
          <w:lang w:eastAsia="en-US"/>
        </w:rPr>
      </w:pPr>
      <w:bookmarkStart w:id="2" w:name="Par21"/>
      <w:bookmarkEnd w:id="2"/>
      <w:r w:rsidRPr="00D35BED">
        <w:rPr>
          <w:rFonts w:eastAsia="Calibri"/>
          <w:sz w:val="20"/>
          <w:szCs w:val="20"/>
          <w:lang w:eastAsia="en-US"/>
        </w:rPr>
        <w:t>1. Настоящий Порядок устанавливает правила и основания принятия решения о признании безнадежной к взысканию задолженности по платежам в бюджет муниципального образования Берегаевское сельское поселение (далее – местный бюджет).</w:t>
      </w:r>
    </w:p>
    <w:p w:rsidR="00F239D1" w:rsidRPr="00D35BED" w:rsidRDefault="00F239D1" w:rsidP="00F239D1">
      <w:pPr>
        <w:autoSpaceDE w:val="0"/>
        <w:autoSpaceDN w:val="0"/>
        <w:adjustRightInd w:val="0"/>
        <w:jc w:val="both"/>
        <w:rPr>
          <w:rFonts w:eastAsia="Calibri"/>
          <w:sz w:val="20"/>
          <w:szCs w:val="20"/>
          <w:lang w:eastAsia="en-US"/>
        </w:rPr>
      </w:pPr>
      <w:r w:rsidRPr="00D35BED">
        <w:rPr>
          <w:rFonts w:eastAsia="Calibri"/>
          <w:sz w:val="20"/>
          <w:szCs w:val="20"/>
          <w:lang w:eastAsia="en-US"/>
        </w:rPr>
        <w:t>2. Платежи в местный бюджет, не уплаченные в установленный срок (задолженность по платежам в бюджет), признаются безнадежными к взысканию в случае:</w:t>
      </w:r>
    </w:p>
    <w:p w:rsidR="00F239D1" w:rsidRPr="00D35BED" w:rsidRDefault="00F239D1" w:rsidP="00F239D1">
      <w:pPr>
        <w:autoSpaceDE w:val="0"/>
        <w:autoSpaceDN w:val="0"/>
        <w:adjustRightInd w:val="0"/>
        <w:jc w:val="both"/>
        <w:rPr>
          <w:rFonts w:eastAsia="Calibri"/>
          <w:sz w:val="20"/>
          <w:szCs w:val="20"/>
          <w:lang w:eastAsia="en-US"/>
        </w:rPr>
      </w:pPr>
      <w:r w:rsidRPr="00D35BED">
        <w:rPr>
          <w:rFonts w:eastAsia="Calibri"/>
          <w:sz w:val="20"/>
          <w:szCs w:val="20"/>
          <w:lang w:eastAsia="en-US"/>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F239D1" w:rsidRPr="00D35BED" w:rsidRDefault="00F239D1" w:rsidP="00F239D1">
      <w:pPr>
        <w:autoSpaceDE w:val="0"/>
        <w:autoSpaceDN w:val="0"/>
        <w:adjustRightInd w:val="0"/>
        <w:jc w:val="both"/>
        <w:rPr>
          <w:rFonts w:eastAsia="Calibri"/>
          <w:sz w:val="20"/>
          <w:szCs w:val="20"/>
          <w:lang w:eastAsia="en-US"/>
        </w:rPr>
      </w:pPr>
      <w:r w:rsidRPr="00D35BED">
        <w:rPr>
          <w:rFonts w:eastAsia="Calibri"/>
          <w:sz w:val="20"/>
          <w:szCs w:val="20"/>
          <w:lang w:eastAsia="en-US"/>
        </w:rPr>
        <w:t xml:space="preserve">2) признания банкротом индивидуального предпринимателя - плательщика платежей в бюджет в соответствии с Федеральным </w:t>
      </w:r>
      <w:hyperlink r:id="rId10" w:history="1">
        <w:r w:rsidRPr="00D35BED">
          <w:rPr>
            <w:rFonts w:eastAsia="Calibri"/>
            <w:sz w:val="20"/>
            <w:szCs w:val="20"/>
            <w:lang w:eastAsia="en-US"/>
          </w:rPr>
          <w:t>законом</w:t>
        </w:r>
      </w:hyperlink>
      <w:r w:rsidRPr="00D35BED">
        <w:rPr>
          <w:rFonts w:eastAsia="Calibri"/>
          <w:sz w:val="20"/>
          <w:szCs w:val="20"/>
          <w:lang w:eastAsia="en-US"/>
        </w:rPr>
        <w:t xml:space="preserve"> от 26 октября 2002 года № 127-ФЗ «О несостоятельности (банкротстве)» в части задолженности по платежам в местный бюджет, не погашенным по причине недостаточности имущества должника;</w:t>
      </w:r>
    </w:p>
    <w:p w:rsidR="00F239D1" w:rsidRPr="00D35BED" w:rsidRDefault="00F239D1" w:rsidP="00F239D1">
      <w:pPr>
        <w:autoSpaceDE w:val="0"/>
        <w:autoSpaceDN w:val="0"/>
        <w:adjustRightInd w:val="0"/>
        <w:jc w:val="both"/>
        <w:rPr>
          <w:rFonts w:eastAsia="Calibri"/>
          <w:sz w:val="20"/>
          <w:szCs w:val="20"/>
          <w:lang w:eastAsia="en-US"/>
        </w:rPr>
      </w:pPr>
      <w:r w:rsidRPr="00D35BED">
        <w:rPr>
          <w:rFonts w:eastAsia="Calibri"/>
          <w:sz w:val="20"/>
          <w:szCs w:val="20"/>
          <w:lang w:eastAsia="en-US"/>
        </w:rPr>
        <w:t>3) ликвидации организации - плательщика платежей в бюджет в части задолженности по платежам в местный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F239D1" w:rsidRPr="00D35BED" w:rsidRDefault="00F239D1" w:rsidP="00F239D1">
      <w:pPr>
        <w:autoSpaceDE w:val="0"/>
        <w:autoSpaceDN w:val="0"/>
        <w:adjustRightInd w:val="0"/>
        <w:jc w:val="both"/>
        <w:rPr>
          <w:rFonts w:eastAsia="Calibri"/>
          <w:sz w:val="20"/>
          <w:szCs w:val="20"/>
          <w:lang w:eastAsia="en-US"/>
        </w:rPr>
      </w:pPr>
      <w:proofErr w:type="gramStart"/>
      <w:r w:rsidRPr="00D35BED">
        <w:rPr>
          <w:rFonts w:eastAsia="Calibri"/>
          <w:sz w:val="20"/>
          <w:szCs w:val="20"/>
          <w:lang w:eastAsia="en-US"/>
        </w:rPr>
        <w:t>4) принятия судом акта, в соответствии с которым администратор доходов бюджета утрачивает возможность взыскания задолженности по платежам в местный бюджет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местный бюджет;</w:t>
      </w:r>
      <w:proofErr w:type="gramEnd"/>
    </w:p>
    <w:p w:rsidR="00F239D1" w:rsidRPr="00D35BED" w:rsidRDefault="00F239D1" w:rsidP="00F239D1">
      <w:pPr>
        <w:autoSpaceDE w:val="0"/>
        <w:autoSpaceDN w:val="0"/>
        <w:adjustRightInd w:val="0"/>
        <w:jc w:val="both"/>
        <w:rPr>
          <w:rFonts w:eastAsia="Calibri"/>
          <w:sz w:val="20"/>
          <w:szCs w:val="20"/>
          <w:lang w:eastAsia="en-US"/>
        </w:rPr>
      </w:pPr>
      <w:proofErr w:type="gramStart"/>
      <w:r w:rsidRPr="00D35BED">
        <w:rPr>
          <w:rFonts w:eastAsia="Calibri"/>
          <w:sz w:val="20"/>
          <w:szCs w:val="20"/>
          <w:lang w:eastAsia="en-US"/>
        </w:rPr>
        <w:t xml:space="preserve">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w:t>
      </w:r>
      <w:hyperlink r:id="rId11" w:history="1">
        <w:r w:rsidRPr="00D35BED">
          <w:rPr>
            <w:rFonts w:eastAsia="Calibri"/>
            <w:sz w:val="20"/>
            <w:szCs w:val="20"/>
            <w:lang w:eastAsia="en-US"/>
          </w:rPr>
          <w:t>пунктами 3</w:t>
        </w:r>
      </w:hyperlink>
      <w:r w:rsidRPr="00D35BED">
        <w:rPr>
          <w:rFonts w:eastAsia="Calibri"/>
          <w:sz w:val="20"/>
          <w:szCs w:val="20"/>
          <w:lang w:eastAsia="en-US"/>
        </w:rPr>
        <w:t xml:space="preserve"> и </w:t>
      </w:r>
      <w:hyperlink r:id="rId12" w:history="1">
        <w:r w:rsidRPr="00D35BED">
          <w:rPr>
            <w:rFonts w:eastAsia="Calibri"/>
            <w:sz w:val="20"/>
            <w:szCs w:val="20"/>
            <w:lang w:eastAsia="en-US"/>
          </w:rPr>
          <w:t>4 части 1 статьи 46</w:t>
        </w:r>
      </w:hyperlink>
      <w:r w:rsidRPr="00D35BED">
        <w:rPr>
          <w:rFonts w:eastAsia="Calibri"/>
          <w:sz w:val="20"/>
          <w:szCs w:val="20"/>
          <w:lang w:eastAsia="en-US"/>
        </w:rPr>
        <w:t xml:space="preserve"> Федерального закона от 2 октября 2007 года № 229-ФЗ «Об исполнительном производстве», если с даты образования задолженности по платежам в бюджет прошло более пяти лет, в следующих случаях:</w:t>
      </w:r>
      <w:proofErr w:type="gramEnd"/>
    </w:p>
    <w:p w:rsidR="00F239D1" w:rsidRPr="00D35BED" w:rsidRDefault="00F239D1" w:rsidP="00F239D1">
      <w:pPr>
        <w:autoSpaceDE w:val="0"/>
        <w:autoSpaceDN w:val="0"/>
        <w:adjustRightInd w:val="0"/>
        <w:jc w:val="both"/>
        <w:rPr>
          <w:rFonts w:eastAsia="Calibri"/>
          <w:sz w:val="20"/>
          <w:szCs w:val="20"/>
          <w:lang w:eastAsia="en-US"/>
        </w:rPr>
      </w:pPr>
      <w:r w:rsidRPr="00D35BED">
        <w:rPr>
          <w:rFonts w:eastAsia="Calibri"/>
          <w:sz w:val="20"/>
          <w:szCs w:val="20"/>
          <w:lang w:eastAsia="en-US"/>
        </w:rPr>
        <w:t xml:space="preserve">- 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w:t>
      </w:r>
    </w:p>
    <w:p w:rsidR="00F239D1" w:rsidRPr="00D35BED" w:rsidRDefault="00F239D1" w:rsidP="00F239D1">
      <w:pPr>
        <w:autoSpaceDE w:val="0"/>
        <w:autoSpaceDN w:val="0"/>
        <w:adjustRightInd w:val="0"/>
        <w:jc w:val="both"/>
        <w:rPr>
          <w:rFonts w:eastAsia="Calibri"/>
          <w:sz w:val="20"/>
          <w:szCs w:val="20"/>
          <w:lang w:eastAsia="en-US"/>
        </w:rPr>
      </w:pPr>
      <w:r w:rsidRPr="00D35BED">
        <w:rPr>
          <w:rFonts w:eastAsia="Calibri"/>
          <w:sz w:val="20"/>
          <w:szCs w:val="20"/>
          <w:lang w:eastAsia="en-US"/>
        </w:rPr>
        <w:t>-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F239D1" w:rsidRPr="00D35BED" w:rsidRDefault="00F239D1" w:rsidP="00F239D1">
      <w:pPr>
        <w:autoSpaceDE w:val="0"/>
        <w:autoSpaceDN w:val="0"/>
        <w:adjustRightInd w:val="0"/>
        <w:jc w:val="both"/>
        <w:rPr>
          <w:rFonts w:eastAsia="Calibri"/>
          <w:sz w:val="20"/>
          <w:szCs w:val="20"/>
          <w:lang w:eastAsia="en-US"/>
        </w:rPr>
      </w:pPr>
      <w:bookmarkStart w:id="3" w:name="Par28"/>
      <w:bookmarkEnd w:id="3"/>
      <w:r w:rsidRPr="00D35BED">
        <w:rPr>
          <w:rFonts w:eastAsia="Calibri"/>
          <w:sz w:val="20"/>
          <w:szCs w:val="20"/>
          <w:lang w:eastAsia="en-US"/>
        </w:rPr>
        <w:t>3. Документы, подтверждающие наличие основания для принятия решения о признании безнадежной к взысканию задолженности по платежам в местный бюджет:</w:t>
      </w:r>
    </w:p>
    <w:p w:rsidR="00F239D1" w:rsidRPr="00D35BED" w:rsidRDefault="00F239D1" w:rsidP="00F239D1">
      <w:pPr>
        <w:autoSpaceDE w:val="0"/>
        <w:autoSpaceDN w:val="0"/>
        <w:adjustRightInd w:val="0"/>
        <w:jc w:val="both"/>
        <w:rPr>
          <w:rFonts w:eastAsia="Calibri"/>
          <w:sz w:val="20"/>
          <w:szCs w:val="20"/>
          <w:lang w:eastAsia="en-US"/>
        </w:rPr>
      </w:pPr>
      <w:r w:rsidRPr="00D35BED">
        <w:rPr>
          <w:rFonts w:eastAsia="Calibri"/>
          <w:sz w:val="20"/>
          <w:szCs w:val="20"/>
          <w:lang w:eastAsia="en-US"/>
        </w:rPr>
        <w:t>1) выписка из отчетности Администрации Берегаевского сельского поселения об учитываемых суммах задолженности по уплате платежей в местный бюджет;</w:t>
      </w:r>
    </w:p>
    <w:p w:rsidR="00F239D1" w:rsidRPr="00D35BED" w:rsidRDefault="00F239D1" w:rsidP="00F239D1">
      <w:pPr>
        <w:autoSpaceDE w:val="0"/>
        <w:autoSpaceDN w:val="0"/>
        <w:adjustRightInd w:val="0"/>
        <w:jc w:val="both"/>
        <w:rPr>
          <w:rFonts w:eastAsia="Calibri"/>
          <w:sz w:val="20"/>
          <w:szCs w:val="20"/>
          <w:lang w:eastAsia="en-US"/>
        </w:rPr>
      </w:pPr>
      <w:r w:rsidRPr="00D35BED">
        <w:rPr>
          <w:rFonts w:eastAsia="Calibri"/>
          <w:sz w:val="20"/>
          <w:szCs w:val="20"/>
          <w:lang w:eastAsia="en-US"/>
        </w:rPr>
        <w:t>2) справка Администрации Берегаевского сельского поселения о принятых мерах по обеспечению взыскания задолженности по платежам в бюджет;</w:t>
      </w:r>
    </w:p>
    <w:p w:rsidR="00F239D1" w:rsidRPr="00D35BED" w:rsidRDefault="00F239D1" w:rsidP="00F239D1">
      <w:pPr>
        <w:autoSpaceDE w:val="0"/>
        <w:autoSpaceDN w:val="0"/>
        <w:adjustRightInd w:val="0"/>
        <w:jc w:val="both"/>
        <w:rPr>
          <w:rFonts w:eastAsia="Calibri"/>
          <w:sz w:val="20"/>
          <w:szCs w:val="20"/>
          <w:lang w:eastAsia="en-US"/>
        </w:rPr>
      </w:pPr>
      <w:r w:rsidRPr="00D35BED">
        <w:rPr>
          <w:rFonts w:eastAsia="Calibri"/>
          <w:sz w:val="20"/>
          <w:szCs w:val="20"/>
          <w:lang w:eastAsia="en-US"/>
        </w:rPr>
        <w:t>3) документы, подтверждающие случай признания безнадежной к взысканию задолженности по платежам в местный бюджет, в том числе:</w:t>
      </w:r>
    </w:p>
    <w:p w:rsidR="00F239D1" w:rsidRPr="00D35BED" w:rsidRDefault="00F239D1" w:rsidP="00F239D1">
      <w:pPr>
        <w:autoSpaceDE w:val="0"/>
        <w:autoSpaceDN w:val="0"/>
        <w:adjustRightInd w:val="0"/>
        <w:jc w:val="both"/>
        <w:rPr>
          <w:rFonts w:eastAsia="Calibri"/>
          <w:sz w:val="20"/>
          <w:szCs w:val="20"/>
          <w:lang w:eastAsia="en-US"/>
        </w:rPr>
      </w:pPr>
      <w:proofErr w:type="gramStart"/>
      <w:r w:rsidRPr="00D35BED">
        <w:rPr>
          <w:rFonts w:eastAsia="Calibri"/>
          <w:sz w:val="20"/>
          <w:szCs w:val="20"/>
          <w:lang w:eastAsia="en-US"/>
        </w:rPr>
        <w:t>а) документ, свидетельствующий о смерти физического лица - плательщика платежей в местный бюджет или подтверждающий факт объявления его умершим;</w:t>
      </w:r>
      <w:proofErr w:type="gramEnd"/>
    </w:p>
    <w:p w:rsidR="00F239D1" w:rsidRPr="00D35BED" w:rsidRDefault="00F239D1" w:rsidP="00F239D1">
      <w:pPr>
        <w:autoSpaceDE w:val="0"/>
        <w:autoSpaceDN w:val="0"/>
        <w:adjustRightInd w:val="0"/>
        <w:jc w:val="both"/>
        <w:rPr>
          <w:rFonts w:eastAsia="Calibri"/>
          <w:sz w:val="20"/>
          <w:szCs w:val="20"/>
          <w:lang w:eastAsia="en-US"/>
        </w:rPr>
      </w:pPr>
      <w:proofErr w:type="gramStart"/>
      <w:r w:rsidRPr="00D35BED">
        <w:rPr>
          <w:rFonts w:eastAsia="Calibri"/>
          <w:sz w:val="20"/>
          <w:szCs w:val="20"/>
          <w:lang w:eastAsia="en-US"/>
        </w:rPr>
        <w:lastRenderedPageBreak/>
        <w:t>б) документ,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 плательщика платежей в местный бюджет, из Единого государственного реестра юридических лиц о прекращении деятельности в связи с ликвидацией организации - плательщика платежей в местный бюджет;</w:t>
      </w:r>
      <w:proofErr w:type="gramEnd"/>
    </w:p>
    <w:p w:rsidR="00F239D1" w:rsidRPr="00D35BED" w:rsidRDefault="00F239D1" w:rsidP="00F239D1">
      <w:pPr>
        <w:autoSpaceDE w:val="0"/>
        <w:autoSpaceDN w:val="0"/>
        <w:adjustRightInd w:val="0"/>
        <w:jc w:val="both"/>
        <w:rPr>
          <w:rFonts w:eastAsia="Calibri"/>
          <w:sz w:val="20"/>
          <w:szCs w:val="20"/>
          <w:lang w:eastAsia="en-US"/>
        </w:rPr>
      </w:pPr>
      <w:proofErr w:type="gramStart"/>
      <w:r w:rsidRPr="00D35BED">
        <w:rPr>
          <w:rFonts w:eastAsia="Calibri"/>
          <w:sz w:val="20"/>
          <w:szCs w:val="20"/>
          <w:lang w:eastAsia="en-US"/>
        </w:rPr>
        <w:t>в) судебный акт, в соответствии с которым Администрация Берегаевского сельского поселения утрачивает возможность взыскания задолженности по платежам в местный бюджет в связи с истечением установленного срока ее взыскания (срока исковой давности),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w:t>
      </w:r>
      <w:proofErr w:type="gramEnd"/>
    </w:p>
    <w:p w:rsidR="00F239D1" w:rsidRPr="00D35BED" w:rsidRDefault="00F239D1" w:rsidP="00F239D1">
      <w:pPr>
        <w:autoSpaceDE w:val="0"/>
        <w:autoSpaceDN w:val="0"/>
        <w:adjustRightInd w:val="0"/>
        <w:jc w:val="both"/>
        <w:rPr>
          <w:rFonts w:eastAsia="Calibri"/>
          <w:sz w:val="20"/>
          <w:szCs w:val="20"/>
          <w:lang w:eastAsia="en-US"/>
        </w:rPr>
      </w:pPr>
      <w:r w:rsidRPr="00D35BED">
        <w:rPr>
          <w:rFonts w:eastAsia="Calibri"/>
          <w:sz w:val="20"/>
          <w:szCs w:val="20"/>
          <w:lang w:eastAsia="en-US"/>
        </w:rPr>
        <w:t xml:space="preserve">г) 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основаниям, предусмотренным </w:t>
      </w:r>
      <w:hyperlink r:id="rId13" w:history="1">
        <w:r w:rsidRPr="00D35BED">
          <w:rPr>
            <w:rFonts w:eastAsia="Calibri"/>
            <w:sz w:val="20"/>
            <w:szCs w:val="20"/>
            <w:lang w:eastAsia="en-US"/>
          </w:rPr>
          <w:t>пунктами 3</w:t>
        </w:r>
      </w:hyperlink>
      <w:r w:rsidRPr="00D35BED">
        <w:rPr>
          <w:rFonts w:eastAsia="Calibri"/>
          <w:sz w:val="20"/>
          <w:szCs w:val="20"/>
          <w:lang w:eastAsia="en-US"/>
        </w:rPr>
        <w:t xml:space="preserve"> и </w:t>
      </w:r>
      <w:hyperlink r:id="rId14" w:history="1">
        <w:r w:rsidRPr="00D35BED">
          <w:rPr>
            <w:rFonts w:eastAsia="Calibri"/>
            <w:sz w:val="20"/>
            <w:szCs w:val="20"/>
            <w:lang w:eastAsia="en-US"/>
          </w:rPr>
          <w:t>4 части 1 статьи 46</w:t>
        </w:r>
      </w:hyperlink>
      <w:r w:rsidRPr="00D35BED">
        <w:rPr>
          <w:rFonts w:eastAsia="Calibri"/>
          <w:sz w:val="20"/>
          <w:szCs w:val="20"/>
          <w:lang w:eastAsia="en-US"/>
        </w:rPr>
        <w:t xml:space="preserve"> Федерального закона «Об исполнительном производстве».</w:t>
      </w:r>
    </w:p>
    <w:p w:rsidR="00F239D1" w:rsidRPr="00D35BED" w:rsidRDefault="00F239D1" w:rsidP="00F239D1">
      <w:pPr>
        <w:autoSpaceDE w:val="0"/>
        <w:autoSpaceDN w:val="0"/>
        <w:adjustRightInd w:val="0"/>
        <w:jc w:val="both"/>
        <w:rPr>
          <w:rFonts w:eastAsia="Calibri"/>
          <w:sz w:val="20"/>
          <w:szCs w:val="20"/>
          <w:lang w:eastAsia="en-US"/>
        </w:rPr>
      </w:pPr>
      <w:r w:rsidRPr="00D35BED">
        <w:rPr>
          <w:rFonts w:eastAsia="Calibri"/>
          <w:sz w:val="20"/>
          <w:szCs w:val="20"/>
          <w:lang w:eastAsia="en-US"/>
        </w:rPr>
        <w:t xml:space="preserve">4. Решение о признании безнадежной к взысканию задолженности по платежам в местный бюджет принимается администратором доходов местного бюджета на основании документов, подтверждающих обстоятельства, предусмотренные </w:t>
      </w:r>
      <w:hyperlink w:anchor="Par21" w:history="1">
        <w:r w:rsidRPr="00D35BED">
          <w:rPr>
            <w:rFonts w:eastAsia="Calibri"/>
            <w:sz w:val="20"/>
            <w:szCs w:val="20"/>
            <w:lang w:eastAsia="en-US"/>
          </w:rPr>
          <w:t>пунктом 1</w:t>
        </w:r>
      </w:hyperlink>
      <w:r w:rsidRPr="00D35BED">
        <w:rPr>
          <w:rFonts w:eastAsia="Calibri"/>
          <w:sz w:val="20"/>
          <w:szCs w:val="20"/>
          <w:lang w:eastAsia="en-US"/>
        </w:rPr>
        <w:t xml:space="preserve"> настоящего Порядка.</w:t>
      </w:r>
    </w:p>
    <w:p w:rsidR="00F239D1" w:rsidRPr="00D35BED" w:rsidRDefault="00F239D1" w:rsidP="00F239D1">
      <w:pPr>
        <w:autoSpaceDE w:val="0"/>
        <w:autoSpaceDN w:val="0"/>
        <w:adjustRightInd w:val="0"/>
        <w:jc w:val="both"/>
        <w:rPr>
          <w:rFonts w:eastAsia="Calibri"/>
          <w:sz w:val="20"/>
          <w:szCs w:val="20"/>
          <w:lang w:eastAsia="en-US"/>
        </w:rPr>
      </w:pPr>
      <w:r w:rsidRPr="00D35BED">
        <w:rPr>
          <w:rFonts w:eastAsia="Calibri"/>
          <w:sz w:val="20"/>
          <w:szCs w:val="20"/>
          <w:lang w:eastAsia="en-US"/>
        </w:rPr>
        <w:t xml:space="preserve">Проект решения о признании безнадежной к взысканию задолженности по платежам в местный бюджет подготавливается комиссией </w:t>
      </w:r>
      <w:proofErr w:type="gramStart"/>
      <w:r w:rsidRPr="00D35BED">
        <w:rPr>
          <w:rFonts w:eastAsia="Calibri"/>
          <w:sz w:val="20"/>
          <w:szCs w:val="20"/>
          <w:lang w:eastAsia="en-US"/>
        </w:rPr>
        <w:t>по подготовке решения о признании безнадежной к взысканию задолженности по платежам в местный бюджет</w:t>
      </w:r>
      <w:proofErr w:type="gramEnd"/>
      <w:r w:rsidRPr="00D35BED">
        <w:rPr>
          <w:rFonts w:eastAsia="Calibri"/>
          <w:sz w:val="20"/>
          <w:szCs w:val="20"/>
          <w:lang w:eastAsia="en-US"/>
        </w:rPr>
        <w:t xml:space="preserve"> (далее – комиссия).</w:t>
      </w:r>
    </w:p>
    <w:p w:rsidR="00F239D1" w:rsidRPr="00D35BED" w:rsidRDefault="00F239D1" w:rsidP="00F239D1">
      <w:pPr>
        <w:autoSpaceDE w:val="0"/>
        <w:autoSpaceDN w:val="0"/>
        <w:adjustRightInd w:val="0"/>
        <w:jc w:val="both"/>
        <w:rPr>
          <w:rFonts w:eastAsia="Calibri"/>
          <w:sz w:val="20"/>
          <w:szCs w:val="20"/>
          <w:lang w:eastAsia="en-US"/>
        </w:rPr>
      </w:pPr>
      <w:r w:rsidRPr="00D35BED">
        <w:rPr>
          <w:rFonts w:eastAsia="Calibri"/>
          <w:sz w:val="20"/>
          <w:szCs w:val="20"/>
          <w:lang w:eastAsia="en-US"/>
        </w:rPr>
        <w:t xml:space="preserve">Состав комиссии утверждается администратором доходов местного бюджета. Комиссия проводит заседания по мере необходимости. Заседание комиссии проводит председатель комиссии, а при отсутствии - заместитель председателя комиссии. Заседание комиссии правомочно при наличии кворума, который составляет не менее половины членов состава комиссии. Срок рассмотрения комиссией представленных ей документов и подготовки проекта решения о признании безнадежной к взысканию задолженности по платежам в бюджет не должен превышать тридцати дней </w:t>
      </w:r>
      <w:proofErr w:type="gramStart"/>
      <w:r w:rsidRPr="00D35BED">
        <w:rPr>
          <w:rFonts w:eastAsia="Calibri"/>
          <w:sz w:val="20"/>
          <w:szCs w:val="20"/>
          <w:lang w:eastAsia="en-US"/>
        </w:rPr>
        <w:t>с даты поступления</w:t>
      </w:r>
      <w:proofErr w:type="gramEnd"/>
      <w:r w:rsidRPr="00D35BED">
        <w:rPr>
          <w:rFonts w:eastAsia="Calibri"/>
          <w:sz w:val="20"/>
          <w:szCs w:val="20"/>
          <w:lang w:eastAsia="en-US"/>
        </w:rPr>
        <w:t xml:space="preserve"> документов, подтверждающих обстоятельства, предусмотренные пунктом 1 настоящего Порядка. </w:t>
      </w:r>
      <w:proofErr w:type="gramStart"/>
      <w:r w:rsidRPr="00D35BED">
        <w:rPr>
          <w:rFonts w:eastAsia="Calibri"/>
          <w:sz w:val="20"/>
          <w:szCs w:val="20"/>
          <w:lang w:eastAsia="en-US"/>
        </w:rPr>
        <w:t>По результатам рассмотрения вопроса о признании задолженности по платежам в бюджет безнадежной к взысканию</w:t>
      </w:r>
      <w:proofErr w:type="gramEnd"/>
      <w:r w:rsidRPr="00D35BED">
        <w:rPr>
          <w:rFonts w:eastAsia="Calibri"/>
          <w:sz w:val="20"/>
          <w:szCs w:val="20"/>
          <w:lang w:eastAsia="en-US"/>
        </w:rPr>
        <w:t xml:space="preserve"> комиссия принимает путем открытого голосования простым большинством голосов членов комиссии, присутствующих на заседании комиссии, одно из следующих решений:</w:t>
      </w:r>
    </w:p>
    <w:p w:rsidR="00F239D1" w:rsidRPr="00D35BED" w:rsidRDefault="00F239D1" w:rsidP="00F239D1">
      <w:pPr>
        <w:autoSpaceDE w:val="0"/>
        <w:autoSpaceDN w:val="0"/>
        <w:adjustRightInd w:val="0"/>
        <w:jc w:val="both"/>
        <w:rPr>
          <w:rFonts w:eastAsia="Calibri"/>
          <w:sz w:val="20"/>
          <w:szCs w:val="20"/>
          <w:lang w:eastAsia="en-US"/>
        </w:rPr>
      </w:pPr>
      <w:r w:rsidRPr="00D35BED">
        <w:rPr>
          <w:rFonts w:eastAsia="Calibri"/>
          <w:sz w:val="20"/>
          <w:szCs w:val="20"/>
          <w:lang w:eastAsia="en-US"/>
        </w:rPr>
        <w:t>- признать задолженность по платежам в бюджет безнадежной к взысканию;</w:t>
      </w:r>
    </w:p>
    <w:p w:rsidR="00F239D1" w:rsidRPr="00D35BED" w:rsidRDefault="00F239D1" w:rsidP="00F239D1">
      <w:pPr>
        <w:autoSpaceDE w:val="0"/>
        <w:autoSpaceDN w:val="0"/>
        <w:adjustRightInd w:val="0"/>
        <w:jc w:val="both"/>
        <w:rPr>
          <w:rFonts w:eastAsia="Calibri"/>
          <w:sz w:val="20"/>
          <w:szCs w:val="20"/>
          <w:lang w:eastAsia="en-US"/>
        </w:rPr>
      </w:pPr>
      <w:r w:rsidRPr="00D35BED">
        <w:rPr>
          <w:rFonts w:eastAsia="Calibri"/>
          <w:sz w:val="20"/>
          <w:szCs w:val="20"/>
          <w:lang w:eastAsia="en-US"/>
        </w:rPr>
        <w:t>- отказать в признании задолженности по платежам в бюджет безнадежной к взысканию.</w:t>
      </w:r>
    </w:p>
    <w:p w:rsidR="00F239D1" w:rsidRPr="00D35BED" w:rsidRDefault="00F239D1" w:rsidP="00F239D1">
      <w:pPr>
        <w:autoSpaceDE w:val="0"/>
        <w:autoSpaceDN w:val="0"/>
        <w:adjustRightInd w:val="0"/>
        <w:jc w:val="both"/>
        <w:rPr>
          <w:rFonts w:eastAsia="Calibri"/>
          <w:sz w:val="20"/>
          <w:szCs w:val="20"/>
          <w:lang w:eastAsia="en-US"/>
        </w:rPr>
      </w:pPr>
      <w:r w:rsidRPr="00D35BED">
        <w:rPr>
          <w:rFonts w:eastAsia="Calibri"/>
          <w:sz w:val="20"/>
          <w:szCs w:val="20"/>
          <w:lang w:eastAsia="en-US"/>
        </w:rPr>
        <w:t xml:space="preserve">Решение комиссии </w:t>
      </w:r>
      <w:proofErr w:type="gramStart"/>
      <w:r w:rsidRPr="00D35BED">
        <w:rPr>
          <w:rFonts w:eastAsia="Calibri"/>
          <w:sz w:val="20"/>
          <w:szCs w:val="20"/>
          <w:lang w:eastAsia="en-US"/>
        </w:rPr>
        <w:t>об отказе в признании задолженности по платежам в бюджет безнадежной к взысканию</w:t>
      </w:r>
      <w:proofErr w:type="gramEnd"/>
      <w:r w:rsidRPr="00D35BED">
        <w:rPr>
          <w:rFonts w:eastAsia="Calibri"/>
          <w:sz w:val="20"/>
          <w:szCs w:val="20"/>
          <w:lang w:eastAsia="en-US"/>
        </w:rPr>
        <w:t xml:space="preserve"> не препятствует повторному рассмотрению комиссией вопроса о возможности признания данной задолженности безнадежной к взысканию.</w:t>
      </w:r>
    </w:p>
    <w:p w:rsidR="00F239D1" w:rsidRPr="00D35BED" w:rsidRDefault="00F239D1" w:rsidP="00F239D1">
      <w:pPr>
        <w:autoSpaceDE w:val="0"/>
        <w:autoSpaceDN w:val="0"/>
        <w:adjustRightInd w:val="0"/>
        <w:jc w:val="both"/>
        <w:rPr>
          <w:rFonts w:eastAsia="Calibri"/>
          <w:sz w:val="20"/>
          <w:szCs w:val="20"/>
          <w:lang w:eastAsia="en-US"/>
        </w:rPr>
      </w:pPr>
      <w:r w:rsidRPr="00D35BED">
        <w:rPr>
          <w:rFonts w:eastAsia="Calibri"/>
          <w:sz w:val="20"/>
          <w:szCs w:val="20"/>
          <w:lang w:eastAsia="en-US"/>
        </w:rPr>
        <w:t>Решение комиссии оформляется протоколом заседания комиссии, который подписывают председатель или в случае его отсутствия заместитель председателя комиссии, секретарь комиссии и члены комиссии, присутствующие на заседании комиссии.</w:t>
      </w:r>
    </w:p>
    <w:p w:rsidR="00F239D1" w:rsidRPr="00D35BED" w:rsidRDefault="00F239D1" w:rsidP="00F239D1">
      <w:pPr>
        <w:autoSpaceDE w:val="0"/>
        <w:autoSpaceDN w:val="0"/>
        <w:adjustRightInd w:val="0"/>
        <w:jc w:val="both"/>
        <w:rPr>
          <w:rFonts w:eastAsia="Calibri"/>
          <w:sz w:val="20"/>
          <w:szCs w:val="20"/>
          <w:lang w:eastAsia="en-US"/>
        </w:rPr>
      </w:pPr>
      <w:r w:rsidRPr="00D35BED">
        <w:rPr>
          <w:rFonts w:eastAsia="Calibri"/>
          <w:sz w:val="20"/>
          <w:szCs w:val="20"/>
          <w:lang w:eastAsia="en-US"/>
        </w:rPr>
        <w:t xml:space="preserve">5. Комиссией подготавливается проект решения </w:t>
      </w:r>
      <w:proofErr w:type="gramStart"/>
      <w:r w:rsidRPr="00D35BED">
        <w:rPr>
          <w:rFonts w:eastAsia="Calibri"/>
          <w:sz w:val="20"/>
          <w:szCs w:val="20"/>
          <w:lang w:eastAsia="en-US"/>
        </w:rPr>
        <w:t>о признании безнадежной к взысканию задолженности по платежам в местный бюджет в форме</w:t>
      </w:r>
      <w:proofErr w:type="gramEnd"/>
      <w:r w:rsidRPr="00D35BED">
        <w:rPr>
          <w:rFonts w:eastAsia="Calibri"/>
          <w:sz w:val="20"/>
          <w:szCs w:val="20"/>
          <w:lang w:eastAsia="en-US"/>
        </w:rPr>
        <w:t xml:space="preserve"> распоряжения, которое содержит следующую информацию:</w:t>
      </w:r>
    </w:p>
    <w:p w:rsidR="00F239D1" w:rsidRPr="00D35BED" w:rsidRDefault="00F239D1" w:rsidP="00F239D1">
      <w:pPr>
        <w:autoSpaceDE w:val="0"/>
        <w:autoSpaceDN w:val="0"/>
        <w:adjustRightInd w:val="0"/>
        <w:jc w:val="both"/>
        <w:rPr>
          <w:rFonts w:eastAsia="Calibri"/>
          <w:sz w:val="20"/>
          <w:szCs w:val="20"/>
          <w:lang w:eastAsia="en-US"/>
        </w:rPr>
      </w:pPr>
      <w:r w:rsidRPr="00D35BED">
        <w:rPr>
          <w:rFonts w:eastAsia="Calibri"/>
          <w:sz w:val="20"/>
          <w:szCs w:val="20"/>
          <w:lang w:eastAsia="en-US"/>
        </w:rPr>
        <w:t>1) полное наименование плательщика - организации (фамилия, имя, отчество физического лица);</w:t>
      </w:r>
    </w:p>
    <w:p w:rsidR="00F239D1" w:rsidRPr="00D35BED" w:rsidRDefault="00F239D1" w:rsidP="00F239D1">
      <w:pPr>
        <w:autoSpaceDE w:val="0"/>
        <w:autoSpaceDN w:val="0"/>
        <w:adjustRightInd w:val="0"/>
        <w:jc w:val="both"/>
        <w:rPr>
          <w:rFonts w:eastAsia="Calibri"/>
          <w:sz w:val="20"/>
          <w:szCs w:val="20"/>
          <w:lang w:eastAsia="en-US"/>
        </w:rPr>
      </w:pPr>
      <w:r w:rsidRPr="00D35BED">
        <w:rPr>
          <w:rFonts w:eastAsia="Calibri"/>
          <w:sz w:val="20"/>
          <w:szCs w:val="20"/>
          <w:lang w:eastAsia="en-US"/>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w:t>
      </w:r>
    </w:p>
    <w:p w:rsidR="00F239D1" w:rsidRPr="00D35BED" w:rsidRDefault="00F239D1" w:rsidP="00F239D1">
      <w:pPr>
        <w:autoSpaceDE w:val="0"/>
        <w:autoSpaceDN w:val="0"/>
        <w:adjustRightInd w:val="0"/>
        <w:jc w:val="both"/>
        <w:rPr>
          <w:rFonts w:eastAsia="Calibri"/>
          <w:sz w:val="20"/>
          <w:szCs w:val="20"/>
          <w:lang w:eastAsia="en-US"/>
        </w:rPr>
      </w:pPr>
      <w:r w:rsidRPr="00D35BED">
        <w:rPr>
          <w:rFonts w:eastAsia="Calibri"/>
          <w:sz w:val="20"/>
          <w:szCs w:val="20"/>
          <w:lang w:eastAsia="en-US"/>
        </w:rPr>
        <w:t>3) сведения о платеже, по которому возникла задолженность;</w:t>
      </w:r>
    </w:p>
    <w:p w:rsidR="00F239D1" w:rsidRPr="00D35BED" w:rsidRDefault="00F239D1" w:rsidP="00F239D1">
      <w:pPr>
        <w:autoSpaceDE w:val="0"/>
        <w:autoSpaceDN w:val="0"/>
        <w:adjustRightInd w:val="0"/>
        <w:jc w:val="both"/>
        <w:rPr>
          <w:rFonts w:eastAsia="Calibri"/>
          <w:sz w:val="20"/>
          <w:szCs w:val="20"/>
          <w:lang w:eastAsia="en-US"/>
        </w:rPr>
      </w:pPr>
      <w:r w:rsidRPr="00D35BED">
        <w:rPr>
          <w:rFonts w:eastAsia="Calibri"/>
          <w:sz w:val="20"/>
          <w:szCs w:val="20"/>
          <w:lang w:eastAsia="en-US"/>
        </w:rPr>
        <w:t xml:space="preserve">4) код классификации доходов бюджетов Российской Федерации, по </w:t>
      </w:r>
      <w:proofErr w:type="gramStart"/>
      <w:r w:rsidRPr="00D35BED">
        <w:rPr>
          <w:rFonts w:eastAsia="Calibri"/>
          <w:sz w:val="20"/>
          <w:szCs w:val="20"/>
          <w:lang w:eastAsia="en-US"/>
        </w:rPr>
        <w:t>которому</w:t>
      </w:r>
      <w:proofErr w:type="gramEnd"/>
      <w:r w:rsidRPr="00D35BED">
        <w:rPr>
          <w:rFonts w:eastAsia="Calibri"/>
          <w:sz w:val="20"/>
          <w:szCs w:val="20"/>
          <w:lang w:eastAsia="en-US"/>
        </w:rPr>
        <w:t xml:space="preserve"> учитывается задолженность по платежам в местный бюджет, его наименование;</w:t>
      </w:r>
    </w:p>
    <w:p w:rsidR="00F239D1" w:rsidRPr="00D35BED" w:rsidRDefault="00F239D1" w:rsidP="00F239D1">
      <w:pPr>
        <w:autoSpaceDE w:val="0"/>
        <w:autoSpaceDN w:val="0"/>
        <w:adjustRightInd w:val="0"/>
        <w:jc w:val="both"/>
        <w:rPr>
          <w:rFonts w:eastAsia="Calibri"/>
          <w:sz w:val="20"/>
          <w:szCs w:val="20"/>
          <w:lang w:eastAsia="en-US"/>
        </w:rPr>
      </w:pPr>
      <w:r w:rsidRPr="00D35BED">
        <w:rPr>
          <w:rFonts w:eastAsia="Calibri"/>
          <w:sz w:val="20"/>
          <w:szCs w:val="20"/>
          <w:lang w:eastAsia="en-US"/>
        </w:rPr>
        <w:t>5) сумма задолженности по платежам в местный бюджет;</w:t>
      </w:r>
    </w:p>
    <w:p w:rsidR="00F239D1" w:rsidRPr="00D35BED" w:rsidRDefault="00F239D1" w:rsidP="00F239D1">
      <w:pPr>
        <w:autoSpaceDE w:val="0"/>
        <w:autoSpaceDN w:val="0"/>
        <w:adjustRightInd w:val="0"/>
        <w:jc w:val="both"/>
        <w:rPr>
          <w:rFonts w:eastAsia="Calibri"/>
          <w:sz w:val="20"/>
          <w:szCs w:val="20"/>
          <w:lang w:eastAsia="en-US"/>
        </w:rPr>
      </w:pPr>
      <w:r w:rsidRPr="00D35BED">
        <w:rPr>
          <w:rFonts w:eastAsia="Calibri"/>
          <w:sz w:val="20"/>
          <w:szCs w:val="20"/>
          <w:lang w:eastAsia="en-US"/>
        </w:rPr>
        <w:t>6) сумма задолженности по пеням и штрафам по соответствующим платежам в местный бюджет;</w:t>
      </w:r>
    </w:p>
    <w:p w:rsidR="00F239D1" w:rsidRPr="00D35BED" w:rsidRDefault="00F239D1" w:rsidP="00F239D1">
      <w:pPr>
        <w:autoSpaceDE w:val="0"/>
        <w:autoSpaceDN w:val="0"/>
        <w:adjustRightInd w:val="0"/>
        <w:jc w:val="both"/>
        <w:rPr>
          <w:rFonts w:eastAsia="Calibri"/>
          <w:sz w:val="20"/>
          <w:szCs w:val="20"/>
          <w:lang w:eastAsia="en-US"/>
        </w:rPr>
      </w:pPr>
      <w:r w:rsidRPr="00D35BED">
        <w:rPr>
          <w:rFonts w:eastAsia="Calibri"/>
          <w:sz w:val="20"/>
          <w:szCs w:val="20"/>
          <w:lang w:eastAsia="en-US"/>
        </w:rPr>
        <w:t>7) дата принятия решения о признании безнадежной к взысканию задолженности по платежам в бюджет;</w:t>
      </w:r>
    </w:p>
    <w:p w:rsidR="00F239D1" w:rsidRPr="00D35BED" w:rsidRDefault="00F239D1" w:rsidP="00F239D1">
      <w:pPr>
        <w:autoSpaceDE w:val="0"/>
        <w:autoSpaceDN w:val="0"/>
        <w:adjustRightInd w:val="0"/>
        <w:jc w:val="both"/>
        <w:rPr>
          <w:rFonts w:eastAsia="Calibri"/>
          <w:sz w:val="20"/>
          <w:szCs w:val="20"/>
          <w:lang w:eastAsia="en-US"/>
        </w:rPr>
      </w:pPr>
      <w:r w:rsidRPr="00D35BED">
        <w:rPr>
          <w:rFonts w:eastAsia="Calibri"/>
          <w:sz w:val="20"/>
          <w:szCs w:val="20"/>
          <w:lang w:eastAsia="en-US"/>
        </w:rPr>
        <w:t>8) подписи членов комиссии.</w:t>
      </w:r>
    </w:p>
    <w:p w:rsidR="00F239D1" w:rsidRPr="00D35BED" w:rsidRDefault="00F239D1" w:rsidP="00F239D1">
      <w:pPr>
        <w:autoSpaceDE w:val="0"/>
        <w:autoSpaceDN w:val="0"/>
        <w:adjustRightInd w:val="0"/>
        <w:jc w:val="both"/>
        <w:rPr>
          <w:rFonts w:eastAsia="Calibri"/>
          <w:sz w:val="20"/>
          <w:szCs w:val="20"/>
          <w:lang w:eastAsia="en-US"/>
        </w:rPr>
      </w:pPr>
      <w:r w:rsidRPr="00D35BED">
        <w:rPr>
          <w:rFonts w:eastAsia="Calibri"/>
          <w:sz w:val="20"/>
          <w:szCs w:val="20"/>
          <w:lang w:eastAsia="en-US"/>
        </w:rPr>
        <w:t>6. Оформленное комиссией распоряжение о признании безнадежной к взысканию задолженности по платежам в местный бюджет утверждается Главой Администрации Берегаевского сельского поселения.</w:t>
      </w:r>
    </w:p>
    <w:p w:rsidR="00F239D1" w:rsidRPr="00D35BED" w:rsidRDefault="00F239D1" w:rsidP="00F239D1">
      <w:pPr>
        <w:autoSpaceDE w:val="0"/>
        <w:autoSpaceDN w:val="0"/>
        <w:adjustRightInd w:val="0"/>
        <w:jc w:val="both"/>
        <w:rPr>
          <w:rFonts w:eastAsia="Calibri"/>
          <w:sz w:val="20"/>
          <w:szCs w:val="20"/>
          <w:lang w:eastAsia="en-US"/>
        </w:rPr>
      </w:pPr>
      <w:r w:rsidRPr="00D35BED">
        <w:rPr>
          <w:rFonts w:eastAsia="Calibri"/>
          <w:sz w:val="20"/>
          <w:szCs w:val="20"/>
          <w:lang w:eastAsia="en-US"/>
        </w:rPr>
        <w:t>7. На основании распоряжения администратором доходов местного бюджета осуществляется списание в бюджетном (бухгалтерском) учете задолженности по платежам в бюджет.</w:t>
      </w:r>
    </w:p>
    <w:p w:rsidR="00F239D1" w:rsidRPr="00D35BED" w:rsidRDefault="00F239D1" w:rsidP="00F239D1">
      <w:pPr>
        <w:autoSpaceDE w:val="0"/>
        <w:autoSpaceDN w:val="0"/>
        <w:adjustRightInd w:val="0"/>
        <w:jc w:val="both"/>
        <w:rPr>
          <w:sz w:val="20"/>
          <w:szCs w:val="20"/>
        </w:rPr>
      </w:pPr>
      <w:r w:rsidRPr="00D35BED">
        <w:rPr>
          <w:rFonts w:eastAsia="Calibri"/>
          <w:sz w:val="20"/>
          <w:szCs w:val="20"/>
          <w:lang w:eastAsia="en-US"/>
        </w:rPr>
        <w:t>8. 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 страховых взносах, таможенным законодательством Таможенного союза и законодательством Российской Федерации о таможенном деле.</w:t>
      </w:r>
    </w:p>
    <w:p w:rsidR="00F239D1" w:rsidRPr="00D35BED" w:rsidRDefault="00F239D1" w:rsidP="00F239D1">
      <w:pPr>
        <w:widowControl w:val="0"/>
        <w:autoSpaceDE w:val="0"/>
        <w:autoSpaceDN w:val="0"/>
        <w:adjustRightInd w:val="0"/>
        <w:jc w:val="both"/>
        <w:rPr>
          <w:sz w:val="20"/>
          <w:szCs w:val="20"/>
        </w:rPr>
      </w:pPr>
    </w:p>
    <w:p w:rsidR="00115330" w:rsidRPr="00D35BED" w:rsidRDefault="00115330" w:rsidP="00115330">
      <w:pPr>
        <w:jc w:val="center"/>
        <w:rPr>
          <w:b/>
          <w:sz w:val="20"/>
          <w:szCs w:val="20"/>
        </w:rPr>
      </w:pPr>
    </w:p>
    <w:p w:rsidR="00115330" w:rsidRPr="00D35BED" w:rsidRDefault="00115330" w:rsidP="00115330">
      <w:pPr>
        <w:jc w:val="center"/>
        <w:rPr>
          <w:b/>
          <w:sz w:val="20"/>
          <w:szCs w:val="20"/>
        </w:rPr>
      </w:pPr>
    </w:p>
    <w:p w:rsidR="00115330" w:rsidRPr="00D35BED" w:rsidRDefault="00115330" w:rsidP="00115330">
      <w:pPr>
        <w:jc w:val="center"/>
        <w:rPr>
          <w:b/>
          <w:sz w:val="20"/>
          <w:szCs w:val="20"/>
        </w:rPr>
      </w:pPr>
      <w:r w:rsidRPr="00D35BED">
        <w:rPr>
          <w:b/>
          <w:sz w:val="20"/>
          <w:szCs w:val="20"/>
        </w:rPr>
        <w:t>ПОСТАНОВЛЕНИЕ</w:t>
      </w:r>
    </w:p>
    <w:p w:rsidR="0095409C" w:rsidRPr="00D35BED" w:rsidRDefault="0095409C" w:rsidP="0095409C">
      <w:pPr>
        <w:widowControl w:val="0"/>
        <w:autoSpaceDE w:val="0"/>
        <w:autoSpaceDN w:val="0"/>
        <w:adjustRightInd w:val="0"/>
        <w:jc w:val="both"/>
        <w:rPr>
          <w:sz w:val="20"/>
          <w:szCs w:val="20"/>
        </w:rPr>
      </w:pPr>
      <w:r w:rsidRPr="00D35BED">
        <w:rPr>
          <w:sz w:val="20"/>
          <w:szCs w:val="20"/>
        </w:rPr>
        <w:t xml:space="preserve">17.10.2016                                                                                                                          </w:t>
      </w:r>
      <w:r w:rsidR="00937373">
        <w:rPr>
          <w:sz w:val="20"/>
          <w:szCs w:val="20"/>
        </w:rPr>
        <w:t xml:space="preserve">                                                       </w:t>
      </w:r>
      <w:r w:rsidRPr="00D35BED">
        <w:rPr>
          <w:sz w:val="20"/>
          <w:szCs w:val="20"/>
        </w:rPr>
        <w:t>№ 89</w:t>
      </w:r>
    </w:p>
    <w:p w:rsidR="0095409C" w:rsidRPr="00D35BED" w:rsidRDefault="0095409C" w:rsidP="0095409C">
      <w:pPr>
        <w:jc w:val="center"/>
        <w:rPr>
          <w:sz w:val="20"/>
          <w:szCs w:val="20"/>
        </w:rPr>
      </w:pPr>
    </w:p>
    <w:p w:rsidR="0095409C" w:rsidRPr="00D35BED" w:rsidRDefault="0095409C" w:rsidP="0095409C">
      <w:pPr>
        <w:jc w:val="center"/>
        <w:rPr>
          <w:sz w:val="20"/>
          <w:szCs w:val="20"/>
        </w:rPr>
      </w:pPr>
      <w:r w:rsidRPr="00D35BED">
        <w:rPr>
          <w:sz w:val="20"/>
          <w:szCs w:val="20"/>
        </w:rPr>
        <w:t>Об утверждении методики прогнозирования поступлений</w:t>
      </w:r>
    </w:p>
    <w:p w:rsidR="0095409C" w:rsidRPr="00D35BED" w:rsidRDefault="0095409C" w:rsidP="0095409C">
      <w:pPr>
        <w:jc w:val="center"/>
        <w:rPr>
          <w:sz w:val="20"/>
          <w:szCs w:val="20"/>
        </w:rPr>
      </w:pPr>
      <w:r w:rsidRPr="00D35BED">
        <w:rPr>
          <w:sz w:val="20"/>
          <w:szCs w:val="20"/>
        </w:rPr>
        <w:t>доходов в бюджет Берегаевского сельского поселения</w:t>
      </w:r>
    </w:p>
    <w:p w:rsidR="0095409C" w:rsidRPr="00D35BED" w:rsidRDefault="0095409C" w:rsidP="0095409C">
      <w:pPr>
        <w:jc w:val="both"/>
        <w:rPr>
          <w:sz w:val="20"/>
          <w:szCs w:val="20"/>
        </w:rPr>
      </w:pPr>
    </w:p>
    <w:p w:rsidR="0095409C" w:rsidRPr="00D35BED" w:rsidRDefault="0095409C" w:rsidP="0095409C">
      <w:pPr>
        <w:jc w:val="both"/>
        <w:rPr>
          <w:snapToGrid w:val="0"/>
          <w:sz w:val="20"/>
          <w:szCs w:val="20"/>
        </w:rPr>
      </w:pPr>
      <w:r w:rsidRPr="00D35BED">
        <w:rPr>
          <w:sz w:val="20"/>
          <w:szCs w:val="20"/>
        </w:rPr>
        <w:lastRenderedPageBreak/>
        <w:t xml:space="preserve">В соответствии с </w:t>
      </w:r>
      <w:r w:rsidRPr="00D35BED">
        <w:rPr>
          <w:snapToGrid w:val="0"/>
          <w:sz w:val="20"/>
          <w:szCs w:val="20"/>
        </w:rPr>
        <w:t>пунктом 1 статьи 160.1 Бюджетного кодекса Российской Федерации, постановлением Правительства Российской Федерации от 23 июня 2016 года  № 574 «Об общих требованиях к методике прогнозирования поступлений доходов в бюджеты  бюджетной системы Российской Федерации»</w:t>
      </w:r>
    </w:p>
    <w:p w:rsidR="0095409C" w:rsidRPr="00D35BED" w:rsidRDefault="0095409C" w:rsidP="0095409C">
      <w:pPr>
        <w:jc w:val="both"/>
        <w:rPr>
          <w:sz w:val="20"/>
          <w:szCs w:val="20"/>
        </w:rPr>
      </w:pPr>
    </w:p>
    <w:p w:rsidR="0095409C" w:rsidRPr="00D35BED" w:rsidRDefault="0095409C" w:rsidP="00937373">
      <w:pPr>
        <w:jc w:val="both"/>
        <w:rPr>
          <w:sz w:val="20"/>
          <w:szCs w:val="20"/>
        </w:rPr>
      </w:pPr>
      <w:r w:rsidRPr="00D35BED">
        <w:rPr>
          <w:sz w:val="20"/>
          <w:szCs w:val="20"/>
        </w:rPr>
        <w:t>ПРИКАЗЫВАЮ:</w:t>
      </w:r>
    </w:p>
    <w:p w:rsidR="0095409C" w:rsidRPr="00D35BED" w:rsidRDefault="0095409C" w:rsidP="0095409C">
      <w:pPr>
        <w:jc w:val="both"/>
        <w:rPr>
          <w:snapToGrid w:val="0"/>
          <w:sz w:val="20"/>
          <w:szCs w:val="20"/>
        </w:rPr>
      </w:pPr>
      <w:r w:rsidRPr="00D35BED">
        <w:rPr>
          <w:snapToGrid w:val="0"/>
          <w:sz w:val="20"/>
          <w:szCs w:val="20"/>
        </w:rPr>
        <w:t>1. Утвердить методику прогнозирования поступлений доходов в бюджет Берегаевского сельского поселения согласно приложению.</w:t>
      </w:r>
    </w:p>
    <w:p w:rsidR="0095409C" w:rsidRPr="00D35BED" w:rsidRDefault="0095409C" w:rsidP="0095409C">
      <w:pPr>
        <w:widowControl w:val="0"/>
        <w:jc w:val="both"/>
        <w:rPr>
          <w:snapToGrid w:val="0"/>
          <w:sz w:val="20"/>
          <w:szCs w:val="20"/>
        </w:rPr>
      </w:pPr>
      <w:r w:rsidRPr="00D35BED">
        <w:rPr>
          <w:snapToGrid w:val="0"/>
          <w:sz w:val="20"/>
          <w:szCs w:val="20"/>
        </w:rPr>
        <w:t>2. Настоящее постановление вступает в силу со дня его официального опубликования.</w:t>
      </w:r>
    </w:p>
    <w:p w:rsidR="0095409C" w:rsidRPr="00D35BED" w:rsidRDefault="0095409C" w:rsidP="0095409C">
      <w:pPr>
        <w:keepNext/>
        <w:keepLines/>
        <w:tabs>
          <w:tab w:val="left" w:pos="708"/>
        </w:tabs>
        <w:suppressAutoHyphens/>
        <w:autoSpaceDE w:val="0"/>
        <w:autoSpaceDN w:val="0"/>
        <w:adjustRightInd w:val="0"/>
        <w:jc w:val="both"/>
        <w:rPr>
          <w:sz w:val="20"/>
          <w:szCs w:val="20"/>
          <w:u w:val="single"/>
        </w:rPr>
      </w:pPr>
      <w:r w:rsidRPr="00D35BED">
        <w:rPr>
          <w:snapToGrid w:val="0"/>
          <w:sz w:val="20"/>
          <w:szCs w:val="20"/>
        </w:rPr>
        <w:t xml:space="preserve">  3. </w:t>
      </w:r>
      <w:r w:rsidRPr="00D35BED">
        <w:rPr>
          <w:sz w:val="20"/>
          <w:szCs w:val="20"/>
        </w:rPr>
        <w:t>Настоящее постановление опубликовать в Информационном б</w:t>
      </w:r>
      <w:r w:rsidR="00937373">
        <w:rPr>
          <w:sz w:val="20"/>
          <w:szCs w:val="20"/>
        </w:rPr>
        <w:t xml:space="preserve">юллетене   </w:t>
      </w:r>
      <w:r w:rsidRPr="00D35BED">
        <w:rPr>
          <w:sz w:val="20"/>
          <w:szCs w:val="20"/>
        </w:rPr>
        <w:t xml:space="preserve">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r w:rsidRPr="00D35BED">
        <w:rPr>
          <w:sz w:val="20"/>
          <w:szCs w:val="20"/>
          <w:u w:val="single"/>
        </w:rPr>
        <w:t>beregaevo.tomsk.ru.</w:t>
      </w:r>
    </w:p>
    <w:p w:rsidR="0095409C" w:rsidRPr="00D35BED" w:rsidRDefault="0095409C" w:rsidP="0095409C">
      <w:pPr>
        <w:jc w:val="both"/>
        <w:rPr>
          <w:rFonts w:ascii="Cambria" w:hAnsi="Cambria"/>
          <w:sz w:val="20"/>
          <w:szCs w:val="20"/>
        </w:rPr>
      </w:pPr>
      <w:r w:rsidRPr="00D35BED">
        <w:rPr>
          <w:snapToGrid w:val="0"/>
          <w:sz w:val="20"/>
          <w:szCs w:val="20"/>
        </w:rPr>
        <w:t xml:space="preserve">4. </w:t>
      </w:r>
      <w:proofErr w:type="gramStart"/>
      <w:r w:rsidRPr="00D35BED">
        <w:rPr>
          <w:snapToGrid w:val="0"/>
          <w:sz w:val="20"/>
          <w:szCs w:val="20"/>
        </w:rPr>
        <w:t>Контроль за</w:t>
      </w:r>
      <w:proofErr w:type="gramEnd"/>
      <w:r w:rsidRPr="00D35BED">
        <w:rPr>
          <w:snapToGrid w:val="0"/>
          <w:sz w:val="20"/>
          <w:szCs w:val="20"/>
        </w:rPr>
        <w:t xml:space="preserve"> исполнением настоящего постановления оставляю за собой.</w:t>
      </w:r>
    </w:p>
    <w:p w:rsidR="0095409C" w:rsidRPr="00D35BED" w:rsidRDefault="0095409C" w:rsidP="0095409C">
      <w:pPr>
        <w:rPr>
          <w:sz w:val="20"/>
          <w:szCs w:val="20"/>
        </w:rPr>
      </w:pPr>
    </w:p>
    <w:p w:rsidR="0095409C" w:rsidRPr="00D35BED" w:rsidRDefault="0095409C" w:rsidP="0095409C">
      <w:pPr>
        <w:rPr>
          <w:sz w:val="20"/>
          <w:szCs w:val="20"/>
        </w:rPr>
      </w:pPr>
    </w:p>
    <w:p w:rsidR="0095409C" w:rsidRPr="00D35BED" w:rsidRDefault="0095409C" w:rsidP="0095409C">
      <w:pPr>
        <w:rPr>
          <w:sz w:val="20"/>
          <w:szCs w:val="20"/>
        </w:rPr>
      </w:pPr>
      <w:r w:rsidRPr="00D35BED">
        <w:rPr>
          <w:sz w:val="20"/>
          <w:szCs w:val="20"/>
        </w:rPr>
        <w:t xml:space="preserve">Глава поселения                                                                         </w:t>
      </w:r>
      <w:r w:rsidR="00937373">
        <w:rPr>
          <w:sz w:val="20"/>
          <w:szCs w:val="20"/>
        </w:rPr>
        <w:t xml:space="preserve">                                                                 </w:t>
      </w:r>
      <w:r w:rsidRPr="00D35BED">
        <w:rPr>
          <w:sz w:val="20"/>
          <w:szCs w:val="20"/>
        </w:rPr>
        <w:t xml:space="preserve">     О.А. </w:t>
      </w:r>
      <w:proofErr w:type="spellStart"/>
      <w:r w:rsidRPr="00D35BED">
        <w:rPr>
          <w:sz w:val="20"/>
          <w:szCs w:val="20"/>
        </w:rPr>
        <w:t>Жендарев</w:t>
      </w:r>
      <w:proofErr w:type="spellEnd"/>
    </w:p>
    <w:p w:rsidR="0095409C" w:rsidRPr="00D35BED" w:rsidRDefault="0095409C" w:rsidP="0095409C">
      <w:pPr>
        <w:rPr>
          <w:sz w:val="20"/>
          <w:szCs w:val="20"/>
        </w:rPr>
      </w:pPr>
    </w:p>
    <w:p w:rsidR="0095409C" w:rsidRPr="00D35BED" w:rsidRDefault="0095409C" w:rsidP="00937373">
      <w:pPr>
        <w:rPr>
          <w:sz w:val="20"/>
          <w:szCs w:val="20"/>
        </w:rPr>
      </w:pPr>
    </w:p>
    <w:p w:rsidR="0095409C" w:rsidRPr="00D35BED" w:rsidRDefault="0095409C" w:rsidP="0095409C">
      <w:pPr>
        <w:jc w:val="right"/>
        <w:rPr>
          <w:sz w:val="20"/>
          <w:szCs w:val="20"/>
        </w:rPr>
      </w:pPr>
    </w:p>
    <w:p w:rsidR="0095409C" w:rsidRPr="00D35BED" w:rsidRDefault="0095409C" w:rsidP="0095409C">
      <w:pPr>
        <w:jc w:val="right"/>
        <w:rPr>
          <w:sz w:val="20"/>
          <w:szCs w:val="20"/>
        </w:rPr>
      </w:pPr>
      <w:r w:rsidRPr="00D35BED">
        <w:rPr>
          <w:sz w:val="20"/>
          <w:szCs w:val="20"/>
        </w:rPr>
        <w:t>Приложение 1</w:t>
      </w:r>
    </w:p>
    <w:p w:rsidR="0095409C" w:rsidRPr="00D35BED" w:rsidRDefault="0095409C" w:rsidP="0095409C">
      <w:pPr>
        <w:jc w:val="right"/>
        <w:rPr>
          <w:sz w:val="20"/>
          <w:szCs w:val="20"/>
        </w:rPr>
      </w:pPr>
      <w:r w:rsidRPr="00D35BED">
        <w:rPr>
          <w:sz w:val="20"/>
          <w:szCs w:val="20"/>
        </w:rPr>
        <w:t xml:space="preserve"> к Постановлению</w:t>
      </w:r>
    </w:p>
    <w:p w:rsidR="0095409C" w:rsidRPr="00D35BED" w:rsidRDefault="0095409C" w:rsidP="0095409C">
      <w:pPr>
        <w:jc w:val="right"/>
        <w:rPr>
          <w:sz w:val="20"/>
          <w:szCs w:val="20"/>
        </w:rPr>
      </w:pPr>
      <w:r w:rsidRPr="00D35BED">
        <w:rPr>
          <w:sz w:val="20"/>
          <w:szCs w:val="20"/>
        </w:rPr>
        <w:t xml:space="preserve">Администрации Берегаевского </w:t>
      </w:r>
    </w:p>
    <w:p w:rsidR="0095409C" w:rsidRPr="00D35BED" w:rsidRDefault="0095409C" w:rsidP="0095409C">
      <w:pPr>
        <w:jc w:val="right"/>
        <w:rPr>
          <w:sz w:val="20"/>
          <w:szCs w:val="20"/>
        </w:rPr>
      </w:pPr>
      <w:r w:rsidRPr="00D35BED">
        <w:rPr>
          <w:sz w:val="20"/>
          <w:szCs w:val="20"/>
        </w:rPr>
        <w:t>сельского поселения</w:t>
      </w:r>
    </w:p>
    <w:p w:rsidR="0095409C" w:rsidRPr="00D35BED" w:rsidRDefault="0095409C" w:rsidP="00937373">
      <w:pPr>
        <w:jc w:val="right"/>
        <w:rPr>
          <w:sz w:val="20"/>
          <w:szCs w:val="20"/>
        </w:rPr>
      </w:pPr>
      <w:r w:rsidRPr="00D35BED">
        <w:rPr>
          <w:sz w:val="20"/>
          <w:szCs w:val="20"/>
        </w:rPr>
        <w:t xml:space="preserve">                                                                                                             от 17.10.2016   № 89</w:t>
      </w:r>
    </w:p>
    <w:p w:rsidR="0095409C" w:rsidRPr="00D35BED" w:rsidRDefault="0095409C" w:rsidP="0095409C">
      <w:pPr>
        <w:jc w:val="both"/>
        <w:rPr>
          <w:sz w:val="20"/>
          <w:szCs w:val="20"/>
        </w:rPr>
      </w:pPr>
    </w:p>
    <w:p w:rsidR="0095409C" w:rsidRPr="00D35BED" w:rsidRDefault="0095409C" w:rsidP="0095409C">
      <w:pPr>
        <w:widowControl w:val="0"/>
        <w:autoSpaceDE w:val="0"/>
        <w:autoSpaceDN w:val="0"/>
        <w:jc w:val="center"/>
        <w:rPr>
          <w:sz w:val="20"/>
          <w:szCs w:val="20"/>
        </w:rPr>
      </w:pPr>
      <w:r w:rsidRPr="00D35BED">
        <w:rPr>
          <w:sz w:val="20"/>
          <w:szCs w:val="20"/>
        </w:rPr>
        <w:t xml:space="preserve">МЕТОДИКА </w:t>
      </w:r>
    </w:p>
    <w:p w:rsidR="0095409C" w:rsidRPr="00D35BED" w:rsidRDefault="0095409C" w:rsidP="0095409C">
      <w:pPr>
        <w:widowControl w:val="0"/>
        <w:autoSpaceDE w:val="0"/>
        <w:autoSpaceDN w:val="0"/>
        <w:jc w:val="center"/>
        <w:rPr>
          <w:sz w:val="20"/>
          <w:szCs w:val="20"/>
        </w:rPr>
      </w:pPr>
      <w:r w:rsidRPr="00D35BED">
        <w:rPr>
          <w:sz w:val="20"/>
          <w:szCs w:val="20"/>
        </w:rPr>
        <w:t xml:space="preserve">ПРОГНОЗИРОВАНИЯ ПОСТУПЛЕНИЙ </w:t>
      </w:r>
    </w:p>
    <w:p w:rsidR="0095409C" w:rsidRPr="00D35BED" w:rsidRDefault="0095409C" w:rsidP="0095409C">
      <w:pPr>
        <w:widowControl w:val="0"/>
        <w:autoSpaceDE w:val="0"/>
        <w:autoSpaceDN w:val="0"/>
        <w:jc w:val="center"/>
        <w:rPr>
          <w:sz w:val="20"/>
          <w:szCs w:val="20"/>
        </w:rPr>
      </w:pPr>
      <w:r w:rsidRPr="00D35BED">
        <w:rPr>
          <w:sz w:val="20"/>
          <w:szCs w:val="20"/>
        </w:rPr>
        <w:t>ДОХОДОВ БЮДЖЕТА БЕРЕГАЕВСКОГО СЕЛЬСКОГО ПОСЕЛЕНИЯ</w:t>
      </w:r>
    </w:p>
    <w:p w:rsidR="0095409C" w:rsidRPr="00D35BED" w:rsidRDefault="0095409C" w:rsidP="0095409C">
      <w:pPr>
        <w:widowControl w:val="0"/>
        <w:autoSpaceDE w:val="0"/>
        <w:autoSpaceDN w:val="0"/>
        <w:jc w:val="both"/>
        <w:rPr>
          <w:sz w:val="20"/>
          <w:szCs w:val="20"/>
        </w:rPr>
      </w:pPr>
    </w:p>
    <w:p w:rsidR="0095409C" w:rsidRPr="00D35BED" w:rsidRDefault="0095409C" w:rsidP="0095409C">
      <w:pPr>
        <w:widowControl w:val="0"/>
        <w:autoSpaceDE w:val="0"/>
        <w:autoSpaceDN w:val="0"/>
        <w:jc w:val="center"/>
        <w:rPr>
          <w:sz w:val="20"/>
          <w:szCs w:val="20"/>
        </w:rPr>
      </w:pPr>
      <w:r w:rsidRPr="00D35BED">
        <w:rPr>
          <w:sz w:val="20"/>
          <w:szCs w:val="20"/>
        </w:rPr>
        <w:t>I. Общие положения</w:t>
      </w:r>
    </w:p>
    <w:p w:rsidR="0095409C" w:rsidRPr="00D35BED" w:rsidRDefault="0095409C" w:rsidP="0095409C">
      <w:pPr>
        <w:widowControl w:val="0"/>
        <w:autoSpaceDE w:val="0"/>
        <w:autoSpaceDN w:val="0"/>
        <w:jc w:val="center"/>
        <w:rPr>
          <w:sz w:val="20"/>
          <w:szCs w:val="20"/>
        </w:rPr>
      </w:pPr>
    </w:p>
    <w:p w:rsidR="0095409C" w:rsidRPr="00D35BED" w:rsidRDefault="0095409C" w:rsidP="0095409C">
      <w:pPr>
        <w:widowControl w:val="0"/>
        <w:autoSpaceDE w:val="0"/>
        <w:autoSpaceDN w:val="0"/>
        <w:jc w:val="both"/>
        <w:rPr>
          <w:sz w:val="20"/>
          <w:szCs w:val="20"/>
        </w:rPr>
      </w:pPr>
      <w:r w:rsidRPr="00D35BED">
        <w:rPr>
          <w:sz w:val="20"/>
          <w:szCs w:val="20"/>
        </w:rPr>
        <w:t xml:space="preserve">1.1.Настоящая методика определяет основные принципы прогнозирования поступлений доходов бюджета Берегаевского сельского поселения на очередной финансовый год и плановый период (далее - методика прогнозирования),  администрирование которых осуществляет Финансовый отдел Администрации Берегаевского сельского поселения (далее – главный администратор). </w:t>
      </w:r>
    </w:p>
    <w:p w:rsidR="0095409C" w:rsidRPr="00D35BED" w:rsidRDefault="0095409C" w:rsidP="0095409C">
      <w:pPr>
        <w:widowControl w:val="0"/>
        <w:tabs>
          <w:tab w:val="left" w:pos="567"/>
        </w:tabs>
        <w:autoSpaceDE w:val="0"/>
        <w:autoSpaceDN w:val="0"/>
        <w:jc w:val="both"/>
        <w:rPr>
          <w:sz w:val="20"/>
          <w:szCs w:val="20"/>
        </w:rPr>
      </w:pPr>
      <w:r w:rsidRPr="00D35BED">
        <w:rPr>
          <w:sz w:val="20"/>
          <w:szCs w:val="20"/>
        </w:rPr>
        <w:t>1.2.Методика прогнозирования разработана в целях формирования экономически-обоснованного прогноза и полноты поступлений доходов в бюджет поселения согласно нормативно-правовому акту о наделении его соответствующими полномочиями.</w:t>
      </w:r>
    </w:p>
    <w:p w:rsidR="0095409C" w:rsidRPr="00D35BED" w:rsidRDefault="0095409C" w:rsidP="0095409C">
      <w:pPr>
        <w:widowControl w:val="0"/>
        <w:tabs>
          <w:tab w:val="left" w:pos="567"/>
        </w:tabs>
        <w:autoSpaceDE w:val="0"/>
        <w:autoSpaceDN w:val="0"/>
        <w:jc w:val="both"/>
        <w:rPr>
          <w:sz w:val="20"/>
          <w:szCs w:val="20"/>
        </w:rPr>
      </w:pPr>
      <w:r w:rsidRPr="00D35BED">
        <w:rPr>
          <w:sz w:val="20"/>
          <w:szCs w:val="20"/>
        </w:rPr>
        <w:t>1.3.Обновление расчетов прогноза доходов может производиться по мере необходимости в течение текущего финансового года с учетом фактического исполнения бюджета поселения.</w:t>
      </w:r>
    </w:p>
    <w:p w:rsidR="0095409C" w:rsidRPr="00D35BED" w:rsidRDefault="0095409C" w:rsidP="0095409C">
      <w:pPr>
        <w:widowControl w:val="0"/>
        <w:tabs>
          <w:tab w:val="left" w:pos="567"/>
        </w:tabs>
        <w:autoSpaceDE w:val="0"/>
        <w:autoSpaceDN w:val="0"/>
        <w:jc w:val="both"/>
        <w:rPr>
          <w:sz w:val="20"/>
          <w:szCs w:val="20"/>
        </w:rPr>
      </w:pPr>
      <w:r w:rsidRPr="00D35BED">
        <w:rPr>
          <w:sz w:val="20"/>
          <w:szCs w:val="20"/>
        </w:rPr>
        <w:t>1.4. Прогнозирование доходов бюджета поселения осуществляется с учетом требований:</w:t>
      </w:r>
    </w:p>
    <w:p w:rsidR="0095409C" w:rsidRPr="00D35BED" w:rsidRDefault="0095409C" w:rsidP="0095409C">
      <w:pPr>
        <w:widowControl w:val="0"/>
        <w:tabs>
          <w:tab w:val="left" w:pos="567"/>
        </w:tabs>
        <w:autoSpaceDE w:val="0"/>
        <w:autoSpaceDN w:val="0"/>
        <w:jc w:val="both"/>
        <w:rPr>
          <w:sz w:val="20"/>
          <w:szCs w:val="20"/>
        </w:rPr>
      </w:pPr>
      <w:r w:rsidRPr="00D35BED">
        <w:rPr>
          <w:sz w:val="20"/>
          <w:szCs w:val="20"/>
        </w:rPr>
        <w:t>- Бюджетного кодекса Российской Федерации;</w:t>
      </w:r>
    </w:p>
    <w:p w:rsidR="0095409C" w:rsidRPr="00D35BED" w:rsidRDefault="0095409C" w:rsidP="0095409C">
      <w:pPr>
        <w:widowControl w:val="0"/>
        <w:tabs>
          <w:tab w:val="left" w:pos="567"/>
        </w:tabs>
        <w:autoSpaceDE w:val="0"/>
        <w:autoSpaceDN w:val="0"/>
        <w:jc w:val="both"/>
        <w:rPr>
          <w:sz w:val="20"/>
          <w:szCs w:val="20"/>
        </w:rPr>
      </w:pPr>
      <w:r w:rsidRPr="00D35BED">
        <w:rPr>
          <w:sz w:val="20"/>
          <w:szCs w:val="20"/>
        </w:rPr>
        <w:t>-приказа Министерства финансов Российской Федерации от 1 июля 2013 года №65н «Об утверждении Указаний о порядке применения бюджетной классификации Российской Федерации;</w:t>
      </w:r>
    </w:p>
    <w:p w:rsidR="0095409C" w:rsidRPr="00D35BED" w:rsidRDefault="0095409C" w:rsidP="0095409C">
      <w:pPr>
        <w:widowControl w:val="0"/>
        <w:tabs>
          <w:tab w:val="left" w:pos="567"/>
        </w:tabs>
        <w:autoSpaceDE w:val="0"/>
        <w:autoSpaceDN w:val="0"/>
        <w:jc w:val="both"/>
        <w:rPr>
          <w:sz w:val="20"/>
          <w:szCs w:val="20"/>
        </w:rPr>
      </w:pPr>
      <w:r w:rsidRPr="00D35BED">
        <w:rPr>
          <w:sz w:val="20"/>
          <w:szCs w:val="20"/>
        </w:rPr>
        <w:t>-распоряжения Администрации Берегаевского сельского поселения от 11 января 2016 года № 2 «О наделении бюджетными полномочиями администратора доходов бюджета Берегаевского сельского поселения»;</w:t>
      </w:r>
    </w:p>
    <w:p w:rsidR="0095409C" w:rsidRPr="00D35BED" w:rsidRDefault="0095409C" w:rsidP="0095409C">
      <w:pPr>
        <w:jc w:val="both"/>
        <w:rPr>
          <w:sz w:val="20"/>
          <w:szCs w:val="20"/>
        </w:rPr>
      </w:pPr>
      <w:r w:rsidRPr="00D35BED">
        <w:rPr>
          <w:sz w:val="20"/>
          <w:szCs w:val="20"/>
        </w:rPr>
        <w:t>-ожидаемой оценки поступлений в бюджет поселения в текущем финансовом году;</w:t>
      </w:r>
    </w:p>
    <w:p w:rsidR="0095409C" w:rsidRPr="00D35BED" w:rsidRDefault="0095409C" w:rsidP="0095409C">
      <w:pPr>
        <w:jc w:val="both"/>
        <w:rPr>
          <w:sz w:val="20"/>
          <w:szCs w:val="20"/>
        </w:rPr>
      </w:pPr>
      <w:r w:rsidRPr="00D35BED">
        <w:rPr>
          <w:sz w:val="20"/>
          <w:szCs w:val="20"/>
        </w:rPr>
        <w:t>-анализа динамики поступлений доходов по отношению к аналогичным периодам предшествующих лет во временном ракурсе (месяц, квартал, год);</w:t>
      </w:r>
    </w:p>
    <w:p w:rsidR="0095409C" w:rsidRPr="00D35BED" w:rsidRDefault="0095409C" w:rsidP="0095409C">
      <w:pPr>
        <w:jc w:val="both"/>
        <w:rPr>
          <w:sz w:val="20"/>
          <w:szCs w:val="20"/>
        </w:rPr>
      </w:pPr>
      <w:r w:rsidRPr="00D35BED">
        <w:rPr>
          <w:sz w:val="20"/>
          <w:szCs w:val="20"/>
        </w:rPr>
        <w:t>1.5.При отсутствии необходимых исходных данных прогнозирование доходов рассчитывается исходя из оценки поступлений этих доходов в текущем финансовом году.</w:t>
      </w:r>
    </w:p>
    <w:p w:rsidR="0095409C" w:rsidRPr="00D35BED" w:rsidRDefault="0095409C" w:rsidP="0095409C">
      <w:pPr>
        <w:jc w:val="both"/>
        <w:rPr>
          <w:sz w:val="20"/>
          <w:szCs w:val="20"/>
        </w:rPr>
      </w:pPr>
      <w:r w:rsidRPr="00D35BED">
        <w:rPr>
          <w:sz w:val="20"/>
          <w:szCs w:val="20"/>
        </w:rPr>
        <w:t>1.6.Прогнозирование доходов осуществляется в разрезе видов доходов бюджета в соответствии со следующими методами расчета:</w:t>
      </w:r>
    </w:p>
    <w:p w:rsidR="0095409C" w:rsidRPr="00D35BED" w:rsidRDefault="0095409C" w:rsidP="0095409C">
      <w:pPr>
        <w:jc w:val="both"/>
        <w:rPr>
          <w:sz w:val="20"/>
          <w:szCs w:val="20"/>
        </w:rPr>
      </w:pPr>
      <w:r w:rsidRPr="00D35BED">
        <w:rPr>
          <w:sz w:val="20"/>
          <w:szCs w:val="20"/>
        </w:rPr>
        <w:t>прямой расчет (расчет основан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поступления прогнозируемого вида доходов);</w:t>
      </w:r>
    </w:p>
    <w:p w:rsidR="0095409C" w:rsidRPr="00D35BED" w:rsidRDefault="0095409C" w:rsidP="0095409C">
      <w:pPr>
        <w:jc w:val="both"/>
        <w:rPr>
          <w:sz w:val="20"/>
          <w:szCs w:val="20"/>
        </w:rPr>
      </w:pPr>
      <w:r w:rsidRPr="00D35BED">
        <w:rPr>
          <w:sz w:val="20"/>
          <w:szCs w:val="20"/>
        </w:rPr>
        <w:t>усреднение (расчет на основании усреднения годовых объемов доходов не менее чем за 3 года или за весь период поступления  данного вида доходов в случае, если он не превышает 3 года);</w:t>
      </w:r>
    </w:p>
    <w:p w:rsidR="0095409C" w:rsidRPr="00D35BED" w:rsidRDefault="0095409C" w:rsidP="0095409C">
      <w:pPr>
        <w:jc w:val="both"/>
        <w:rPr>
          <w:sz w:val="20"/>
          <w:szCs w:val="20"/>
        </w:rPr>
      </w:pPr>
      <w:r w:rsidRPr="00D35BED">
        <w:rPr>
          <w:sz w:val="20"/>
          <w:szCs w:val="20"/>
        </w:rPr>
        <w:t>индексация (расчет основан на применении индекса потребительских цен или другого коэффициента, характеризующего динамику прогнозируемого вида доходов);</w:t>
      </w:r>
    </w:p>
    <w:p w:rsidR="0095409C" w:rsidRPr="00D35BED" w:rsidRDefault="0095409C" w:rsidP="00937373">
      <w:pPr>
        <w:jc w:val="both"/>
        <w:rPr>
          <w:sz w:val="20"/>
          <w:szCs w:val="20"/>
        </w:rPr>
      </w:pPr>
      <w:r w:rsidRPr="00D35BED">
        <w:rPr>
          <w:sz w:val="20"/>
          <w:szCs w:val="20"/>
        </w:rPr>
        <w:t>метод прогнозирования с учетом фактического поступления (прогнозирование исходя из оценки поступлений доходов в текущем финансовом году).</w:t>
      </w:r>
    </w:p>
    <w:p w:rsidR="0095409C" w:rsidRPr="00D35BED" w:rsidRDefault="0095409C" w:rsidP="0095409C">
      <w:pPr>
        <w:tabs>
          <w:tab w:val="left" w:pos="0"/>
        </w:tabs>
        <w:jc w:val="center"/>
        <w:rPr>
          <w:sz w:val="20"/>
          <w:szCs w:val="20"/>
        </w:rPr>
      </w:pPr>
      <w:r w:rsidRPr="00D35BED">
        <w:rPr>
          <w:sz w:val="20"/>
          <w:szCs w:val="20"/>
        </w:rPr>
        <w:t>II. Прогнозирование поступлений</w:t>
      </w:r>
    </w:p>
    <w:p w:rsidR="0095409C" w:rsidRPr="00D35BED" w:rsidRDefault="0095409C" w:rsidP="0095409C">
      <w:pPr>
        <w:tabs>
          <w:tab w:val="left" w:pos="0"/>
        </w:tabs>
        <w:jc w:val="center"/>
        <w:rPr>
          <w:sz w:val="20"/>
          <w:szCs w:val="20"/>
        </w:rPr>
      </w:pPr>
    </w:p>
    <w:p w:rsidR="0095409C" w:rsidRPr="00D35BED" w:rsidRDefault="0095409C" w:rsidP="0095409C">
      <w:pPr>
        <w:tabs>
          <w:tab w:val="left" w:pos="0"/>
        </w:tabs>
        <w:rPr>
          <w:sz w:val="20"/>
          <w:szCs w:val="20"/>
        </w:rPr>
      </w:pPr>
      <w:r w:rsidRPr="00D35BED">
        <w:rPr>
          <w:sz w:val="20"/>
          <w:szCs w:val="20"/>
        </w:rPr>
        <w:t>2.1 Прогнозирование доходов бюджета поселения, получаемые в виде НДФЛ</w:t>
      </w:r>
      <w:proofErr w:type="gramStart"/>
      <w:r w:rsidRPr="00D35BED">
        <w:rPr>
          <w:sz w:val="20"/>
          <w:szCs w:val="20"/>
        </w:rPr>
        <w:t xml:space="preserve"> :</w:t>
      </w:r>
      <w:proofErr w:type="gramEnd"/>
    </w:p>
    <w:p w:rsidR="0095409C" w:rsidRPr="00D35BED" w:rsidRDefault="0095409C" w:rsidP="0095409C">
      <w:pPr>
        <w:shd w:val="clear" w:color="auto" w:fill="FFFFFF"/>
        <w:jc w:val="both"/>
        <w:rPr>
          <w:sz w:val="20"/>
          <w:szCs w:val="20"/>
        </w:rPr>
      </w:pPr>
      <w:r w:rsidRPr="00D35BED">
        <w:rPr>
          <w:sz w:val="20"/>
          <w:szCs w:val="20"/>
        </w:rPr>
        <w:lastRenderedPageBreak/>
        <w:t xml:space="preserve">      Прогноз социально – экономического развития Берегаевского сельского поселения (годовой фонд оплаты труда, численность населения, занятого в экономике, фонд заработной платы по видам экономической деятельности, просроченная задолженность по заработной плате и т.д.) (1 02 02010010000 110).</w:t>
      </w:r>
    </w:p>
    <w:p w:rsidR="0095409C" w:rsidRPr="00D35BED" w:rsidRDefault="0095409C" w:rsidP="0095409C">
      <w:pPr>
        <w:shd w:val="clear" w:color="auto" w:fill="FFFFFF"/>
        <w:jc w:val="both"/>
        <w:rPr>
          <w:sz w:val="20"/>
          <w:szCs w:val="20"/>
        </w:rPr>
      </w:pPr>
      <w:r w:rsidRPr="00D35BED">
        <w:rPr>
          <w:sz w:val="20"/>
          <w:szCs w:val="20"/>
        </w:rPr>
        <w:t>Расчет прогнозных поступлений налога на доходы физических лиц производится по следующим формулам:</w:t>
      </w:r>
    </w:p>
    <w:p w:rsidR="0095409C" w:rsidRPr="00D35BED" w:rsidRDefault="0095409C" w:rsidP="0095409C">
      <w:pPr>
        <w:jc w:val="both"/>
        <w:rPr>
          <w:sz w:val="20"/>
          <w:szCs w:val="20"/>
        </w:rPr>
      </w:pPr>
    </w:p>
    <w:p w:rsidR="0095409C" w:rsidRPr="00D35BED" w:rsidRDefault="0095409C" w:rsidP="0095409C">
      <w:pPr>
        <w:jc w:val="center"/>
        <w:rPr>
          <w:sz w:val="20"/>
          <w:szCs w:val="20"/>
        </w:rPr>
      </w:pPr>
      <w:r w:rsidRPr="00D35BED">
        <w:rPr>
          <w:sz w:val="20"/>
          <w:szCs w:val="20"/>
        </w:rPr>
        <w:t>НДФЛ= НДФЛ1+ НДФЛ2 +НДФЛ3+НДФЛ4+НДФЛ5</w:t>
      </w:r>
      <w:proofErr w:type="gramStart"/>
      <w:r w:rsidRPr="00D35BED">
        <w:rPr>
          <w:sz w:val="20"/>
          <w:szCs w:val="20"/>
        </w:rPr>
        <w:t>+Д</w:t>
      </w:r>
      <w:proofErr w:type="gramEnd"/>
      <w:r w:rsidRPr="00D35BED">
        <w:rPr>
          <w:sz w:val="20"/>
          <w:szCs w:val="20"/>
        </w:rPr>
        <w:t>, где</w:t>
      </w:r>
    </w:p>
    <w:p w:rsidR="0095409C" w:rsidRPr="00D35BED" w:rsidRDefault="0095409C" w:rsidP="0095409C">
      <w:pPr>
        <w:jc w:val="both"/>
        <w:rPr>
          <w:sz w:val="20"/>
          <w:szCs w:val="20"/>
        </w:rPr>
      </w:pPr>
    </w:p>
    <w:p w:rsidR="0095409C" w:rsidRPr="00D35BED" w:rsidRDefault="0095409C" w:rsidP="0095409C">
      <w:pPr>
        <w:jc w:val="both"/>
        <w:rPr>
          <w:sz w:val="20"/>
          <w:szCs w:val="20"/>
        </w:rPr>
      </w:pPr>
      <w:r w:rsidRPr="00D35BED">
        <w:rPr>
          <w:sz w:val="20"/>
          <w:szCs w:val="20"/>
        </w:rPr>
        <w:t>НДФЛ – прогноз поступлений налога на доходы физических лиц;</w:t>
      </w:r>
    </w:p>
    <w:p w:rsidR="0095409C" w:rsidRPr="00D35BED" w:rsidRDefault="0095409C" w:rsidP="0095409C">
      <w:pPr>
        <w:jc w:val="both"/>
        <w:rPr>
          <w:sz w:val="20"/>
          <w:szCs w:val="20"/>
        </w:rPr>
      </w:pPr>
      <w:r w:rsidRPr="00D35BED">
        <w:rPr>
          <w:sz w:val="20"/>
          <w:szCs w:val="20"/>
        </w:rPr>
        <w:t>Д – дополнительные доходы бюджета поселения в связи с изменением налогового и (или) бюджетного законодательства.</w:t>
      </w:r>
    </w:p>
    <w:p w:rsidR="0095409C" w:rsidRPr="00D35BED" w:rsidRDefault="0095409C" w:rsidP="0095409C">
      <w:pPr>
        <w:jc w:val="both"/>
        <w:rPr>
          <w:sz w:val="20"/>
          <w:szCs w:val="20"/>
        </w:rPr>
      </w:pPr>
    </w:p>
    <w:p w:rsidR="0095409C" w:rsidRPr="00D35BED" w:rsidRDefault="0095409C" w:rsidP="0095409C">
      <w:pPr>
        <w:jc w:val="center"/>
        <w:rPr>
          <w:sz w:val="20"/>
          <w:szCs w:val="20"/>
        </w:rPr>
      </w:pPr>
      <w:r w:rsidRPr="00D35BED">
        <w:rPr>
          <w:sz w:val="20"/>
          <w:szCs w:val="20"/>
        </w:rPr>
        <w:t>НДФЛ</w:t>
      </w:r>
      <w:proofErr w:type="gramStart"/>
      <w:r w:rsidRPr="00D35BED">
        <w:rPr>
          <w:sz w:val="20"/>
          <w:szCs w:val="20"/>
        </w:rPr>
        <w:t>1</w:t>
      </w:r>
      <w:proofErr w:type="gramEnd"/>
      <w:r w:rsidRPr="00D35BED">
        <w:rPr>
          <w:sz w:val="20"/>
          <w:szCs w:val="20"/>
        </w:rPr>
        <w:t xml:space="preserve"> =[ (ФОТ – НВ </w:t>
      </w:r>
      <w:r w:rsidRPr="00D35BED">
        <w:rPr>
          <w:sz w:val="20"/>
          <w:szCs w:val="20"/>
          <w:lang w:val="en-US"/>
        </w:rPr>
        <w:t>x</w:t>
      </w:r>
      <w:r w:rsidRPr="00D35BED">
        <w:rPr>
          <w:sz w:val="20"/>
          <w:szCs w:val="20"/>
        </w:rPr>
        <w:t xml:space="preserve"> </w:t>
      </w:r>
      <w:proofErr w:type="spellStart"/>
      <w:r w:rsidRPr="00D35BED">
        <w:rPr>
          <w:sz w:val="20"/>
          <w:szCs w:val="20"/>
          <w:lang w:val="en-US"/>
        </w:rPr>
        <w:t>i</w:t>
      </w:r>
      <w:proofErr w:type="spellEnd"/>
      <w:r w:rsidRPr="00D35BED">
        <w:rPr>
          <w:sz w:val="20"/>
          <w:szCs w:val="20"/>
        </w:rPr>
        <w:t xml:space="preserve"> НДФЛ) х НС1 ]  х Норм., где</w:t>
      </w:r>
    </w:p>
    <w:p w:rsidR="0095409C" w:rsidRPr="00D35BED" w:rsidRDefault="0095409C" w:rsidP="0095409C">
      <w:pPr>
        <w:jc w:val="both"/>
        <w:rPr>
          <w:sz w:val="20"/>
          <w:szCs w:val="20"/>
        </w:rPr>
      </w:pPr>
    </w:p>
    <w:p w:rsidR="0095409C" w:rsidRPr="00D35BED" w:rsidRDefault="0095409C" w:rsidP="0095409C">
      <w:pPr>
        <w:jc w:val="both"/>
        <w:rPr>
          <w:sz w:val="20"/>
          <w:szCs w:val="20"/>
        </w:rPr>
      </w:pPr>
      <w:r w:rsidRPr="00D35BED">
        <w:rPr>
          <w:sz w:val="20"/>
          <w:szCs w:val="20"/>
        </w:rPr>
        <w:t xml:space="preserve"> НДФЛ</w:t>
      </w:r>
      <w:proofErr w:type="gramStart"/>
      <w:r w:rsidRPr="00D35BED">
        <w:rPr>
          <w:sz w:val="20"/>
          <w:szCs w:val="20"/>
        </w:rPr>
        <w:t>1</w:t>
      </w:r>
      <w:proofErr w:type="gramEnd"/>
      <w:r w:rsidRPr="00D35BED">
        <w:rPr>
          <w:sz w:val="20"/>
          <w:szCs w:val="20"/>
        </w:rPr>
        <w:t xml:space="preserve"> – прогноз поступления налога на доходы с физических лиц с доходов, облагаемых по ставке 13%;</w:t>
      </w:r>
    </w:p>
    <w:p w:rsidR="0095409C" w:rsidRPr="00D35BED" w:rsidRDefault="0095409C" w:rsidP="0095409C">
      <w:pPr>
        <w:jc w:val="both"/>
        <w:rPr>
          <w:sz w:val="20"/>
          <w:szCs w:val="20"/>
        </w:rPr>
      </w:pPr>
      <w:r w:rsidRPr="00D35BED">
        <w:rPr>
          <w:sz w:val="20"/>
          <w:szCs w:val="20"/>
        </w:rPr>
        <w:t>ФОТ – прогноз фонда оплаты труда;</w:t>
      </w:r>
    </w:p>
    <w:p w:rsidR="0095409C" w:rsidRPr="00D35BED" w:rsidRDefault="0095409C" w:rsidP="0095409C">
      <w:pPr>
        <w:jc w:val="both"/>
        <w:rPr>
          <w:sz w:val="20"/>
          <w:szCs w:val="20"/>
        </w:rPr>
      </w:pPr>
      <w:r w:rsidRPr="00D35BED">
        <w:rPr>
          <w:sz w:val="20"/>
          <w:szCs w:val="20"/>
        </w:rPr>
        <w:t>НВ – налоговые вычеты;</w:t>
      </w:r>
    </w:p>
    <w:p w:rsidR="0095409C" w:rsidRPr="00D35BED" w:rsidRDefault="0095409C" w:rsidP="0095409C">
      <w:pPr>
        <w:jc w:val="both"/>
        <w:rPr>
          <w:sz w:val="20"/>
          <w:szCs w:val="20"/>
        </w:rPr>
      </w:pPr>
      <w:proofErr w:type="spellStart"/>
      <w:proofErr w:type="gramStart"/>
      <w:r w:rsidRPr="00D35BED">
        <w:rPr>
          <w:sz w:val="20"/>
          <w:szCs w:val="20"/>
          <w:lang w:val="en-US"/>
        </w:rPr>
        <w:t>i</w:t>
      </w:r>
      <w:proofErr w:type="spellEnd"/>
      <w:proofErr w:type="gramEnd"/>
      <w:r w:rsidRPr="00D35BED">
        <w:rPr>
          <w:sz w:val="20"/>
          <w:szCs w:val="20"/>
        </w:rPr>
        <w:t xml:space="preserve"> НДФЛ  -  индекс роста фонда оплаты труда работников крупных и средних предприятий и организаций в соответствии с прогнозом социально – экономического развития Берегаевского сельского поселения;</w:t>
      </w:r>
    </w:p>
    <w:p w:rsidR="0095409C" w:rsidRPr="00D35BED" w:rsidRDefault="0095409C" w:rsidP="0095409C">
      <w:pPr>
        <w:jc w:val="both"/>
        <w:rPr>
          <w:sz w:val="20"/>
          <w:szCs w:val="20"/>
        </w:rPr>
      </w:pPr>
      <w:r w:rsidRPr="00D35BED">
        <w:rPr>
          <w:sz w:val="20"/>
          <w:szCs w:val="20"/>
        </w:rPr>
        <w:t>НС</w:t>
      </w:r>
      <w:proofErr w:type="gramStart"/>
      <w:r w:rsidRPr="00D35BED">
        <w:rPr>
          <w:sz w:val="20"/>
          <w:szCs w:val="20"/>
        </w:rPr>
        <w:t>1</w:t>
      </w:r>
      <w:proofErr w:type="gramEnd"/>
      <w:r w:rsidRPr="00D35BED">
        <w:rPr>
          <w:sz w:val="20"/>
          <w:szCs w:val="20"/>
        </w:rPr>
        <w:t xml:space="preserve"> – ставка налога (в процентах), установленная пунктом 1 статьи 224 части второй Налогового кодекса Российской Федерации;</w:t>
      </w:r>
    </w:p>
    <w:p w:rsidR="0095409C" w:rsidRPr="00D35BED" w:rsidRDefault="0095409C" w:rsidP="0095409C">
      <w:pPr>
        <w:jc w:val="both"/>
        <w:rPr>
          <w:sz w:val="20"/>
          <w:szCs w:val="20"/>
        </w:rPr>
      </w:pPr>
      <w:r w:rsidRPr="00D35BED">
        <w:rPr>
          <w:sz w:val="20"/>
          <w:szCs w:val="20"/>
        </w:rPr>
        <w:t>Норм – норматив отчислений (в процентах) от налога на доходы физических лиц, подлежащего зачислению в бюджет поселения.</w:t>
      </w:r>
    </w:p>
    <w:p w:rsidR="0095409C" w:rsidRPr="00D35BED" w:rsidRDefault="0095409C" w:rsidP="0095409C">
      <w:pPr>
        <w:jc w:val="both"/>
        <w:rPr>
          <w:sz w:val="20"/>
          <w:szCs w:val="20"/>
        </w:rPr>
      </w:pPr>
    </w:p>
    <w:p w:rsidR="0095409C" w:rsidRPr="00D35BED" w:rsidRDefault="0095409C" w:rsidP="0095409C">
      <w:pPr>
        <w:jc w:val="center"/>
        <w:rPr>
          <w:sz w:val="20"/>
          <w:szCs w:val="20"/>
        </w:rPr>
      </w:pPr>
      <w:r w:rsidRPr="00D35BED">
        <w:rPr>
          <w:sz w:val="20"/>
          <w:szCs w:val="20"/>
        </w:rPr>
        <w:t>НДФЛ</w:t>
      </w:r>
      <w:proofErr w:type="gramStart"/>
      <w:r w:rsidRPr="00D35BED">
        <w:rPr>
          <w:sz w:val="20"/>
          <w:szCs w:val="20"/>
        </w:rPr>
        <w:t>2</w:t>
      </w:r>
      <w:proofErr w:type="gramEnd"/>
      <w:r w:rsidRPr="00D35BED">
        <w:rPr>
          <w:sz w:val="20"/>
          <w:szCs w:val="20"/>
        </w:rPr>
        <w:t xml:space="preserve"> = НОБ2 х  </w:t>
      </w:r>
      <w:proofErr w:type="spellStart"/>
      <w:r w:rsidRPr="00D35BED">
        <w:rPr>
          <w:sz w:val="20"/>
          <w:szCs w:val="20"/>
          <w:lang w:val="en-US"/>
        </w:rPr>
        <w:t>i</w:t>
      </w:r>
      <w:proofErr w:type="spellEnd"/>
      <w:r w:rsidRPr="00D35BED">
        <w:rPr>
          <w:sz w:val="20"/>
          <w:szCs w:val="20"/>
        </w:rPr>
        <w:t xml:space="preserve">  х НС2  х Норм, где</w:t>
      </w:r>
    </w:p>
    <w:p w:rsidR="0095409C" w:rsidRPr="00D35BED" w:rsidRDefault="0095409C" w:rsidP="0095409C">
      <w:pPr>
        <w:jc w:val="both"/>
        <w:rPr>
          <w:sz w:val="20"/>
          <w:szCs w:val="20"/>
        </w:rPr>
      </w:pPr>
      <w:r w:rsidRPr="00D35BED">
        <w:rPr>
          <w:sz w:val="20"/>
          <w:szCs w:val="20"/>
        </w:rPr>
        <w:t>НДФЛ</w:t>
      </w:r>
      <w:proofErr w:type="gramStart"/>
      <w:r w:rsidRPr="00D35BED">
        <w:rPr>
          <w:sz w:val="20"/>
          <w:szCs w:val="20"/>
        </w:rPr>
        <w:t>2</w:t>
      </w:r>
      <w:proofErr w:type="gramEnd"/>
      <w:r w:rsidRPr="00D35BED">
        <w:rPr>
          <w:sz w:val="20"/>
          <w:szCs w:val="20"/>
        </w:rPr>
        <w:t xml:space="preserve"> - прогноз поступления налога на доходы с физических лиц с доходов, облагаемых по ставке 9%;</w:t>
      </w:r>
    </w:p>
    <w:p w:rsidR="0095409C" w:rsidRPr="00D35BED" w:rsidRDefault="0095409C" w:rsidP="0095409C">
      <w:pPr>
        <w:jc w:val="both"/>
        <w:rPr>
          <w:sz w:val="20"/>
          <w:szCs w:val="20"/>
        </w:rPr>
      </w:pPr>
      <w:r w:rsidRPr="00D35BED">
        <w:rPr>
          <w:sz w:val="20"/>
          <w:szCs w:val="20"/>
        </w:rPr>
        <w:t>НОБ</w:t>
      </w:r>
      <w:proofErr w:type="gramStart"/>
      <w:r w:rsidRPr="00D35BED">
        <w:rPr>
          <w:sz w:val="20"/>
          <w:szCs w:val="20"/>
        </w:rPr>
        <w:t>2</w:t>
      </w:r>
      <w:proofErr w:type="gramEnd"/>
      <w:r w:rsidRPr="00D35BED">
        <w:rPr>
          <w:sz w:val="20"/>
          <w:szCs w:val="20"/>
        </w:rPr>
        <w:t xml:space="preserve"> – объем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организации, с доходов, полученных в виде процентов по облигациям  с ипотечным покрытием, эмитированным до 1 января 2007 года;</w:t>
      </w:r>
    </w:p>
    <w:p w:rsidR="0095409C" w:rsidRPr="00D35BED" w:rsidRDefault="0095409C" w:rsidP="0095409C">
      <w:pPr>
        <w:jc w:val="both"/>
        <w:rPr>
          <w:sz w:val="20"/>
          <w:szCs w:val="20"/>
        </w:rPr>
      </w:pPr>
      <w:r w:rsidRPr="00D35BED">
        <w:rPr>
          <w:sz w:val="20"/>
          <w:szCs w:val="20"/>
        </w:rPr>
        <w:tab/>
      </w:r>
      <w:proofErr w:type="spellStart"/>
      <w:r w:rsidRPr="00D35BED">
        <w:rPr>
          <w:sz w:val="20"/>
          <w:szCs w:val="20"/>
          <w:lang w:val="en-US"/>
        </w:rPr>
        <w:t>i</w:t>
      </w:r>
      <w:proofErr w:type="spellEnd"/>
      <w:r w:rsidRPr="00D35BED">
        <w:rPr>
          <w:sz w:val="20"/>
          <w:szCs w:val="20"/>
        </w:rPr>
        <w:t xml:space="preserve"> </w:t>
      </w:r>
      <w:proofErr w:type="gramStart"/>
      <w:r w:rsidRPr="00D35BED">
        <w:rPr>
          <w:sz w:val="20"/>
          <w:szCs w:val="20"/>
        </w:rPr>
        <w:t>-  индекс</w:t>
      </w:r>
      <w:proofErr w:type="gramEnd"/>
      <w:r w:rsidRPr="00D35BED">
        <w:rPr>
          <w:sz w:val="20"/>
          <w:szCs w:val="20"/>
        </w:rPr>
        <w:t xml:space="preserve"> потребительских цен;</w:t>
      </w:r>
    </w:p>
    <w:p w:rsidR="0095409C" w:rsidRPr="00D35BED" w:rsidRDefault="0095409C" w:rsidP="0095409C">
      <w:pPr>
        <w:jc w:val="both"/>
        <w:rPr>
          <w:sz w:val="20"/>
          <w:szCs w:val="20"/>
        </w:rPr>
      </w:pPr>
      <w:r w:rsidRPr="00D35BED">
        <w:rPr>
          <w:sz w:val="20"/>
          <w:szCs w:val="20"/>
        </w:rPr>
        <w:tab/>
        <w:t>НС</w:t>
      </w:r>
      <w:proofErr w:type="gramStart"/>
      <w:r w:rsidRPr="00D35BED">
        <w:rPr>
          <w:sz w:val="20"/>
          <w:szCs w:val="20"/>
        </w:rPr>
        <w:t>2</w:t>
      </w:r>
      <w:proofErr w:type="gramEnd"/>
      <w:r w:rsidRPr="00D35BED">
        <w:rPr>
          <w:sz w:val="20"/>
          <w:szCs w:val="20"/>
        </w:rPr>
        <w:t xml:space="preserve"> – ставка налога (в процентах), установленная пунктами 4,5 статьи 224 части второй Налогового кодекса Российской Федерации.</w:t>
      </w:r>
    </w:p>
    <w:p w:rsidR="0095409C" w:rsidRPr="00D35BED" w:rsidRDefault="0095409C" w:rsidP="0095409C">
      <w:pPr>
        <w:jc w:val="both"/>
        <w:rPr>
          <w:sz w:val="20"/>
          <w:szCs w:val="20"/>
        </w:rPr>
      </w:pPr>
    </w:p>
    <w:p w:rsidR="0095409C" w:rsidRPr="00D35BED" w:rsidRDefault="0095409C" w:rsidP="0095409C">
      <w:pPr>
        <w:jc w:val="center"/>
        <w:rPr>
          <w:sz w:val="20"/>
          <w:szCs w:val="20"/>
        </w:rPr>
      </w:pPr>
      <w:r w:rsidRPr="00D35BED">
        <w:rPr>
          <w:sz w:val="20"/>
          <w:szCs w:val="20"/>
        </w:rPr>
        <w:t xml:space="preserve">НДФЛ3 = НОБ3 х  </w:t>
      </w:r>
      <w:proofErr w:type="spellStart"/>
      <w:r w:rsidRPr="00D35BED">
        <w:rPr>
          <w:sz w:val="20"/>
          <w:szCs w:val="20"/>
          <w:lang w:val="en-US"/>
        </w:rPr>
        <w:t>i</w:t>
      </w:r>
      <w:proofErr w:type="spellEnd"/>
      <w:r w:rsidRPr="00D35BED">
        <w:rPr>
          <w:sz w:val="20"/>
          <w:szCs w:val="20"/>
        </w:rPr>
        <w:t xml:space="preserve">  х НС3 х Норм, где</w:t>
      </w:r>
    </w:p>
    <w:p w:rsidR="0095409C" w:rsidRPr="00D35BED" w:rsidRDefault="0095409C" w:rsidP="0095409C">
      <w:pPr>
        <w:jc w:val="both"/>
        <w:rPr>
          <w:sz w:val="20"/>
          <w:szCs w:val="20"/>
        </w:rPr>
      </w:pPr>
    </w:p>
    <w:p w:rsidR="0095409C" w:rsidRPr="00D35BED" w:rsidRDefault="0095409C" w:rsidP="0095409C">
      <w:pPr>
        <w:jc w:val="both"/>
        <w:rPr>
          <w:sz w:val="20"/>
          <w:szCs w:val="20"/>
        </w:rPr>
      </w:pPr>
      <w:r w:rsidRPr="00D35BED">
        <w:rPr>
          <w:sz w:val="20"/>
          <w:szCs w:val="20"/>
        </w:rPr>
        <w:t>НДФЛ3 – прогноз поступлений налога на доходы с физических лиц с доходов, полученных физическими лицами, не являющимися налоговыми резидентами Российской Федерации, в виде дивидендов от долевого участия в деятельности организаций;</w:t>
      </w:r>
    </w:p>
    <w:p w:rsidR="0095409C" w:rsidRPr="00D35BED" w:rsidRDefault="0095409C" w:rsidP="0095409C">
      <w:pPr>
        <w:jc w:val="both"/>
        <w:rPr>
          <w:sz w:val="20"/>
          <w:szCs w:val="20"/>
        </w:rPr>
      </w:pPr>
      <w:r w:rsidRPr="00D35BED">
        <w:rPr>
          <w:sz w:val="20"/>
          <w:szCs w:val="20"/>
        </w:rPr>
        <w:t>НОБ3 – объем доходов за отчетный период, полученных физическими лицами, не являющимися налоговыми резидентами Российской Федерации, в виде дивидендов от долевого участия в деятельности организаций.</w:t>
      </w:r>
    </w:p>
    <w:p w:rsidR="0095409C" w:rsidRPr="00D35BED" w:rsidRDefault="0095409C" w:rsidP="0095409C">
      <w:pPr>
        <w:tabs>
          <w:tab w:val="left" w:pos="567"/>
        </w:tabs>
        <w:jc w:val="both"/>
        <w:rPr>
          <w:rFonts w:eastAsia="Calibri"/>
          <w:sz w:val="20"/>
          <w:szCs w:val="20"/>
          <w:lang w:eastAsia="en-US"/>
        </w:rPr>
      </w:pPr>
      <w:r w:rsidRPr="00D35BED">
        <w:rPr>
          <w:rFonts w:eastAsia="Calibri"/>
          <w:sz w:val="20"/>
          <w:szCs w:val="20"/>
          <w:lang w:eastAsia="en-US"/>
        </w:rPr>
        <w:t>НС3 – ставка налога (в процентах), установленная абзацами 2,3,4,5 пункта 3 статьи 224 Налогового кодекса Российской Федерации.</w:t>
      </w:r>
    </w:p>
    <w:p w:rsidR="0095409C" w:rsidRPr="00D35BED" w:rsidRDefault="0095409C" w:rsidP="0095409C">
      <w:pPr>
        <w:tabs>
          <w:tab w:val="left" w:pos="567"/>
        </w:tabs>
        <w:spacing w:before="240" w:after="240"/>
        <w:jc w:val="center"/>
        <w:rPr>
          <w:rFonts w:eastAsia="Calibri"/>
          <w:sz w:val="20"/>
          <w:szCs w:val="20"/>
          <w:lang w:eastAsia="en-US"/>
        </w:rPr>
      </w:pPr>
      <w:r w:rsidRPr="00D35BED">
        <w:rPr>
          <w:rFonts w:eastAsia="Calibri"/>
          <w:sz w:val="20"/>
          <w:szCs w:val="20"/>
          <w:lang w:eastAsia="en-US"/>
        </w:rPr>
        <w:t>НДФЛ</w:t>
      </w:r>
      <w:proofErr w:type="gramStart"/>
      <w:r w:rsidRPr="00D35BED">
        <w:rPr>
          <w:rFonts w:eastAsia="Calibri"/>
          <w:sz w:val="20"/>
          <w:szCs w:val="20"/>
          <w:lang w:eastAsia="en-US"/>
        </w:rPr>
        <w:t>4</w:t>
      </w:r>
      <w:proofErr w:type="gramEnd"/>
      <w:r w:rsidRPr="00D35BED">
        <w:rPr>
          <w:rFonts w:eastAsia="Calibri"/>
          <w:sz w:val="20"/>
          <w:szCs w:val="20"/>
          <w:lang w:eastAsia="en-US"/>
        </w:rPr>
        <w:t xml:space="preserve"> = НОБ4 х </w:t>
      </w:r>
      <w:proofErr w:type="spellStart"/>
      <w:r w:rsidRPr="00D35BED">
        <w:rPr>
          <w:rFonts w:eastAsia="Calibri"/>
          <w:sz w:val="20"/>
          <w:szCs w:val="20"/>
          <w:lang w:val="en-US" w:eastAsia="en-US"/>
        </w:rPr>
        <w:t>i</w:t>
      </w:r>
      <w:proofErr w:type="spellEnd"/>
      <w:r w:rsidRPr="00D35BED">
        <w:rPr>
          <w:rFonts w:eastAsia="Calibri"/>
          <w:sz w:val="20"/>
          <w:szCs w:val="20"/>
          <w:lang w:eastAsia="en-US"/>
        </w:rPr>
        <w:t xml:space="preserve"> х НС4 х Норм, где</w:t>
      </w:r>
    </w:p>
    <w:p w:rsidR="0095409C" w:rsidRPr="00D35BED" w:rsidRDefault="0095409C" w:rsidP="0095409C">
      <w:pPr>
        <w:tabs>
          <w:tab w:val="left" w:pos="567"/>
        </w:tabs>
        <w:jc w:val="both"/>
        <w:rPr>
          <w:rFonts w:eastAsia="Calibri"/>
          <w:sz w:val="20"/>
          <w:szCs w:val="20"/>
          <w:lang w:eastAsia="en-US"/>
        </w:rPr>
      </w:pPr>
      <w:r w:rsidRPr="00D35BED">
        <w:rPr>
          <w:rFonts w:eastAsia="Calibri"/>
          <w:sz w:val="20"/>
          <w:szCs w:val="20"/>
          <w:lang w:eastAsia="en-US"/>
        </w:rPr>
        <w:t>НДФЛ</w:t>
      </w:r>
      <w:proofErr w:type="gramStart"/>
      <w:r w:rsidRPr="00D35BED">
        <w:rPr>
          <w:rFonts w:eastAsia="Calibri"/>
          <w:sz w:val="20"/>
          <w:szCs w:val="20"/>
          <w:lang w:eastAsia="en-US"/>
        </w:rPr>
        <w:t>4</w:t>
      </w:r>
      <w:proofErr w:type="gramEnd"/>
      <w:r w:rsidRPr="00D35BED">
        <w:rPr>
          <w:rFonts w:eastAsia="Calibri"/>
          <w:sz w:val="20"/>
          <w:szCs w:val="20"/>
          <w:lang w:eastAsia="en-US"/>
        </w:rPr>
        <w:t xml:space="preserve"> – прогноз поступлений налога на доходы физических лиц с доходов, полученных физическими лицами, не являющимися налоговыми резидентами Российской Федерации;</w:t>
      </w:r>
      <w:r w:rsidRPr="00D35BED">
        <w:rPr>
          <w:rFonts w:eastAsia="Calibri"/>
          <w:sz w:val="20"/>
          <w:szCs w:val="20"/>
          <w:lang w:eastAsia="en-US"/>
        </w:rPr>
        <w:tab/>
      </w:r>
    </w:p>
    <w:p w:rsidR="0095409C" w:rsidRPr="00D35BED" w:rsidRDefault="0095409C" w:rsidP="0095409C">
      <w:pPr>
        <w:tabs>
          <w:tab w:val="left" w:pos="567"/>
        </w:tabs>
        <w:jc w:val="both"/>
        <w:rPr>
          <w:rFonts w:eastAsia="Calibri"/>
          <w:sz w:val="20"/>
          <w:szCs w:val="20"/>
          <w:lang w:eastAsia="en-US"/>
        </w:rPr>
      </w:pPr>
      <w:r w:rsidRPr="00D35BED">
        <w:rPr>
          <w:rFonts w:eastAsia="Calibri"/>
          <w:sz w:val="20"/>
          <w:szCs w:val="20"/>
          <w:lang w:eastAsia="en-US"/>
        </w:rPr>
        <w:t>НОБ</w:t>
      </w:r>
      <w:proofErr w:type="gramStart"/>
      <w:r w:rsidRPr="00D35BED">
        <w:rPr>
          <w:rFonts w:eastAsia="Calibri"/>
          <w:sz w:val="20"/>
          <w:szCs w:val="20"/>
          <w:lang w:eastAsia="en-US"/>
        </w:rPr>
        <w:t>4</w:t>
      </w:r>
      <w:proofErr w:type="gramEnd"/>
      <w:r w:rsidRPr="00D35BED">
        <w:rPr>
          <w:rFonts w:eastAsia="Calibri"/>
          <w:sz w:val="20"/>
          <w:szCs w:val="20"/>
          <w:lang w:eastAsia="en-US"/>
        </w:rPr>
        <w:t xml:space="preserve"> – объем доходов за отчетный период, полученных физическими лицами, не являющимися налоговыми резидентами Российской Федерации;</w:t>
      </w:r>
    </w:p>
    <w:p w:rsidR="0095409C" w:rsidRPr="00D35BED" w:rsidRDefault="0095409C" w:rsidP="0095409C">
      <w:pPr>
        <w:tabs>
          <w:tab w:val="left" w:pos="567"/>
        </w:tabs>
        <w:jc w:val="both"/>
        <w:rPr>
          <w:rFonts w:eastAsia="Calibri"/>
          <w:sz w:val="20"/>
          <w:szCs w:val="20"/>
          <w:lang w:eastAsia="en-US"/>
        </w:rPr>
      </w:pPr>
      <w:r w:rsidRPr="00D35BED">
        <w:rPr>
          <w:rFonts w:eastAsia="Calibri"/>
          <w:sz w:val="20"/>
          <w:szCs w:val="20"/>
          <w:lang w:eastAsia="en-US"/>
        </w:rPr>
        <w:t>НС</w:t>
      </w:r>
      <w:proofErr w:type="gramStart"/>
      <w:r w:rsidRPr="00D35BED">
        <w:rPr>
          <w:rFonts w:eastAsia="Calibri"/>
          <w:sz w:val="20"/>
          <w:szCs w:val="20"/>
          <w:lang w:eastAsia="en-US"/>
        </w:rPr>
        <w:t>4</w:t>
      </w:r>
      <w:proofErr w:type="gramEnd"/>
      <w:r w:rsidRPr="00D35BED">
        <w:rPr>
          <w:rFonts w:eastAsia="Calibri"/>
          <w:sz w:val="20"/>
          <w:szCs w:val="20"/>
          <w:lang w:eastAsia="en-US"/>
        </w:rPr>
        <w:t xml:space="preserve"> – ставка налога (в процентах), установленная </w:t>
      </w:r>
      <w:r w:rsidR="00937373">
        <w:rPr>
          <w:rFonts w:eastAsia="Calibri"/>
          <w:sz w:val="20"/>
          <w:szCs w:val="20"/>
          <w:lang w:eastAsia="en-US"/>
        </w:rPr>
        <w:t xml:space="preserve">абзацем 1 пункта 3   </w:t>
      </w:r>
      <w:r w:rsidRPr="00D35BED">
        <w:rPr>
          <w:rFonts w:eastAsia="Calibri"/>
          <w:sz w:val="20"/>
          <w:szCs w:val="20"/>
          <w:lang w:eastAsia="en-US"/>
        </w:rPr>
        <w:t>статьи 224 части второй Налогового кодекса Российской Федерации.</w:t>
      </w:r>
    </w:p>
    <w:p w:rsidR="0095409C" w:rsidRPr="00D35BED" w:rsidRDefault="0095409C" w:rsidP="0095409C">
      <w:pPr>
        <w:tabs>
          <w:tab w:val="left" w:pos="567"/>
        </w:tabs>
        <w:spacing w:before="240" w:after="240"/>
        <w:jc w:val="center"/>
        <w:rPr>
          <w:rFonts w:eastAsia="Calibri"/>
          <w:sz w:val="20"/>
          <w:szCs w:val="20"/>
          <w:lang w:eastAsia="en-US"/>
        </w:rPr>
      </w:pPr>
      <w:r w:rsidRPr="00D35BED">
        <w:rPr>
          <w:rFonts w:eastAsia="Calibri"/>
          <w:sz w:val="20"/>
          <w:szCs w:val="20"/>
          <w:lang w:eastAsia="en-US"/>
        </w:rPr>
        <w:t xml:space="preserve">НДФЛ5 = НОБ5 х </w:t>
      </w:r>
      <w:proofErr w:type="spellStart"/>
      <w:r w:rsidRPr="00D35BED">
        <w:rPr>
          <w:rFonts w:eastAsia="Calibri"/>
          <w:sz w:val="20"/>
          <w:szCs w:val="20"/>
          <w:lang w:val="en-US" w:eastAsia="en-US"/>
        </w:rPr>
        <w:t>i</w:t>
      </w:r>
      <w:proofErr w:type="spellEnd"/>
      <w:r w:rsidRPr="00D35BED">
        <w:rPr>
          <w:rFonts w:eastAsia="Calibri"/>
          <w:sz w:val="20"/>
          <w:szCs w:val="20"/>
          <w:lang w:eastAsia="en-US"/>
        </w:rPr>
        <w:t xml:space="preserve"> х НС5 х Норм, где</w:t>
      </w:r>
    </w:p>
    <w:p w:rsidR="0095409C" w:rsidRPr="00D35BED" w:rsidRDefault="0095409C" w:rsidP="0095409C">
      <w:pPr>
        <w:tabs>
          <w:tab w:val="left" w:pos="567"/>
        </w:tabs>
        <w:jc w:val="both"/>
        <w:rPr>
          <w:rFonts w:eastAsia="Calibri"/>
          <w:sz w:val="20"/>
          <w:szCs w:val="20"/>
          <w:lang w:eastAsia="en-US"/>
        </w:rPr>
      </w:pPr>
      <w:r w:rsidRPr="00D35BED">
        <w:rPr>
          <w:rFonts w:eastAsia="Calibri"/>
          <w:sz w:val="20"/>
          <w:szCs w:val="20"/>
          <w:lang w:eastAsia="en-US"/>
        </w:rPr>
        <w:t>НДФЛ5 – прогноз поступлений налога на доходы физических лиц с доходов, облагаемых по ставке 35%;</w:t>
      </w:r>
    </w:p>
    <w:p w:rsidR="0095409C" w:rsidRPr="00D35BED" w:rsidRDefault="0095409C" w:rsidP="0095409C">
      <w:pPr>
        <w:tabs>
          <w:tab w:val="left" w:pos="567"/>
        </w:tabs>
        <w:jc w:val="both"/>
        <w:rPr>
          <w:rFonts w:eastAsia="Calibri"/>
          <w:sz w:val="20"/>
          <w:szCs w:val="20"/>
          <w:lang w:eastAsia="en-US"/>
        </w:rPr>
      </w:pPr>
      <w:r w:rsidRPr="00D35BED">
        <w:rPr>
          <w:rFonts w:eastAsia="Calibri"/>
          <w:sz w:val="20"/>
          <w:szCs w:val="20"/>
          <w:lang w:eastAsia="en-US"/>
        </w:rPr>
        <w:t>НОБ5 – объем доходов за отчетный период, полученных в виде выигрышей и призов в проводимых конкурсах, играх и других мероприятиях в целях рекламы товаров, работ и услуг, процентных доходов по вкладам в банках, в виде материальной выгоды от экономии на процентах при получении заемных средств;</w:t>
      </w:r>
    </w:p>
    <w:p w:rsidR="0095409C" w:rsidRPr="00D35BED" w:rsidRDefault="0095409C" w:rsidP="0095409C">
      <w:pPr>
        <w:tabs>
          <w:tab w:val="left" w:pos="567"/>
        </w:tabs>
        <w:jc w:val="both"/>
        <w:rPr>
          <w:rFonts w:eastAsia="Calibri"/>
          <w:sz w:val="20"/>
          <w:szCs w:val="20"/>
          <w:lang w:eastAsia="en-US"/>
        </w:rPr>
      </w:pPr>
      <w:r w:rsidRPr="00D35BED">
        <w:rPr>
          <w:rFonts w:eastAsia="Calibri"/>
          <w:sz w:val="20"/>
          <w:szCs w:val="20"/>
          <w:lang w:eastAsia="en-US"/>
        </w:rPr>
        <w:t>НС5 – ставка налога (в процентах), установленная пунктом 2 статьи Налогового кодекса Российской Федерации.</w:t>
      </w:r>
    </w:p>
    <w:p w:rsidR="0095409C" w:rsidRPr="00D35BED" w:rsidRDefault="0095409C" w:rsidP="00937373">
      <w:pPr>
        <w:tabs>
          <w:tab w:val="left" w:pos="567"/>
        </w:tabs>
        <w:jc w:val="both"/>
        <w:rPr>
          <w:rFonts w:eastAsia="Calibri"/>
          <w:sz w:val="20"/>
          <w:szCs w:val="20"/>
          <w:lang w:eastAsia="en-US"/>
        </w:rPr>
      </w:pPr>
      <w:r w:rsidRPr="00D35BED">
        <w:rPr>
          <w:rFonts w:eastAsia="Calibri"/>
          <w:sz w:val="20"/>
          <w:szCs w:val="20"/>
          <w:lang w:eastAsia="en-US"/>
        </w:rPr>
        <w:t>Данные прогноза поступления дохода на подоходный налог физических лиц главным администратором доходов.</w:t>
      </w:r>
    </w:p>
    <w:p w:rsidR="0095409C" w:rsidRPr="00D35BED" w:rsidRDefault="0095409C" w:rsidP="00937373">
      <w:pPr>
        <w:jc w:val="both"/>
        <w:rPr>
          <w:sz w:val="20"/>
          <w:szCs w:val="20"/>
        </w:rPr>
      </w:pPr>
      <w:r w:rsidRPr="00D35BED">
        <w:rPr>
          <w:sz w:val="20"/>
          <w:szCs w:val="20"/>
        </w:rPr>
        <w:t>2.2. Акцизы на автомобильный и прямогонный бензин, дизельное топливо, моторные масла для дизельных и (или) карбюраторных (</w:t>
      </w:r>
      <w:proofErr w:type="spellStart"/>
      <w:r w:rsidRPr="00D35BED">
        <w:rPr>
          <w:sz w:val="20"/>
          <w:szCs w:val="20"/>
        </w:rPr>
        <w:t>инжекторных</w:t>
      </w:r>
      <w:proofErr w:type="spellEnd"/>
      <w:r w:rsidRPr="00D35BED">
        <w:rPr>
          <w:sz w:val="20"/>
          <w:szCs w:val="20"/>
        </w:rPr>
        <w:t>) двигателей, производимые на территории Российской Федерации (далее – акцизы на нефтепродукты) (1 03 02000010000 110).</w:t>
      </w:r>
    </w:p>
    <w:p w:rsidR="0095409C" w:rsidRPr="00D35BED" w:rsidRDefault="0095409C" w:rsidP="00937373">
      <w:pPr>
        <w:jc w:val="both"/>
        <w:rPr>
          <w:sz w:val="20"/>
          <w:szCs w:val="20"/>
        </w:rPr>
      </w:pPr>
      <w:r w:rsidRPr="00D35BED">
        <w:rPr>
          <w:sz w:val="20"/>
          <w:szCs w:val="20"/>
        </w:rPr>
        <w:lastRenderedPageBreak/>
        <w:t xml:space="preserve">Для расчёта акцизов на нефтепродукты используются:                                                                                                                                                                                                        - прогноз поступлений доходов Управления Федерального казначейства по Томской области;                                                                                                                                                               - федеральный закон о федеральном бюджете (проект закона) на очередной финансовый год и на плановый период;                                                                        </w:t>
      </w:r>
    </w:p>
    <w:p w:rsidR="0095409C" w:rsidRPr="00D35BED" w:rsidRDefault="0095409C" w:rsidP="00937373">
      <w:pPr>
        <w:jc w:val="both"/>
        <w:rPr>
          <w:sz w:val="20"/>
          <w:szCs w:val="20"/>
        </w:rPr>
      </w:pPr>
      <w:r w:rsidRPr="00D35BED">
        <w:rPr>
          <w:sz w:val="20"/>
          <w:szCs w:val="20"/>
        </w:rPr>
        <w:t xml:space="preserve">Прогнозирование акцизов на нефтепродукты осуществляется в соответствии с </w:t>
      </w:r>
      <w:hyperlink r:id="rId15" w:history="1">
        <w:r w:rsidRPr="00D35BED">
          <w:rPr>
            <w:color w:val="0000FF"/>
            <w:sz w:val="20"/>
            <w:szCs w:val="20"/>
            <w:u w:val="single"/>
          </w:rPr>
          <w:t>главой 2</w:t>
        </w:r>
      </w:hyperlink>
      <w:r w:rsidRPr="00D35BED">
        <w:rPr>
          <w:sz w:val="20"/>
          <w:szCs w:val="20"/>
        </w:rPr>
        <w:t>2 Налогового кодекса Российской Федерации исходя из объёмов реализации и (или) производства по подакцизным товарам, ставок акцизов, особенностей исчисления акцизов, сроков уплаты и динамики поступления.</w:t>
      </w:r>
    </w:p>
    <w:p w:rsidR="0095409C" w:rsidRPr="00D35BED" w:rsidRDefault="0095409C" w:rsidP="00937373">
      <w:pPr>
        <w:jc w:val="both"/>
        <w:rPr>
          <w:sz w:val="20"/>
          <w:szCs w:val="20"/>
        </w:rPr>
      </w:pPr>
      <w:r w:rsidRPr="00D35BED">
        <w:rPr>
          <w:sz w:val="20"/>
          <w:szCs w:val="20"/>
        </w:rPr>
        <w:t>При прогнозировании учитываются изменения бюджетного и налогового законодательства.</w:t>
      </w:r>
    </w:p>
    <w:p w:rsidR="0095409C" w:rsidRPr="00D35BED" w:rsidRDefault="0095409C" w:rsidP="00937373">
      <w:pPr>
        <w:jc w:val="both"/>
        <w:rPr>
          <w:b/>
          <w:sz w:val="20"/>
          <w:szCs w:val="20"/>
        </w:rPr>
      </w:pPr>
      <w:r w:rsidRPr="00D35BED">
        <w:rPr>
          <w:sz w:val="20"/>
          <w:szCs w:val="20"/>
        </w:rPr>
        <w:t>2.3.</w:t>
      </w:r>
      <w:r w:rsidRPr="00D35BED">
        <w:rPr>
          <w:b/>
          <w:sz w:val="20"/>
          <w:szCs w:val="20"/>
        </w:rPr>
        <w:t xml:space="preserve"> </w:t>
      </w:r>
      <w:r w:rsidRPr="00D35BED">
        <w:rPr>
          <w:sz w:val="20"/>
          <w:szCs w:val="20"/>
        </w:rPr>
        <w:t>Прогнозирование доходов бюджета поселения, получаемые в виде</w:t>
      </w:r>
      <w:r w:rsidRPr="00D35BED">
        <w:rPr>
          <w:b/>
          <w:sz w:val="20"/>
          <w:szCs w:val="20"/>
        </w:rPr>
        <w:t xml:space="preserve"> </w:t>
      </w:r>
      <w:r w:rsidRPr="00D35BED">
        <w:rPr>
          <w:sz w:val="20"/>
          <w:szCs w:val="20"/>
        </w:rPr>
        <w:t>налога на имущество физических лиц (1 06 01030100000 110):</w:t>
      </w:r>
    </w:p>
    <w:p w:rsidR="0095409C" w:rsidRPr="00D35BED" w:rsidRDefault="0095409C" w:rsidP="0095409C">
      <w:pPr>
        <w:autoSpaceDN w:val="0"/>
        <w:adjustRightInd w:val="0"/>
        <w:jc w:val="both"/>
        <w:rPr>
          <w:sz w:val="20"/>
          <w:szCs w:val="20"/>
        </w:rPr>
      </w:pPr>
      <w:r w:rsidRPr="00D35BED">
        <w:rPr>
          <w:sz w:val="20"/>
          <w:szCs w:val="20"/>
        </w:rPr>
        <w:t>Расчет прогноза поступлений по налогу на имущество физических лиц на очередной финансовый год осуществляется по следующей формуле:</w:t>
      </w:r>
    </w:p>
    <w:p w:rsidR="0095409C" w:rsidRPr="00D35BED" w:rsidRDefault="0095409C" w:rsidP="0095409C">
      <w:pPr>
        <w:autoSpaceDN w:val="0"/>
        <w:adjustRightInd w:val="0"/>
        <w:jc w:val="center"/>
        <w:outlineLvl w:val="0"/>
        <w:rPr>
          <w:sz w:val="20"/>
          <w:szCs w:val="20"/>
        </w:rPr>
      </w:pPr>
    </w:p>
    <w:p w:rsidR="0095409C" w:rsidRPr="00D35BED" w:rsidRDefault="0095409C" w:rsidP="0095409C">
      <w:pPr>
        <w:autoSpaceDE w:val="0"/>
        <w:autoSpaceDN w:val="0"/>
        <w:adjustRightInd w:val="0"/>
        <w:rPr>
          <w:sz w:val="20"/>
          <w:szCs w:val="20"/>
        </w:rPr>
      </w:pPr>
      <w:r w:rsidRPr="00D35BED">
        <w:rPr>
          <w:rFonts w:ascii="Courier New" w:hAnsi="Courier New" w:cs="Courier New"/>
          <w:sz w:val="20"/>
          <w:szCs w:val="20"/>
        </w:rPr>
        <w:t xml:space="preserve">                         </w:t>
      </w:r>
      <w:r w:rsidRPr="00D35BED">
        <w:rPr>
          <w:sz w:val="20"/>
          <w:szCs w:val="20"/>
        </w:rPr>
        <w:t xml:space="preserve">НИФ = НИФ1  x </w:t>
      </w:r>
      <w:proofErr w:type="gramStart"/>
      <w:r w:rsidRPr="00D35BED">
        <w:rPr>
          <w:sz w:val="20"/>
          <w:szCs w:val="20"/>
        </w:rPr>
        <w:t>КР</w:t>
      </w:r>
      <w:proofErr w:type="gramEnd"/>
      <w:r w:rsidRPr="00D35BED">
        <w:rPr>
          <w:sz w:val="20"/>
          <w:szCs w:val="20"/>
        </w:rPr>
        <w:t xml:space="preserve"> x КС  + Д,</w:t>
      </w:r>
    </w:p>
    <w:p w:rsidR="0095409C" w:rsidRPr="00D35BED" w:rsidRDefault="0095409C" w:rsidP="0095409C">
      <w:pPr>
        <w:autoSpaceDE w:val="0"/>
        <w:autoSpaceDN w:val="0"/>
        <w:adjustRightInd w:val="0"/>
        <w:jc w:val="both"/>
        <w:rPr>
          <w:sz w:val="20"/>
          <w:szCs w:val="20"/>
        </w:rPr>
      </w:pPr>
      <w:r w:rsidRPr="00D35BED">
        <w:rPr>
          <w:sz w:val="20"/>
          <w:szCs w:val="20"/>
        </w:rPr>
        <w:t xml:space="preserve">    где</w:t>
      </w:r>
    </w:p>
    <w:p w:rsidR="0095409C" w:rsidRPr="00D35BED" w:rsidRDefault="0095409C" w:rsidP="0095409C">
      <w:pPr>
        <w:autoSpaceDE w:val="0"/>
        <w:autoSpaceDN w:val="0"/>
        <w:adjustRightInd w:val="0"/>
        <w:jc w:val="both"/>
        <w:rPr>
          <w:sz w:val="20"/>
          <w:szCs w:val="20"/>
        </w:rPr>
      </w:pPr>
      <w:r w:rsidRPr="00D35BED">
        <w:rPr>
          <w:sz w:val="20"/>
          <w:szCs w:val="20"/>
        </w:rPr>
        <w:t xml:space="preserve">    НИФ  -  прогноз  поступлений  налога  на  имущество  физических  лиц на очередной финансовый год;</w:t>
      </w:r>
    </w:p>
    <w:p w:rsidR="0095409C" w:rsidRPr="00D35BED" w:rsidRDefault="0095409C" w:rsidP="0095409C">
      <w:pPr>
        <w:autoSpaceDE w:val="0"/>
        <w:autoSpaceDN w:val="0"/>
        <w:adjustRightInd w:val="0"/>
        <w:jc w:val="both"/>
        <w:rPr>
          <w:sz w:val="20"/>
          <w:szCs w:val="20"/>
        </w:rPr>
      </w:pPr>
      <w:r w:rsidRPr="00D35BED">
        <w:rPr>
          <w:sz w:val="20"/>
          <w:szCs w:val="20"/>
        </w:rPr>
        <w:t xml:space="preserve">    НИФ</w:t>
      </w:r>
      <w:proofErr w:type="gramStart"/>
      <w:r w:rsidRPr="00D35BED">
        <w:rPr>
          <w:sz w:val="20"/>
          <w:szCs w:val="20"/>
        </w:rPr>
        <w:t>1</w:t>
      </w:r>
      <w:proofErr w:type="gramEnd"/>
      <w:r w:rsidRPr="00D35BED">
        <w:rPr>
          <w:sz w:val="20"/>
          <w:szCs w:val="20"/>
        </w:rPr>
        <w:t xml:space="preserve">  -  сумма  налога,  подлежащая  уплате   в  бюджет в соответствии с отчетом  по  форме  N  5-МН,  раздел  3 "Отчет о налоговой базе и структуре начислений по налогу на имущество физических лиц";</w:t>
      </w:r>
    </w:p>
    <w:p w:rsidR="0095409C" w:rsidRPr="00D35BED" w:rsidRDefault="0095409C" w:rsidP="0095409C">
      <w:pPr>
        <w:autoSpaceDE w:val="0"/>
        <w:autoSpaceDN w:val="0"/>
        <w:adjustRightInd w:val="0"/>
        <w:jc w:val="both"/>
        <w:rPr>
          <w:sz w:val="20"/>
          <w:szCs w:val="20"/>
        </w:rPr>
      </w:pPr>
      <w:r w:rsidRPr="00D35BED">
        <w:rPr>
          <w:sz w:val="20"/>
          <w:szCs w:val="20"/>
        </w:rPr>
        <w:t xml:space="preserve">    </w:t>
      </w:r>
      <w:proofErr w:type="gramStart"/>
      <w:r w:rsidRPr="00D35BED">
        <w:rPr>
          <w:sz w:val="20"/>
          <w:szCs w:val="20"/>
        </w:rPr>
        <w:t>КР</w:t>
      </w:r>
      <w:proofErr w:type="gramEnd"/>
      <w:r w:rsidRPr="00D35BED">
        <w:rPr>
          <w:sz w:val="20"/>
          <w:szCs w:val="20"/>
        </w:rPr>
        <w:t xml:space="preserve"> -  коэффициент,  учитывающий  прирост  налоговой  базы  в   связи  с увеличением   объектов   налогообложения,   находящихся   в   собственности физических лиц;</w:t>
      </w:r>
    </w:p>
    <w:p w:rsidR="0095409C" w:rsidRPr="00D35BED" w:rsidRDefault="0095409C" w:rsidP="0095409C">
      <w:pPr>
        <w:autoSpaceDE w:val="0"/>
        <w:autoSpaceDN w:val="0"/>
        <w:adjustRightInd w:val="0"/>
        <w:jc w:val="both"/>
        <w:rPr>
          <w:sz w:val="20"/>
          <w:szCs w:val="20"/>
        </w:rPr>
      </w:pPr>
      <w:r w:rsidRPr="00D35BED">
        <w:rPr>
          <w:sz w:val="20"/>
          <w:szCs w:val="20"/>
        </w:rPr>
        <w:t xml:space="preserve">    КС  - коэффициент собираемости налога;</w:t>
      </w:r>
    </w:p>
    <w:p w:rsidR="0095409C" w:rsidRPr="00D35BED" w:rsidRDefault="0095409C" w:rsidP="0095409C">
      <w:pPr>
        <w:autoSpaceDE w:val="0"/>
        <w:autoSpaceDN w:val="0"/>
        <w:adjustRightInd w:val="0"/>
        <w:jc w:val="both"/>
        <w:rPr>
          <w:sz w:val="20"/>
          <w:szCs w:val="20"/>
        </w:rPr>
      </w:pPr>
      <w:r w:rsidRPr="00D35BED">
        <w:rPr>
          <w:sz w:val="20"/>
          <w:szCs w:val="20"/>
        </w:rPr>
        <w:t xml:space="preserve">    Д  - дополнительные (выпадающие) доходы бюджета поселения в связи с  изменением  </w:t>
      </w:r>
      <w:hyperlink r:id="rId16" w:history="1">
        <w:r w:rsidRPr="00D35BED">
          <w:rPr>
            <w:sz w:val="20"/>
            <w:szCs w:val="20"/>
          </w:rPr>
          <w:t>налогового</w:t>
        </w:r>
      </w:hyperlink>
      <w:r w:rsidRPr="00D35BED">
        <w:rPr>
          <w:sz w:val="20"/>
          <w:szCs w:val="20"/>
        </w:rPr>
        <w:t xml:space="preserve">  и  (или)  </w:t>
      </w:r>
      <w:hyperlink r:id="rId17" w:history="1">
        <w:r w:rsidRPr="00D35BED">
          <w:rPr>
            <w:sz w:val="20"/>
            <w:szCs w:val="20"/>
          </w:rPr>
          <w:t>бюджетного</w:t>
        </w:r>
      </w:hyperlink>
      <w:r w:rsidRPr="00D35BED">
        <w:rPr>
          <w:sz w:val="20"/>
          <w:szCs w:val="20"/>
        </w:rPr>
        <w:t xml:space="preserve"> законодательства, отменой и</w:t>
      </w:r>
    </w:p>
    <w:p w:rsidR="0095409C" w:rsidRPr="00D35BED" w:rsidRDefault="0095409C" w:rsidP="00937373">
      <w:pPr>
        <w:autoSpaceDE w:val="0"/>
        <w:autoSpaceDN w:val="0"/>
        <w:adjustRightInd w:val="0"/>
        <w:jc w:val="both"/>
        <w:rPr>
          <w:sz w:val="20"/>
          <w:szCs w:val="20"/>
        </w:rPr>
      </w:pPr>
      <w:r w:rsidRPr="00D35BED">
        <w:rPr>
          <w:sz w:val="20"/>
          <w:szCs w:val="20"/>
        </w:rPr>
        <w:t>(или) предоставлением налоговых льгот.</w:t>
      </w:r>
    </w:p>
    <w:p w:rsidR="0095409C" w:rsidRPr="00D35BED" w:rsidRDefault="0095409C" w:rsidP="0095409C">
      <w:pPr>
        <w:widowControl w:val="0"/>
        <w:autoSpaceDN w:val="0"/>
        <w:adjustRightInd w:val="0"/>
        <w:jc w:val="both"/>
        <w:rPr>
          <w:sz w:val="20"/>
          <w:szCs w:val="20"/>
        </w:rPr>
      </w:pPr>
      <w:r w:rsidRPr="00D35BED">
        <w:rPr>
          <w:sz w:val="20"/>
          <w:szCs w:val="20"/>
        </w:rPr>
        <w:t>2.4.</w:t>
      </w:r>
      <w:r w:rsidRPr="00D35BED">
        <w:rPr>
          <w:b/>
          <w:sz w:val="20"/>
          <w:szCs w:val="20"/>
        </w:rPr>
        <w:t xml:space="preserve"> </w:t>
      </w:r>
      <w:r w:rsidRPr="00D35BED">
        <w:rPr>
          <w:sz w:val="20"/>
          <w:szCs w:val="20"/>
        </w:rPr>
        <w:t>Прогнозирование доходов бюджета поселения, получаемые в виде</w:t>
      </w:r>
      <w:r w:rsidRPr="00D35BED">
        <w:rPr>
          <w:b/>
          <w:sz w:val="20"/>
          <w:szCs w:val="20"/>
        </w:rPr>
        <w:t xml:space="preserve"> </w:t>
      </w:r>
      <w:r w:rsidRPr="00D35BED">
        <w:rPr>
          <w:sz w:val="20"/>
          <w:szCs w:val="20"/>
        </w:rPr>
        <w:t>земельного налога (1 06 06000000000 110):</w:t>
      </w:r>
    </w:p>
    <w:p w:rsidR="0095409C" w:rsidRPr="00D35BED" w:rsidRDefault="0095409C" w:rsidP="0095409C">
      <w:pPr>
        <w:autoSpaceDN w:val="0"/>
        <w:adjustRightInd w:val="0"/>
        <w:jc w:val="both"/>
        <w:rPr>
          <w:bCs/>
          <w:sz w:val="20"/>
          <w:szCs w:val="20"/>
        </w:rPr>
      </w:pPr>
      <w:r w:rsidRPr="00D35BED">
        <w:rPr>
          <w:bCs/>
          <w:sz w:val="20"/>
          <w:szCs w:val="20"/>
        </w:rPr>
        <w:t>Расчет прогноза поступлений по земельному налогу на очередной финансовый год осуществляется по следующей формуле:</w:t>
      </w:r>
    </w:p>
    <w:p w:rsidR="0095409C" w:rsidRPr="00D35BED" w:rsidRDefault="0095409C" w:rsidP="0095409C">
      <w:pPr>
        <w:widowControl w:val="0"/>
        <w:autoSpaceDN w:val="0"/>
        <w:adjustRightInd w:val="0"/>
        <w:jc w:val="both"/>
        <w:rPr>
          <w:sz w:val="20"/>
          <w:szCs w:val="20"/>
        </w:rPr>
      </w:pPr>
    </w:p>
    <w:p w:rsidR="0095409C" w:rsidRPr="00D35BED" w:rsidRDefault="0095409C" w:rsidP="00937373">
      <w:pPr>
        <w:autoSpaceDE w:val="0"/>
        <w:autoSpaceDN w:val="0"/>
        <w:adjustRightInd w:val="0"/>
        <w:rPr>
          <w:sz w:val="20"/>
          <w:szCs w:val="20"/>
        </w:rPr>
      </w:pPr>
      <w:r w:rsidRPr="00D35BED">
        <w:rPr>
          <w:rFonts w:ascii="Courier New" w:hAnsi="Courier New" w:cs="Courier New"/>
          <w:sz w:val="20"/>
          <w:szCs w:val="20"/>
        </w:rPr>
        <w:t xml:space="preserve">             </w:t>
      </w:r>
      <w:r w:rsidRPr="00D35BED">
        <w:rPr>
          <w:sz w:val="20"/>
          <w:szCs w:val="20"/>
        </w:rPr>
        <w:t xml:space="preserve">ЗН = (SUM </w:t>
      </w:r>
      <w:proofErr w:type="spellStart"/>
      <w:r w:rsidRPr="00D35BED">
        <w:rPr>
          <w:sz w:val="20"/>
          <w:szCs w:val="20"/>
        </w:rPr>
        <w:t>КСi</w:t>
      </w:r>
      <w:proofErr w:type="spellEnd"/>
      <w:r w:rsidRPr="00D35BED">
        <w:rPr>
          <w:sz w:val="20"/>
          <w:szCs w:val="20"/>
        </w:rPr>
        <w:t xml:space="preserve"> x </w:t>
      </w:r>
      <w:proofErr w:type="spellStart"/>
      <w:r w:rsidRPr="00D35BED">
        <w:rPr>
          <w:sz w:val="20"/>
          <w:szCs w:val="20"/>
        </w:rPr>
        <w:t>НСi</w:t>
      </w:r>
      <w:proofErr w:type="spellEnd"/>
      <w:r w:rsidRPr="00D35BED">
        <w:rPr>
          <w:sz w:val="20"/>
          <w:szCs w:val="20"/>
        </w:rPr>
        <w:t xml:space="preserve">) + (ЗН1 x </w:t>
      </w:r>
      <w:proofErr w:type="gramStart"/>
      <w:r w:rsidRPr="00D35BED">
        <w:rPr>
          <w:sz w:val="20"/>
          <w:szCs w:val="20"/>
        </w:rPr>
        <w:t>КР</w:t>
      </w:r>
      <w:proofErr w:type="gramEnd"/>
      <w:r w:rsidRPr="00D35BED">
        <w:rPr>
          <w:sz w:val="20"/>
          <w:szCs w:val="20"/>
        </w:rPr>
        <w:t xml:space="preserve">  x КС ) + Д,</w:t>
      </w:r>
    </w:p>
    <w:p w:rsidR="0095409C" w:rsidRPr="00D35BED" w:rsidRDefault="0095409C" w:rsidP="0095409C">
      <w:pPr>
        <w:autoSpaceDE w:val="0"/>
        <w:autoSpaceDN w:val="0"/>
        <w:adjustRightInd w:val="0"/>
        <w:jc w:val="both"/>
        <w:rPr>
          <w:sz w:val="20"/>
          <w:szCs w:val="20"/>
        </w:rPr>
      </w:pPr>
      <w:r w:rsidRPr="00D35BED">
        <w:rPr>
          <w:sz w:val="20"/>
          <w:szCs w:val="20"/>
        </w:rPr>
        <w:t xml:space="preserve">    где</w:t>
      </w:r>
    </w:p>
    <w:p w:rsidR="0095409C" w:rsidRPr="00D35BED" w:rsidRDefault="0095409C" w:rsidP="0095409C">
      <w:pPr>
        <w:autoSpaceDE w:val="0"/>
        <w:autoSpaceDN w:val="0"/>
        <w:adjustRightInd w:val="0"/>
        <w:jc w:val="both"/>
        <w:rPr>
          <w:sz w:val="20"/>
          <w:szCs w:val="20"/>
        </w:rPr>
      </w:pPr>
      <w:r w:rsidRPr="00D35BED">
        <w:rPr>
          <w:sz w:val="20"/>
          <w:szCs w:val="20"/>
        </w:rPr>
        <w:t xml:space="preserve">    ЗН - прогноз поступлений земельного налога на очередной финансовый год;</w:t>
      </w:r>
    </w:p>
    <w:p w:rsidR="0095409C" w:rsidRPr="00D35BED" w:rsidRDefault="0095409C" w:rsidP="0095409C">
      <w:pPr>
        <w:autoSpaceDE w:val="0"/>
        <w:autoSpaceDN w:val="0"/>
        <w:adjustRightInd w:val="0"/>
        <w:jc w:val="both"/>
        <w:rPr>
          <w:sz w:val="20"/>
          <w:szCs w:val="20"/>
        </w:rPr>
      </w:pPr>
      <w:r w:rsidRPr="00D35BED">
        <w:rPr>
          <w:sz w:val="20"/>
          <w:szCs w:val="20"/>
        </w:rPr>
        <w:t xml:space="preserve">    </w:t>
      </w:r>
      <w:proofErr w:type="spellStart"/>
      <w:r w:rsidRPr="00D35BED">
        <w:rPr>
          <w:sz w:val="20"/>
          <w:szCs w:val="20"/>
        </w:rPr>
        <w:t>КС</w:t>
      </w:r>
      <w:proofErr w:type="gramStart"/>
      <w:r w:rsidRPr="00D35BED">
        <w:rPr>
          <w:sz w:val="20"/>
          <w:szCs w:val="20"/>
        </w:rPr>
        <w:t>i</w:t>
      </w:r>
      <w:proofErr w:type="spellEnd"/>
      <w:proofErr w:type="gramEnd"/>
      <w:r w:rsidRPr="00D35BED">
        <w:rPr>
          <w:sz w:val="20"/>
          <w:szCs w:val="20"/>
        </w:rPr>
        <w:t xml:space="preserve">  -  кадастровая  стоимость  земельных  участков отдельных категорий налогоплательщиков;</w:t>
      </w:r>
    </w:p>
    <w:p w:rsidR="0095409C" w:rsidRPr="00D35BED" w:rsidRDefault="0095409C" w:rsidP="0095409C">
      <w:pPr>
        <w:autoSpaceDE w:val="0"/>
        <w:autoSpaceDN w:val="0"/>
        <w:adjustRightInd w:val="0"/>
        <w:jc w:val="both"/>
        <w:rPr>
          <w:sz w:val="20"/>
          <w:szCs w:val="20"/>
        </w:rPr>
      </w:pPr>
      <w:r w:rsidRPr="00D35BED">
        <w:rPr>
          <w:sz w:val="20"/>
          <w:szCs w:val="20"/>
        </w:rPr>
        <w:t xml:space="preserve">    </w:t>
      </w:r>
      <w:proofErr w:type="spellStart"/>
      <w:r w:rsidRPr="00D35BED">
        <w:rPr>
          <w:sz w:val="20"/>
          <w:szCs w:val="20"/>
        </w:rPr>
        <w:t>НС</w:t>
      </w:r>
      <w:proofErr w:type="gramStart"/>
      <w:r w:rsidRPr="00D35BED">
        <w:rPr>
          <w:sz w:val="20"/>
          <w:szCs w:val="20"/>
        </w:rPr>
        <w:t>i</w:t>
      </w:r>
      <w:proofErr w:type="spellEnd"/>
      <w:proofErr w:type="gramEnd"/>
      <w:r w:rsidRPr="00D35BED">
        <w:rPr>
          <w:sz w:val="20"/>
          <w:szCs w:val="20"/>
        </w:rPr>
        <w:t xml:space="preserve">  - ставки налога, установленные в соответствии со </w:t>
      </w:r>
      <w:hyperlink r:id="rId18" w:history="1">
        <w:r w:rsidRPr="00D35BED">
          <w:rPr>
            <w:sz w:val="20"/>
            <w:szCs w:val="20"/>
          </w:rPr>
          <w:t>статьей 394</w:t>
        </w:r>
      </w:hyperlink>
      <w:r w:rsidRPr="00D35BED">
        <w:rPr>
          <w:sz w:val="20"/>
          <w:szCs w:val="20"/>
        </w:rPr>
        <w:t xml:space="preserve"> главы 31 Налогового кодекса Российской Федерации (в процентах);</w:t>
      </w:r>
    </w:p>
    <w:p w:rsidR="0095409C" w:rsidRPr="00D35BED" w:rsidRDefault="0095409C" w:rsidP="0095409C">
      <w:pPr>
        <w:autoSpaceDE w:val="0"/>
        <w:autoSpaceDN w:val="0"/>
        <w:adjustRightInd w:val="0"/>
        <w:jc w:val="both"/>
        <w:rPr>
          <w:sz w:val="20"/>
          <w:szCs w:val="20"/>
        </w:rPr>
      </w:pPr>
      <w:r w:rsidRPr="00D35BED">
        <w:rPr>
          <w:sz w:val="20"/>
          <w:szCs w:val="20"/>
        </w:rPr>
        <w:t xml:space="preserve">    ЗН</w:t>
      </w:r>
      <w:proofErr w:type="gramStart"/>
      <w:r w:rsidRPr="00D35BED">
        <w:rPr>
          <w:sz w:val="20"/>
          <w:szCs w:val="20"/>
        </w:rPr>
        <w:t>1</w:t>
      </w:r>
      <w:proofErr w:type="gramEnd"/>
      <w:r w:rsidRPr="00D35BED">
        <w:rPr>
          <w:sz w:val="20"/>
          <w:szCs w:val="20"/>
        </w:rPr>
        <w:t xml:space="preserve"> - сумма поступления земельного налога по прочим налогоплательщикам, рассчитанная исходя из динамики поступления;</w:t>
      </w:r>
    </w:p>
    <w:p w:rsidR="0095409C" w:rsidRPr="00D35BED" w:rsidRDefault="0095409C" w:rsidP="0095409C">
      <w:pPr>
        <w:autoSpaceDE w:val="0"/>
        <w:autoSpaceDN w:val="0"/>
        <w:adjustRightInd w:val="0"/>
        <w:jc w:val="both"/>
        <w:rPr>
          <w:sz w:val="20"/>
          <w:szCs w:val="20"/>
        </w:rPr>
      </w:pPr>
      <w:r w:rsidRPr="00D35BED">
        <w:rPr>
          <w:sz w:val="20"/>
          <w:szCs w:val="20"/>
        </w:rPr>
        <w:t xml:space="preserve">    </w:t>
      </w:r>
      <w:proofErr w:type="gramStart"/>
      <w:r w:rsidRPr="00D35BED">
        <w:rPr>
          <w:sz w:val="20"/>
          <w:szCs w:val="20"/>
        </w:rPr>
        <w:t>КР</w:t>
      </w:r>
      <w:proofErr w:type="gramEnd"/>
      <w:r w:rsidRPr="00D35BED">
        <w:rPr>
          <w:sz w:val="20"/>
          <w:szCs w:val="20"/>
        </w:rPr>
        <w:t xml:space="preserve">  -  коэффициент,  учитывающий  прирост  налоговой  базы  в  связи  с увеличением  объектов  налогообложения,  находящихся у налогоплательщиков в собственности,  на праве постоянного (бессрочного) пользования или на праве пожизненного наследуемого владения;</w:t>
      </w:r>
    </w:p>
    <w:p w:rsidR="0095409C" w:rsidRPr="00D35BED" w:rsidRDefault="0095409C" w:rsidP="0095409C">
      <w:pPr>
        <w:autoSpaceDE w:val="0"/>
        <w:autoSpaceDN w:val="0"/>
        <w:adjustRightInd w:val="0"/>
        <w:jc w:val="both"/>
        <w:rPr>
          <w:sz w:val="20"/>
          <w:szCs w:val="20"/>
        </w:rPr>
      </w:pPr>
      <w:r w:rsidRPr="00D35BED">
        <w:rPr>
          <w:sz w:val="20"/>
          <w:szCs w:val="20"/>
        </w:rPr>
        <w:t xml:space="preserve">    КС - коэффициент собираемости налога;</w:t>
      </w:r>
    </w:p>
    <w:p w:rsidR="0095409C" w:rsidRPr="00D35BED" w:rsidRDefault="0095409C" w:rsidP="00937373">
      <w:pPr>
        <w:autoSpaceDE w:val="0"/>
        <w:autoSpaceDN w:val="0"/>
        <w:adjustRightInd w:val="0"/>
        <w:jc w:val="both"/>
        <w:rPr>
          <w:sz w:val="20"/>
          <w:szCs w:val="20"/>
        </w:rPr>
      </w:pPr>
      <w:r w:rsidRPr="00D35BED">
        <w:rPr>
          <w:sz w:val="20"/>
          <w:szCs w:val="20"/>
        </w:rPr>
        <w:t xml:space="preserve">    Д  - дополнительные (выпадающие) доходы бюджета поселения в связи с  изменением  </w:t>
      </w:r>
      <w:hyperlink r:id="rId19" w:history="1">
        <w:r w:rsidRPr="00D35BED">
          <w:rPr>
            <w:sz w:val="20"/>
            <w:szCs w:val="20"/>
          </w:rPr>
          <w:t>налогового</w:t>
        </w:r>
      </w:hyperlink>
      <w:r w:rsidRPr="00D35BED">
        <w:rPr>
          <w:sz w:val="20"/>
          <w:szCs w:val="20"/>
        </w:rPr>
        <w:t xml:space="preserve">  и (или) </w:t>
      </w:r>
      <w:hyperlink r:id="rId20" w:history="1">
        <w:r w:rsidRPr="00D35BED">
          <w:rPr>
            <w:sz w:val="20"/>
            <w:szCs w:val="20"/>
          </w:rPr>
          <w:t>бюджетного</w:t>
        </w:r>
      </w:hyperlink>
      <w:r w:rsidRPr="00D35BED">
        <w:rPr>
          <w:sz w:val="20"/>
          <w:szCs w:val="20"/>
        </w:rPr>
        <w:t xml:space="preserve"> законодательства, реализацией земельных участков, отменой и (или) предоставлением налоговых льгот.</w:t>
      </w:r>
    </w:p>
    <w:p w:rsidR="0095409C" w:rsidRPr="00D35BED" w:rsidRDefault="0095409C" w:rsidP="0095409C">
      <w:pPr>
        <w:shd w:val="clear" w:color="auto" w:fill="FFFFFF"/>
        <w:jc w:val="both"/>
        <w:rPr>
          <w:b/>
          <w:bCs/>
          <w:sz w:val="20"/>
          <w:szCs w:val="20"/>
        </w:rPr>
      </w:pPr>
      <w:r w:rsidRPr="00D35BED">
        <w:rPr>
          <w:bCs/>
          <w:sz w:val="20"/>
          <w:szCs w:val="20"/>
        </w:rPr>
        <w:t>2.5.</w:t>
      </w:r>
      <w:r w:rsidRPr="00D35BED">
        <w:rPr>
          <w:b/>
          <w:bCs/>
          <w:sz w:val="20"/>
          <w:szCs w:val="20"/>
        </w:rPr>
        <w:t xml:space="preserve">  </w:t>
      </w:r>
      <w:r w:rsidRPr="00D35BED">
        <w:rPr>
          <w:sz w:val="20"/>
          <w:szCs w:val="20"/>
        </w:rPr>
        <w:t>Прогнозирование доходов бюджета поселения, получаемые в виде</w:t>
      </w:r>
      <w:r w:rsidRPr="00D35BED">
        <w:rPr>
          <w:b/>
          <w:bCs/>
          <w:sz w:val="20"/>
          <w:szCs w:val="20"/>
        </w:rPr>
        <w:t xml:space="preserve"> </w:t>
      </w:r>
      <w:r w:rsidRPr="00D35BED">
        <w:rPr>
          <w:bCs/>
          <w:sz w:val="20"/>
          <w:szCs w:val="20"/>
        </w:rPr>
        <w:t>государственной пошлины</w:t>
      </w:r>
    </w:p>
    <w:p w:rsidR="0095409C" w:rsidRPr="00D35BED" w:rsidRDefault="0095409C" w:rsidP="0095409C">
      <w:pPr>
        <w:shd w:val="clear" w:color="auto" w:fill="FFFFFF"/>
        <w:jc w:val="both"/>
        <w:rPr>
          <w:rFonts w:ascii="Tahoma" w:hAnsi="Tahoma" w:cs="Tahoma"/>
          <w:sz w:val="20"/>
          <w:szCs w:val="20"/>
        </w:rPr>
      </w:pPr>
      <w:r w:rsidRPr="00D35BED">
        <w:rPr>
          <w:sz w:val="20"/>
          <w:szCs w:val="20"/>
        </w:rPr>
        <w:t>Государственная пошлина прогнозируется с учетом главы 25.3 "Государственная пошлина" Налогового кодекса Российской Федерации исходя из отчетных данных о ее поступлении за год, предшествующий текущему году, ожидаемого поступления в текущем году, динамики поступления и прогнозных сумм поступления государственной пошлины в прогнозируемом году (1 08 04000010000 110).</w:t>
      </w:r>
    </w:p>
    <w:p w:rsidR="0095409C" w:rsidRPr="00D35BED" w:rsidRDefault="0095409C" w:rsidP="0095409C">
      <w:pPr>
        <w:shd w:val="clear" w:color="auto" w:fill="FFFFFF"/>
        <w:jc w:val="both"/>
        <w:rPr>
          <w:rFonts w:ascii="Tahoma" w:hAnsi="Tahoma" w:cs="Tahoma"/>
          <w:sz w:val="20"/>
          <w:szCs w:val="20"/>
        </w:rPr>
      </w:pPr>
      <w:r w:rsidRPr="00D35BED">
        <w:rPr>
          <w:sz w:val="20"/>
          <w:szCs w:val="20"/>
        </w:rPr>
        <w:t>Прогнозирование государственной пошлины производится по следующей формуле:</w:t>
      </w:r>
    </w:p>
    <w:p w:rsidR="0095409C" w:rsidRPr="00D35BED" w:rsidRDefault="0095409C" w:rsidP="0095409C">
      <w:pPr>
        <w:shd w:val="clear" w:color="auto" w:fill="FFFFFF"/>
        <w:jc w:val="both"/>
        <w:rPr>
          <w:sz w:val="20"/>
          <w:szCs w:val="20"/>
        </w:rPr>
      </w:pPr>
      <w:r w:rsidRPr="00D35BED">
        <w:rPr>
          <w:sz w:val="20"/>
          <w:szCs w:val="20"/>
        </w:rPr>
        <w:t xml:space="preserve">                        </w:t>
      </w:r>
      <w:proofErr w:type="spellStart"/>
      <w:r w:rsidRPr="00D35BED">
        <w:rPr>
          <w:sz w:val="20"/>
          <w:szCs w:val="20"/>
        </w:rPr>
        <w:t>Пгос</w:t>
      </w:r>
      <w:proofErr w:type="spellEnd"/>
      <w:r w:rsidRPr="00D35BED">
        <w:rPr>
          <w:sz w:val="20"/>
          <w:szCs w:val="20"/>
        </w:rPr>
        <w:t xml:space="preserve"> = (Ф х КТ) + Д, </w:t>
      </w:r>
    </w:p>
    <w:p w:rsidR="0095409C" w:rsidRPr="00D35BED" w:rsidRDefault="0095409C" w:rsidP="0095409C">
      <w:pPr>
        <w:shd w:val="clear" w:color="auto" w:fill="FFFFFF"/>
        <w:jc w:val="both"/>
        <w:rPr>
          <w:rFonts w:ascii="Tahoma" w:hAnsi="Tahoma" w:cs="Tahoma"/>
          <w:sz w:val="20"/>
          <w:szCs w:val="20"/>
        </w:rPr>
      </w:pPr>
      <w:r w:rsidRPr="00D35BED">
        <w:rPr>
          <w:sz w:val="20"/>
          <w:szCs w:val="20"/>
        </w:rPr>
        <w:t>где</w:t>
      </w:r>
    </w:p>
    <w:p w:rsidR="0095409C" w:rsidRPr="00D35BED" w:rsidRDefault="0095409C" w:rsidP="0095409C">
      <w:pPr>
        <w:shd w:val="clear" w:color="auto" w:fill="FFFFFF"/>
        <w:jc w:val="both"/>
        <w:rPr>
          <w:rFonts w:ascii="Tahoma" w:hAnsi="Tahoma" w:cs="Tahoma"/>
          <w:sz w:val="20"/>
          <w:szCs w:val="20"/>
        </w:rPr>
      </w:pPr>
      <w:proofErr w:type="spellStart"/>
      <w:r w:rsidRPr="00D35BED">
        <w:rPr>
          <w:sz w:val="20"/>
          <w:szCs w:val="20"/>
        </w:rPr>
        <w:t>Пгос</w:t>
      </w:r>
      <w:proofErr w:type="spellEnd"/>
      <w:r w:rsidRPr="00D35BED">
        <w:rPr>
          <w:sz w:val="20"/>
          <w:szCs w:val="20"/>
        </w:rPr>
        <w:t xml:space="preserve"> - сумма госпошлины, прогнозируемая к поступлению в бюджет сельского поселения, в прогнозируемом году;</w:t>
      </w:r>
    </w:p>
    <w:p w:rsidR="0095409C" w:rsidRPr="00D35BED" w:rsidRDefault="0095409C" w:rsidP="0095409C">
      <w:pPr>
        <w:shd w:val="clear" w:color="auto" w:fill="FFFFFF"/>
        <w:jc w:val="both"/>
        <w:rPr>
          <w:rFonts w:ascii="Tahoma" w:hAnsi="Tahoma" w:cs="Tahoma"/>
          <w:sz w:val="20"/>
          <w:szCs w:val="20"/>
        </w:rPr>
      </w:pPr>
      <w:r w:rsidRPr="00D35BED">
        <w:rPr>
          <w:sz w:val="20"/>
          <w:szCs w:val="20"/>
        </w:rPr>
        <w:t>Ф - фактические поступления госпошлины в бюджет сельского поселения в отчетном году;</w:t>
      </w:r>
    </w:p>
    <w:p w:rsidR="0095409C" w:rsidRPr="00D35BED" w:rsidRDefault="0095409C" w:rsidP="0095409C">
      <w:pPr>
        <w:shd w:val="clear" w:color="auto" w:fill="FFFFFF"/>
        <w:jc w:val="both"/>
        <w:rPr>
          <w:rFonts w:ascii="Tahoma" w:hAnsi="Tahoma" w:cs="Tahoma"/>
          <w:sz w:val="20"/>
          <w:szCs w:val="20"/>
        </w:rPr>
      </w:pPr>
      <w:r w:rsidRPr="00D35BED">
        <w:rPr>
          <w:sz w:val="20"/>
          <w:szCs w:val="20"/>
        </w:rPr>
        <w:t>КТ - коэффициент, характеризующий динамику поступлений в текущем году по сравнению с отчетным годом;</w:t>
      </w:r>
    </w:p>
    <w:p w:rsidR="0095409C" w:rsidRPr="00D35BED" w:rsidRDefault="0095409C" w:rsidP="00937373">
      <w:pPr>
        <w:shd w:val="clear" w:color="auto" w:fill="FFFFFF"/>
        <w:jc w:val="both"/>
        <w:rPr>
          <w:sz w:val="20"/>
          <w:szCs w:val="20"/>
        </w:rPr>
      </w:pPr>
      <w:r w:rsidRPr="00D35BED">
        <w:rPr>
          <w:sz w:val="20"/>
          <w:szCs w:val="20"/>
        </w:rPr>
        <w:t>Д - дополнительные</w:t>
      </w:r>
      <w:proofErr w:type="gramStart"/>
      <w:r w:rsidRPr="00D35BED">
        <w:rPr>
          <w:sz w:val="20"/>
          <w:szCs w:val="20"/>
        </w:rPr>
        <w:t xml:space="preserve"> (+) </w:t>
      </w:r>
      <w:proofErr w:type="gramEnd"/>
      <w:r w:rsidRPr="00D35BED">
        <w:rPr>
          <w:sz w:val="20"/>
          <w:szCs w:val="20"/>
        </w:rPr>
        <w:t>или выпадающие (-) доходы бюджета сельского поселения по госпошлине в прогнозируемом году, связанные с изменениями налогового и бюджетного законодательства.</w:t>
      </w:r>
    </w:p>
    <w:p w:rsidR="0095409C" w:rsidRPr="00D35BED" w:rsidRDefault="0095409C" w:rsidP="0095409C">
      <w:pPr>
        <w:jc w:val="both"/>
        <w:rPr>
          <w:sz w:val="20"/>
          <w:szCs w:val="20"/>
        </w:rPr>
      </w:pPr>
      <w:r w:rsidRPr="00D35BED">
        <w:rPr>
          <w:sz w:val="20"/>
          <w:szCs w:val="20"/>
        </w:rPr>
        <w:t>2.6 Прогнозирование доходов бюджета поселения, получаемые в виде</w:t>
      </w:r>
    </w:p>
    <w:p w:rsidR="0095409C" w:rsidRPr="00D35BED" w:rsidRDefault="0095409C" w:rsidP="0095409C">
      <w:pPr>
        <w:jc w:val="both"/>
        <w:rPr>
          <w:sz w:val="20"/>
          <w:szCs w:val="20"/>
        </w:rPr>
      </w:pPr>
      <w:r w:rsidRPr="00D35BED">
        <w:rPr>
          <w:sz w:val="20"/>
          <w:szCs w:val="20"/>
        </w:rPr>
        <w:t>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(1 11 05013 10 0000 120);</w:t>
      </w:r>
    </w:p>
    <w:p w:rsidR="0095409C" w:rsidRPr="00D35BED" w:rsidRDefault="0095409C" w:rsidP="0095409C">
      <w:pPr>
        <w:jc w:val="both"/>
        <w:rPr>
          <w:sz w:val="20"/>
          <w:szCs w:val="20"/>
        </w:rPr>
      </w:pPr>
      <w:proofErr w:type="gramStart"/>
      <w:r w:rsidRPr="00D35BED">
        <w:rPr>
          <w:sz w:val="20"/>
          <w:szCs w:val="20"/>
        </w:rPr>
        <w:t>б) доходы, получаемые в виде арендной платы, а также средства от продажи права на заключение договоров аренды за земли, находящиеся в собственности поселения (за исключением земельных участков муниципальных автономных учреждений, а также земельных участков муниципальных предприятий, в том числе казенных) (1 11 05025 10 0000 120);</w:t>
      </w:r>
      <w:proofErr w:type="gramEnd"/>
    </w:p>
    <w:p w:rsidR="0095409C" w:rsidRPr="00D35BED" w:rsidRDefault="0095409C" w:rsidP="00937373">
      <w:pPr>
        <w:jc w:val="both"/>
        <w:rPr>
          <w:sz w:val="20"/>
          <w:szCs w:val="20"/>
        </w:rPr>
      </w:pPr>
      <w:r w:rsidRPr="00D35BED">
        <w:rPr>
          <w:sz w:val="20"/>
          <w:szCs w:val="20"/>
        </w:rPr>
        <w:t>Сумма арендной платы, прогнозируемая к поступлению на очередной финансовый год, рассчитывается по следующей формуле:</w:t>
      </w:r>
    </w:p>
    <w:p w:rsidR="0095409C" w:rsidRPr="00D35BED" w:rsidRDefault="0095409C" w:rsidP="0095409C">
      <w:pPr>
        <w:jc w:val="center"/>
        <w:rPr>
          <w:b/>
          <w:sz w:val="20"/>
          <w:szCs w:val="20"/>
        </w:rPr>
      </w:pPr>
      <w:r w:rsidRPr="00D35BED">
        <w:rPr>
          <w:b/>
          <w:sz w:val="20"/>
          <w:szCs w:val="20"/>
        </w:rPr>
        <w:lastRenderedPageBreak/>
        <w:t>А=</w:t>
      </w:r>
      <w:proofErr w:type="spellStart"/>
      <w:r w:rsidRPr="00D35BED">
        <w:rPr>
          <w:b/>
          <w:sz w:val="20"/>
          <w:szCs w:val="20"/>
        </w:rPr>
        <w:t>СхР</w:t>
      </w:r>
      <w:proofErr w:type="spellEnd"/>
      <w:r w:rsidRPr="00D35BED">
        <w:rPr>
          <w:b/>
          <w:sz w:val="20"/>
          <w:szCs w:val="20"/>
        </w:rPr>
        <w:t>, где</w:t>
      </w:r>
    </w:p>
    <w:p w:rsidR="0095409C" w:rsidRPr="00D35BED" w:rsidRDefault="0095409C" w:rsidP="0095409C">
      <w:pPr>
        <w:jc w:val="center"/>
        <w:rPr>
          <w:b/>
          <w:sz w:val="20"/>
          <w:szCs w:val="20"/>
        </w:rPr>
      </w:pPr>
    </w:p>
    <w:p w:rsidR="0095409C" w:rsidRPr="00D35BED" w:rsidRDefault="0095409C" w:rsidP="0095409C">
      <w:pPr>
        <w:jc w:val="both"/>
        <w:rPr>
          <w:sz w:val="20"/>
          <w:szCs w:val="20"/>
        </w:rPr>
      </w:pPr>
      <w:proofErr w:type="gramStart"/>
      <w:r w:rsidRPr="00D35BED">
        <w:rPr>
          <w:sz w:val="20"/>
          <w:szCs w:val="20"/>
        </w:rPr>
        <w:t>А-</w:t>
      </w:r>
      <w:proofErr w:type="gramEnd"/>
      <w:r w:rsidRPr="00D35BED">
        <w:rPr>
          <w:sz w:val="20"/>
          <w:szCs w:val="20"/>
        </w:rPr>
        <w:t xml:space="preserve"> арендная плата;</w:t>
      </w:r>
    </w:p>
    <w:p w:rsidR="0095409C" w:rsidRPr="00D35BED" w:rsidRDefault="0095409C" w:rsidP="0095409C">
      <w:pPr>
        <w:jc w:val="both"/>
        <w:rPr>
          <w:sz w:val="20"/>
          <w:szCs w:val="20"/>
        </w:rPr>
      </w:pPr>
      <w:proofErr w:type="gramStart"/>
      <w:r w:rsidRPr="00D35BED">
        <w:rPr>
          <w:sz w:val="20"/>
          <w:szCs w:val="20"/>
        </w:rPr>
        <w:t>С-</w:t>
      </w:r>
      <w:proofErr w:type="gramEnd"/>
      <w:r w:rsidRPr="00D35BED">
        <w:rPr>
          <w:sz w:val="20"/>
          <w:szCs w:val="20"/>
        </w:rPr>
        <w:t xml:space="preserve"> рыночная стоимость земельного участка, определяемая на основании результатов оценки, проведенной не более чем за 6 месяцев до заключения договора аренды земельного участка;</w:t>
      </w:r>
    </w:p>
    <w:p w:rsidR="0095409C" w:rsidRPr="00D35BED" w:rsidRDefault="0095409C" w:rsidP="00937373">
      <w:pPr>
        <w:jc w:val="both"/>
        <w:rPr>
          <w:sz w:val="20"/>
          <w:szCs w:val="20"/>
        </w:rPr>
      </w:pPr>
      <w:proofErr w:type="gramStart"/>
      <w:r w:rsidRPr="00D35BED">
        <w:rPr>
          <w:sz w:val="20"/>
          <w:szCs w:val="20"/>
        </w:rPr>
        <w:t>Р-</w:t>
      </w:r>
      <w:proofErr w:type="gramEnd"/>
      <w:r w:rsidRPr="00D35BED">
        <w:rPr>
          <w:sz w:val="20"/>
          <w:szCs w:val="20"/>
        </w:rPr>
        <w:t xml:space="preserve"> действующая ставка рефинансирования Центрального банка Российской Федерации;</w:t>
      </w:r>
    </w:p>
    <w:p w:rsidR="0095409C" w:rsidRPr="00D35BED" w:rsidRDefault="0095409C" w:rsidP="0095409C">
      <w:pPr>
        <w:jc w:val="both"/>
        <w:rPr>
          <w:sz w:val="20"/>
          <w:szCs w:val="20"/>
        </w:rPr>
      </w:pPr>
      <w:r w:rsidRPr="00D35BED">
        <w:rPr>
          <w:sz w:val="20"/>
          <w:szCs w:val="20"/>
        </w:rPr>
        <w:t>в)</w:t>
      </w:r>
      <w:r w:rsidRPr="00D35BED">
        <w:rPr>
          <w:color w:val="000000"/>
          <w:sz w:val="20"/>
          <w:szCs w:val="20"/>
        </w:rPr>
        <w:t xml:space="preserve"> </w:t>
      </w:r>
      <w:r w:rsidRPr="00D35BED">
        <w:rPr>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 (1 11 05035 10 0000 120);</w:t>
      </w:r>
    </w:p>
    <w:p w:rsidR="0095409C" w:rsidRPr="00D35BED" w:rsidRDefault="0095409C" w:rsidP="0095409C">
      <w:pPr>
        <w:jc w:val="both"/>
        <w:rPr>
          <w:sz w:val="20"/>
          <w:szCs w:val="20"/>
        </w:rPr>
      </w:pPr>
      <w:r w:rsidRPr="00D35BED">
        <w:rPr>
          <w:sz w:val="20"/>
          <w:szCs w:val="20"/>
        </w:rPr>
        <w:t>г) прочих поступлений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(1 11 09045 10 0000 120).</w:t>
      </w:r>
    </w:p>
    <w:p w:rsidR="0095409C" w:rsidRPr="00D35BED" w:rsidRDefault="0095409C" w:rsidP="0095409C">
      <w:pPr>
        <w:jc w:val="both"/>
        <w:rPr>
          <w:sz w:val="20"/>
          <w:szCs w:val="20"/>
        </w:rPr>
      </w:pPr>
      <w:r w:rsidRPr="00D35BED">
        <w:rPr>
          <w:sz w:val="20"/>
          <w:szCs w:val="20"/>
        </w:rPr>
        <w:t>Расчет прогнозируемого объема  доходов от предоставления имущества, находящегося в государственной или муниципальной собственности, в аренду, осуществляется с применением метода прямого расчета.</w:t>
      </w:r>
    </w:p>
    <w:p w:rsidR="0095409C" w:rsidRPr="00D35BED" w:rsidRDefault="0095409C" w:rsidP="0095409C">
      <w:pPr>
        <w:jc w:val="both"/>
        <w:rPr>
          <w:sz w:val="20"/>
          <w:szCs w:val="20"/>
        </w:rPr>
      </w:pPr>
      <w:r w:rsidRPr="00D35BED">
        <w:rPr>
          <w:sz w:val="20"/>
          <w:szCs w:val="20"/>
        </w:rPr>
        <w:t>Алгоритм расчета прогнозных показателей соответствующего вида доходов основывается на данных о размере площади сдаваемых объектов, ставке арендной платы и динамике отдельных показателей прогноза социально-экономического развития.</w:t>
      </w:r>
    </w:p>
    <w:p w:rsidR="0095409C" w:rsidRPr="00D35BED" w:rsidRDefault="0095409C" w:rsidP="0095409C">
      <w:pPr>
        <w:jc w:val="both"/>
        <w:rPr>
          <w:sz w:val="20"/>
          <w:szCs w:val="20"/>
        </w:rPr>
      </w:pPr>
      <w:r w:rsidRPr="00D35BED">
        <w:rPr>
          <w:sz w:val="20"/>
          <w:szCs w:val="20"/>
        </w:rPr>
        <w:t>Источником данных о сдаваемой в аренду площади и ставке арендной платы являются договоры, заключенные (планируемые к заключению) с арендаторами.</w:t>
      </w:r>
    </w:p>
    <w:p w:rsidR="0095409C" w:rsidRPr="00D35BED" w:rsidRDefault="0095409C" w:rsidP="0095409C">
      <w:pPr>
        <w:jc w:val="both"/>
        <w:rPr>
          <w:sz w:val="20"/>
          <w:szCs w:val="20"/>
        </w:rPr>
      </w:pPr>
      <w:r w:rsidRPr="00D35BED">
        <w:rPr>
          <w:sz w:val="20"/>
          <w:szCs w:val="20"/>
        </w:rPr>
        <w:t>Сумма арендной платы, прогнозируемая к поступлению на очередной финансовый год, рассчитывается по следующей формуле:</w:t>
      </w:r>
    </w:p>
    <w:p w:rsidR="0095409C" w:rsidRPr="00D35BED" w:rsidRDefault="0095409C" w:rsidP="0095409C">
      <w:pPr>
        <w:jc w:val="both"/>
        <w:rPr>
          <w:sz w:val="20"/>
          <w:szCs w:val="20"/>
        </w:rPr>
      </w:pPr>
    </w:p>
    <w:p w:rsidR="0095409C" w:rsidRPr="00D35BED" w:rsidRDefault="0095409C" w:rsidP="0095409C">
      <w:pPr>
        <w:jc w:val="center"/>
        <w:rPr>
          <w:sz w:val="20"/>
          <w:szCs w:val="20"/>
        </w:rPr>
      </w:pPr>
      <w:r w:rsidRPr="00D35BED">
        <w:rPr>
          <w:b/>
          <w:sz w:val="20"/>
          <w:szCs w:val="20"/>
        </w:rPr>
        <w:t>А = (</w:t>
      </w:r>
      <w:r w:rsidRPr="00D35BED">
        <w:rPr>
          <w:b/>
          <w:sz w:val="20"/>
          <w:szCs w:val="20"/>
          <w:lang w:val="en-US"/>
        </w:rPr>
        <w:t>S</w:t>
      </w:r>
      <w:r w:rsidRPr="00D35BED">
        <w:rPr>
          <w:b/>
          <w:sz w:val="20"/>
          <w:szCs w:val="20"/>
        </w:rPr>
        <w:t xml:space="preserve"> х С) * 12</w:t>
      </w:r>
      <w:r w:rsidRPr="00D35BED">
        <w:rPr>
          <w:sz w:val="20"/>
          <w:szCs w:val="20"/>
        </w:rPr>
        <w:t>,</w:t>
      </w:r>
    </w:p>
    <w:p w:rsidR="0095409C" w:rsidRPr="00D35BED" w:rsidRDefault="0095409C" w:rsidP="0095409C">
      <w:pPr>
        <w:jc w:val="both"/>
        <w:rPr>
          <w:sz w:val="20"/>
          <w:szCs w:val="20"/>
        </w:rPr>
      </w:pPr>
      <w:r w:rsidRPr="00D35BED">
        <w:rPr>
          <w:sz w:val="20"/>
          <w:szCs w:val="20"/>
        </w:rPr>
        <w:t>где:</w:t>
      </w:r>
    </w:p>
    <w:p w:rsidR="0095409C" w:rsidRPr="00D35BED" w:rsidRDefault="0095409C" w:rsidP="0095409C">
      <w:pPr>
        <w:jc w:val="both"/>
        <w:rPr>
          <w:sz w:val="20"/>
          <w:szCs w:val="20"/>
        </w:rPr>
      </w:pPr>
      <w:r w:rsidRPr="00D35BED">
        <w:rPr>
          <w:sz w:val="20"/>
          <w:szCs w:val="20"/>
        </w:rPr>
        <w:t>А - арендная плата;</w:t>
      </w:r>
    </w:p>
    <w:p w:rsidR="0095409C" w:rsidRPr="00D35BED" w:rsidRDefault="0095409C" w:rsidP="0095409C">
      <w:pPr>
        <w:jc w:val="both"/>
        <w:rPr>
          <w:sz w:val="20"/>
          <w:szCs w:val="20"/>
        </w:rPr>
      </w:pPr>
      <w:r w:rsidRPr="00D35BED">
        <w:rPr>
          <w:sz w:val="20"/>
          <w:szCs w:val="20"/>
          <w:lang w:val="en-US"/>
        </w:rPr>
        <w:t>S</w:t>
      </w:r>
      <w:r w:rsidRPr="00D35BED">
        <w:rPr>
          <w:sz w:val="20"/>
          <w:szCs w:val="20"/>
        </w:rPr>
        <w:t xml:space="preserve"> - </w:t>
      </w:r>
      <w:proofErr w:type="gramStart"/>
      <w:r w:rsidRPr="00D35BED">
        <w:rPr>
          <w:sz w:val="20"/>
          <w:szCs w:val="20"/>
        </w:rPr>
        <w:t>площадь</w:t>
      </w:r>
      <w:proofErr w:type="gramEnd"/>
      <w:r w:rsidRPr="00D35BED">
        <w:rPr>
          <w:sz w:val="20"/>
          <w:szCs w:val="20"/>
        </w:rPr>
        <w:t xml:space="preserve"> сдаваемых объектов;</w:t>
      </w:r>
    </w:p>
    <w:p w:rsidR="0095409C" w:rsidRPr="00D35BED" w:rsidRDefault="0095409C" w:rsidP="0095409C">
      <w:pPr>
        <w:jc w:val="both"/>
        <w:rPr>
          <w:sz w:val="20"/>
          <w:szCs w:val="20"/>
        </w:rPr>
      </w:pPr>
      <w:proofErr w:type="gramStart"/>
      <w:r w:rsidRPr="00D35BED">
        <w:rPr>
          <w:sz w:val="20"/>
          <w:szCs w:val="20"/>
        </w:rPr>
        <w:t>С</w:t>
      </w:r>
      <w:proofErr w:type="gramEnd"/>
      <w:r w:rsidRPr="00D35BED">
        <w:rPr>
          <w:sz w:val="20"/>
          <w:szCs w:val="20"/>
        </w:rPr>
        <w:t xml:space="preserve"> - ставка арендной платы</w:t>
      </w:r>
    </w:p>
    <w:p w:rsidR="0095409C" w:rsidRPr="00D35BED" w:rsidRDefault="0095409C" w:rsidP="0095409C">
      <w:pPr>
        <w:jc w:val="both"/>
        <w:rPr>
          <w:sz w:val="20"/>
          <w:szCs w:val="20"/>
        </w:rPr>
      </w:pPr>
    </w:p>
    <w:p w:rsidR="0095409C" w:rsidRPr="00D35BED" w:rsidRDefault="0095409C" w:rsidP="0095409C">
      <w:pPr>
        <w:jc w:val="both"/>
        <w:rPr>
          <w:sz w:val="20"/>
          <w:szCs w:val="20"/>
        </w:rPr>
      </w:pPr>
      <w:r w:rsidRPr="00D35BED">
        <w:rPr>
          <w:sz w:val="20"/>
          <w:szCs w:val="20"/>
        </w:rPr>
        <w:t> 2.7  Прогнозирование доходов бюджета поселения, получаемые в виде:</w:t>
      </w:r>
    </w:p>
    <w:p w:rsidR="0095409C" w:rsidRPr="00D35BED" w:rsidRDefault="0095409C" w:rsidP="0095409C">
      <w:pPr>
        <w:jc w:val="both"/>
        <w:rPr>
          <w:sz w:val="20"/>
          <w:szCs w:val="20"/>
        </w:rPr>
      </w:pPr>
      <w:r w:rsidRPr="00D35BED">
        <w:rPr>
          <w:sz w:val="20"/>
          <w:szCs w:val="20"/>
        </w:rPr>
        <w:t>а) 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 (1 14 02052 10 0000 410);</w:t>
      </w:r>
    </w:p>
    <w:p w:rsidR="0095409C" w:rsidRPr="00D35BED" w:rsidRDefault="0095409C" w:rsidP="0095409C">
      <w:pPr>
        <w:jc w:val="both"/>
        <w:rPr>
          <w:sz w:val="20"/>
          <w:szCs w:val="20"/>
        </w:rPr>
      </w:pPr>
      <w:r w:rsidRPr="00D35BED">
        <w:rPr>
          <w:sz w:val="20"/>
          <w:szCs w:val="20"/>
        </w:rPr>
        <w:t>б) 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запасов по указанному имуществу (1 14 02052 10 0000 440);</w:t>
      </w:r>
    </w:p>
    <w:p w:rsidR="0095409C" w:rsidRPr="00D35BED" w:rsidRDefault="0095409C" w:rsidP="0095409C">
      <w:pPr>
        <w:jc w:val="both"/>
        <w:rPr>
          <w:sz w:val="20"/>
          <w:szCs w:val="20"/>
        </w:rPr>
      </w:pPr>
      <w:r w:rsidRPr="00D35BED">
        <w:rPr>
          <w:sz w:val="20"/>
          <w:szCs w:val="20"/>
        </w:rPr>
        <w:t>в) доходов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(1 14 02053 10 0000 410);</w:t>
      </w:r>
    </w:p>
    <w:p w:rsidR="0095409C" w:rsidRPr="00D35BED" w:rsidRDefault="0095409C" w:rsidP="0095409C">
      <w:pPr>
        <w:jc w:val="both"/>
        <w:rPr>
          <w:sz w:val="20"/>
          <w:szCs w:val="20"/>
        </w:rPr>
      </w:pPr>
      <w:r w:rsidRPr="00D35BED">
        <w:rPr>
          <w:sz w:val="20"/>
          <w:szCs w:val="20"/>
        </w:rPr>
        <w:t>г) доходов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(1 14 02053 10 0000 440);</w:t>
      </w:r>
    </w:p>
    <w:p w:rsidR="0095409C" w:rsidRPr="00D35BED" w:rsidRDefault="0095409C" w:rsidP="0095409C">
      <w:pPr>
        <w:jc w:val="both"/>
        <w:rPr>
          <w:sz w:val="20"/>
          <w:szCs w:val="20"/>
        </w:rPr>
      </w:pPr>
      <w:r w:rsidRPr="00D35BED">
        <w:rPr>
          <w:sz w:val="20"/>
          <w:szCs w:val="20"/>
        </w:rPr>
        <w:t>д) доходы от продажи земельных участков, государственная собственность на которые не разграничена и которые расположены в границах поселений</w:t>
      </w:r>
    </w:p>
    <w:p w:rsidR="0095409C" w:rsidRPr="00D35BED" w:rsidRDefault="0095409C" w:rsidP="0095409C">
      <w:pPr>
        <w:jc w:val="both"/>
        <w:rPr>
          <w:sz w:val="20"/>
          <w:szCs w:val="20"/>
        </w:rPr>
      </w:pPr>
      <w:r w:rsidRPr="00D35BED">
        <w:rPr>
          <w:sz w:val="20"/>
          <w:szCs w:val="20"/>
        </w:rPr>
        <w:t xml:space="preserve"> ( 1 14 06013 10 0000 430);</w:t>
      </w:r>
    </w:p>
    <w:p w:rsidR="0095409C" w:rsidRPr="00D35BED" w:rsidRDefault="0095409C" w:rsidP="0095409C">
      <w:pPr>
        <w:jc w:val="both"/>
        <w:rPr>
          <w:sz w:val="20"/>
          <w:szCs w:val="20"/>
        </w:rPr>
      </w:pPr>
      <w:r w:rsidRPr="00D35BED">
        <w:rPr>
          <w:sz w:val="20"/>
          <w:szCs w:val="20"/>
        </w:rPr>
        <w:t>е)  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 (1 14 06025 10 0000 430).</w:t>
      </w:r>
    </w:p>
    <w:p w:rsidR="0095409C" w:rsidRPr="00D35BED" w:rsidRDefault="0095409C" w:rsidP="0095409C">
      <w:pPr>
        <w:jc w:val="both"/>
        <w:rPr>
          <w:sz w:val="20"/>
          <w:szCs w:val="20"/>
        </w:rPr>
      </w:pPr>
      <w:r w:rsidRPr="00D35BED">
        <w:rPr>
          <w:sz w:val="20"/>
          <w:szCs w:val="20"/>
        </w:rPr>
        <w:t>По указанному имуществу осуществляется с применением двух методов расчета:</w:t>
      </w:r>
    </w:p>
    <w:p w:rsidR="0095409C" w:rsidRPr="00D35BED" w:rsidRDefault="0095409C" w:rsidP="0095409C">
      <w:pPr>
        <w:jc w:val="both"/>
        <w:rPr>
          <w:sz w:val="20"/>
          <w:szCs w:val="20"/>
        </w:rPr>
      </w:pPr>
      <w:r w:rsidRPr="00D35BED">
        <w:rPr>
          <w:sz w:val="20"/>
          <w:szCs w:val="20"/>
        </w:rPr>
        <w:t>а)   метод прямого расчета;</w:t>
      </w:r>
    </w:p>
    <w:p w:rsidR="0095409C" w:rsidRPr="00D35BED" w:rsidRDefault="0095409C" w:rsidP="0095409C">
      <w:pPr>
        <w:jc w:val="both"/>
        <w:rPr>
          <w:sz w:val="20"/>
          <w:szCs w:val="20"/>
        </w:rPr>
      </w:pPr>
      <w:r w:rsidRPr="00D35BED">
        <w:rPr>
          <w:sz w:val="20"/>
          <w:szCs w:val="20"/>
        </w:rPr>
        <w:t>б) метод усреднения на основании усредненных годовых объемов фактического поступления соответствующих доходов за предшествующие  три года по данным отчетов об исполнении бюджета  поселения.</w:t>
      </w:r>
    </w:p>
    <w:p w:rsidR="0095409C" w:rsidRPr="00D35BED" w:rsidRDefault="0095409C" w:rsidP="0095409C">
      <w:pPr>
        <w:jc w:val="both"/>
        <w:rPr>
          <w:sz w:val="20"/>
          <w:szCs w:val="20"/>
        </w:rPr>
      </w:pPr>
      <w:r w:rsidRPr="00D35BED">
        <w:rPr>
          <w:sz w:val="20"/>
          <w:szCs w:val="20"/>
        </w:rPr>
        <w:t>Сумма доходов от реализации имущества, прогнозируемая к поступлению в бюджет поселения в очередном финансовом году, рассчитывается по следующей формуле:</w:t>
      </w:r>
    </w:p>
    <w:p w:rsidR="0095409C" w:rsidRPr="00D35BED" w:rsidRDefault="0095409C" w:rsidP="0095409C">
      <w:pPr>
        <w:jc w:val="both"/>
        <w:rPr>
          <w:sz w:val="20"/>
          <w:szCs w:val="20"/>
        </w:rPr>
      </w:pPr>
      <w:r w:rsidRPr="00D35BED">
        <w:rPr>
          <w:sz w:val="20"/>
          <w:szCs w:val="20"/>
        </w:rPr>
        <w:t> </w:t>
      </w:r>
    </w:p>
    <w:p w:rsidR="0095409C" w:rsidRPr="00D35BED" w:rsidRDefault="0095409C" w:rsidP="0095409C">
      <w:pPr>
        <w:jc w:val="center"/>
        <w:rPr>
          <w:b/>
          <w:sz w:val="20"/>
          <w:szCs w:val="20"/>
        </w:rPr>
      </w:pPr>
      <w:r w:rsidRPr="00D35BED">
        <w:rPr>
          <w:b/>
          <w:sz w:val="20"/>
          <w:szCs w:val="20"/>
        </w:rPr>
        <w:t xml:space="preserve">РИ = </w:t>
      </w:r>
      <w:proofErr w:type="spellStart"/>
      <w:proofErr w:type="gramStart"/>
      <w:r w:rsidRPr="00D35BED">
        <w:rPr>
          <w:b/>
          <w:sz w:val="20"/>
          <w:szCs w:val="20"/>
        </w:rPr>
        <w:t>Ст</w:t>
      </w:r>
      <w:proofErr w:type="spellEnd"/>
      <w:proofErr w:type="gramEnd"/>
      <w:r w:rsidRPr="00D35BED">
        <w:rPr>
          <w:b/>
          <w:sz w:val="20"/>
          <w:szCs w:val="20"/>
        </w:rPr>
        <w:t xml:space="preserve"> * </w:t>
      </w:r>
      <w:proofErr w:type="spellStart"/>
      <w:r w:rsidRPr="00D35BED">
        <w:rPr>
          <w:b/>
          <w:sz w:val="20"/>
          <w:szCs w:val="20"/>
        </w:rPr>
        <w:t>Пл</w:t>
      </w:r>
      <w:proofErr w:type="spellEnd"/>
    </w:p>
    <w:p w:rsidR="0095409C" w:rsidRPr="00D35BED" w:rsidRDefault="0095409C" w:rsidP="0095409C">
      <w:pPr>
        <w:jc w:val="both"/>
        <w:rPr>
          <w:sz w:val="20"/>
          <w:szCs w:val="20"/>
        </w:rPr>
      </w:pPr>
      <w:r w:rsidRPr="00D35BED">
        <w:rPr>
          <w:sz w:val="20"/>
          <w:szCs w:val="20"/>
        </w:rPr>
        <w:t>где:</w:t>
      </w:r>
    </w:p>
    <w:p w:rsidR="0095409C" w:rsidRPr="00D35BED" w:rsidRDefault="0095409C" w:rsidP="0095409C">
      <w:pPr>
        <w:jc w:val="both"/>
        <w:rPr>
          <w:sz w:val="20"/>
          <w:szCs w:val="20"/>
        </w:rPr>
      </w:pPr>
      <w:r w:rsidRPr="00D35BED">
        <w:rPr>
          <w:sz w:val="20"/>
          <w:szCs w:val="20"/>
        </w:rPr>
        <w:t>РИ – объем  доходов от реализации имущества</w:t>
      </w:r>
    </w:p>
    <w:p w:rsidR="0095409C" w:rsidRPr="00D35BED" w:rsidRDefault="0095409C" w:rsidP="0095409C">
      <w:pPr>
        <w:jc w:val="both"/>
        <w:rPr>
          <w:sz w:val="20"/>
          <w:szCs w:val="20"/>
        </w:rPr>
      </w:pPr>
      <w:proofErr w:type="spellStart"/>
      <w:r w:rsidRPr="00D35BED">
        <w:rPr>
          <w:sz w:val="20"/>
          <w:szCs w:val="20"/>
        </w:rPr>
        <w:t>С</w:t>
      </w:r>
      <w:proofErr w:type="gramStart"/>
      <w:r w:rsidRPr="00D35BED">
        <w:rPr>
          <w:sz w:val="20"/>
          <w:szCs w:val="20"/>
        </w:rPr>
        <w:t>т</w:t>
      </w:r>
      <w:proofErr w:type="spellEnd"/>
      <w:r w:rsidRPr="00D35BED">
        <w:rPr>
          <w:sz w:val="20"/>
          <w:szCs w:val="20"/>
        </w:rPr>
        <w:t>-</w:t>
      </w:r>
      <w:proofErr w:type="gramEnd"/>
      <w:r w:rsidRPr="00D35BED">
        <w:rPr>
          <w:sz w:val="20"/>
          <w:szCs w:val="20"/>
        </w:rPr>
        <w:t xml:space="preserve"> средняя стоимость одного квадратного метра объектов недвижимости, сложившаяся по результатам торгов, проведенных в году, предшествующем расчетному;</w:t>
      </w:r>
    </w:p>
    <w:p w:rsidR="0095409C" w:rsidRPr="00D35BED" w:rsidRDefault="0095409C" w:rsidP="0095409C">
      <w:pPr>
        <w:jc w:val="both"/>
        <w:rPr>
          <w:sz w:val="20"/>
          <w:szCs w:val="20"/>
        </w:rPr>
      </w:pPr>
      <w:proofErr w:type="spellStart"/>
      <w:r w:rsidRPr="00D35BED">
        <w:rPr>
          <w:sz w:val="20"/>
          <w:szCs w:val="20"/>
        </w:rPr>
        <w:t>П</w:t>
      </w:r>
      <w:proofErr w:type="gramStart"/>
      <w:r w:rsidRPr="00D35BED">
        <w:rPr>
          <w:sz w:val="20"/>
          <w:szCs w:val="20"/>
        </w:rPr>
        <w:t>л</w:t>
      </w:r>
      <w:proofErr w:type="spellEnd"/>
      <w:r w:rsidRPr="00D35BED">
        <w:rPr>
          <w:sz w:val="20"/>
          <w:szCs w:val="20"/>
        </w:rPr>
        <w:t>-</w:t>
      </w:r>
      <w:proofErr w:type="gramEnd"/>
      <w:r w:rsidRPr="00D35BED">
        <w:rPr>
          <w:sz w:val="20"/>
          <w:szCs w:val="20"/>
        </w:rPr>
        <w:t xml:space="preserve"> площадь объектов недвижимости, подлежащих реализации в очередном финансовом году</w:t>
      </w:r>
    </w:p>
    <w:p w:rsidR="0095409C" w:rsidRPr="00D35BED" w:rsidRDefault="0095409C" w:rsidP="0095409C">
      <w:pPr>
        <w:jc w:val="both"/>
        <w:rPr>
          <w:sz w:val="20"/>
          <w:szCs w:val="20"/>
        </w:rPr>
      </w:pPr>
      <w:r w:rsidRPr="00D35BED">
        <w:rPr>
          <w:sz w:val="20"/>
          <w:szCs w:val="20"/>
        </w:rPr>
        <w:t>Расчет объемов данных поступлений на плановый период осуществляется по следующей формуле:</w:t>
      </w:r>
    </w:p>
    <w:p w:rsidR="0095409C" w:rsidRPr="00D35BED" w:rsidRDefault="0095409C" w:rsidP="0095409C">
      <w:pPr>
        <w:jc w:val="center"/>
        <w:rPr>
          <w:b/>
          <w:sz w:val="20"/>
          <w:szCs w:val="20"/>
        </w:rPr>
      </w:pPr>
      <w:r w:rsidRPr="00D35BED">
        <w:rPr>
          <w:b/>
          <w:sz w:val="20"/>
          <w:szCs w:val="20"/>
        </w:rPr>
        <w:t xml:space="preserve">РИ </w:t>
      </w:r>
      <w:r w:rsidRPr="00D35BED">
        <w:rPr>
          <w:b/>
          <w:sz w:val="20"/>
          <w:szCs w:val="20"/>
          <w:vertAlign w:val="subscript"/>
        </w:rPr>
        <w:t>(</w:t>
      </w:r>
      <w:r w:rsidRPr="00D35BED">
        <w:rPr>
          <w:b/>
          <w:sz w:val="20"/>
          <w:szCs w:val="20"/>
          <w:vertAlign w:val="subscript"/>
          <w:lang w:val="en-US"/>
        </w:rPr>
        <w:t>p</w:t>
      </w:r>
      <w:r w:rsidRPr="00D35BED">
        <w:rPr>
          <w:b/>
          <w:sz w:val="20"/>
          <w:szCs w:val="20"/>
          <w:vertAlign w:val="subscript"/>
        </w:rPr>
        <w:t>)</w:t>
      </w:r>
      <w:r w:rsidRPr="00D35BED">
        <w:rPr>
          <w:b/>
          <w:sz w:val="20"/>
          <w:szCs w:val="20"/>
        </w:rPr>
        <w:t xml:space="preserve"> = (РИ </w:t>
      </w:r>
      <w:r w:rsidRPr="00D35BED">
        <w:rPr>
          <w:b/>
          <w:sz w:val="20"/>
          <w:szCs w:val="20"/>
          <w:vertAlign w:val="subscript"/>
        </w:rPr>
        <w:t>(</w:t>
      </w:r>
      <w:r w:rsidRPr="00D35BED">
        <w:rPr>
          <w:b/>
          <w:sz w:val="20"/>
          <w:szCs w:val="20"/>
          <w:vertAlign w:val="subscript"/>
          <w:lang w:val="en-US"/>
        </w:rPr>
        <w:t>t</w:t>
      </w:r>
      <w:r w:rsidRPr="00D35BED">
        <w:rPr>
          <w:b/>
          <w:sz w:val="20"/>
          <w:szCs w:val="20"/>
          <w:vertAlign w:val="subscript"/>
        </w:rPr>
        <w:t>-2)</w:t>
      </w:r>
      <w:r w:rsidRPr="00D35BED">
        <w:rPr>
          <w:b/>
          <w:sz w:val="20"/>
          <w:szCs w:val="20"/>
        </w:rPr>
        <w:t xml:space="preserve"> + РИ </w:t>
      </w:r>
      <w:r w:rsidRPr="00D35BED">
        <w:rPr>
          <w:b/>
          <w:sz w:val="20"/>
          <w:szCs w:val="20"/>
          <w:vertAlign w:val="subscript"/>
        </w:rPr>
        <w:t>(</w:t>
      </w:r>
      <w:r w:rsidRPr="00D35BED">
        <w:rPr>
          <w:b/>
          <w:sz w:val="20"/>
          <w:szCs w:val="20"/>
          <w:vertAlign w:val="subscript"/>
          <w:lang w:val="en-US"/>
        </w:rPr>
        <w:t>t</w:t>
      </w:r>
      <w:r w:rsidRPr="00D35BED">
        <w:rPr>
          <w:b/>
          <w:sz w:val="20"/>
          <w:szCs w:val="20"/>
          <w:vertAlign w:val="subscript"/>
        </w:rPr>
        <w:t>-1)</w:t>
      </w:r>
      <w:r w:rsidRPr="00D35BED">
        <w:rPr>
          <w:b/>
          <w:sz w:val="20"/>
          <w:szCs w:val="20"/>
        </w:rPr>
        <w:t xml:space="preserve"> + РИ </w:t>
      </w:r>
      <w:r w:rsidRPr="00D35BED">
        <w:rPr>
          <w:b/>
          <w:sz w:val="20"/>
          <w:szCs w:val="20"/>
          <w:vertAlign w:val="subscript"/>
        </w:rPr>
        <w:t>(</w:t>
      </w:r>
      <w:r w:rsidRPr="00D35BED">
        <w:rPr>
          <w:b/>
          <w:sz w:val="20"/>
          <w:szCs w:val="20"/>
          <w:vertAlign w:val="subscript"/>
          <w:lang w:val="en-US"/>
        </w:rPr>
        <w:t>t</w:t>
      </w:r>
      <w:r w:rsidRPr="00D35BED">
        <w:rPr>
          <w:b/>
          <w:sz w:val="20"/>
          <w:szCs w:val="20"/>
          <w:vertAlign w:val="subscript"/>
        </w:rPr>
        <w:t>)</w:t>
      </w:r>
      <w:r w:rsidRPr="00D35BED">
        <w:rPr>
          <w:b/>
          <w:sz w:val="20"/>
          <w:szCs w:val="20"/>
        </w:rPr>
        <w:t>)/3</w:t>
      </w:r>
    </w:p>
    <w:p w:rsidR="0095409C" w:rsidRPr="00D35BED" w:rsidRDefault="0095409C" w:rsidP="0095409C">
      <w:pPr>
        <w:jc w:val="both"/>
        <w:rPr>
          <w:sz w:val="20"/>
          <w:szCs w:val="20"/>
        </w:rPr>
      </w:pPr>
      <w:r w:rsidRPr="00D35BED">
        <w:rPr>
          <w:sz w:val="20"/>
          <w:szCs w:val="20"/>
        </w:rPr>
        <w:t> </w:t>
      </w:r>
    </w:p>
    <w:p w:rsidR="0095409C" w:rsidRPr="00D35BED" w:rsidRDefault="0095409C" w:rsidP="0095409C">
      <w:pPr>
        <w:jc w:val="both"/>
        <w:rPr>
          <w:sz w:val="20"/>
          <w:szCs w:val="20"/>
        </w:rPr>
      </w:pPr>
      <w:r w:rsidRPr="00D35BED">
        <w:rPr>
          <w:sz w:val="20"/>
          <w:szCs w:val="20"/>
        </w:rPr>
        <w:t>где:</w:t>
      </w:r>
    </w:p>
    <w:p w:rsidR="0095409C" w:rsidRPr="00D35BED" w:rsidRDefault="0095409C" w:rsidP="00937373">
      <w:pPr>
        <w:jc w:val="both"/>
        <w:rPr>
          <w:sz w:val="20"/>
          <w:szCs w:val="20"/>
        </w:rPr>
      </w:pPr>
      <w:proofErr w:type="gramStart"/>
      <w:r w:rsidRPr="00D35BED">
        <w:rPr>
          <w:sz w:val="20"/>
          <w:szCs w:val="20"/>
          <w:lang w:val="en-US"/>
        </w:rPr>
        <w:lastRenderedPageBreak/>
        <w:t>P</w:t>
      </w:r>
      <w:r w:rsidRPr="00D35BED">
        <w:rPr>
          <w:sz w:val="20"/>
          <w:szCs w:val="20"/>
        </w:rPr>
        <w:t>И</w:t>
      </w:r>
      <w:r w:rsidRPr="00D35BED">
        <w:rPr>
          <w:sz w:val="20"/>
          <w:szCs w:val="20"/>
          <w:vertAlign w:val="subscript"/>
        </w:rPr>
        <w:t>(</w:t>
      </w:r>
      <w:proofErr w:type="gramEnd"/>
      <w:r w:rsidRPr="00D35BED">
        <w:rPr>
          <w:sz w:val="20"/>
          <w:szCs w:val="20"/>
          <w:vertAlign w:val="subscript"/>
          <w:lang w:val="en-US"/>
        </w:rPr>
        <w:t>t</w:t>
      </w:r>
      <w:r w:rsidRPr="00D35BED">
        <w:rPr>
          <w:sz w:val="20"/>
          <w:szCs w:val="20"/>
          <w:vertAlign w:val="subscript"/>
        </w:rPr>
        <w:t>-2)</w:t>
      </w:r>
      <w:r w:rsidRPr="00D35BED">
        <w:rPr>
          <w:sz w:val="20"/>
          <w:szCs w:val="20"/>
        </w:rPr>
        <w:t>,</w:t>
      </w:r>
      <w:r w:rsidRPr="00D35BED">
        <w:rPr>
          <w:sz w:val="20"/>
          <w:szCs w:val="20"/>
          <w:lang w:val="en-US"/>
        </w:rPr>
        <w:t>P</w:t>
      </w:r>
      <w:r w:rsidRPr="00D35BED">
        <w:rPr>
          <w:sz w:val="20"/>
          <w:szCs w:val="20"/>
        </w:rPr>
        <w:t>И</w:t>
      </w:r>
      <w:r w:rsidRPr="00D35BED">
        <w:rPr>
          <w:sz w:val="20"/>
          <w:szCs w:val="20"/>
          <w:vertAlign w:val="subscript"/>
        </w:rPr>
        <w:t>(</w:t>
      </w:r>
      <w:r w:rsidRPr="00D35BED">
        <w:rPr>
          <w:sz w:val="20"/>
          <w:szCs w:val="20"/>
          <w:vertAlign w:val="subscript"/>
          <w:lang w:val="en-US"/>
        </w:rPr>
        <w:t>t</w:t>
      </w:r>
      <w:r w:rsidRPr="00D35BED">
        <w:rPr>
          <w:sz w:val="20"/>
          <w:szCs w:val="20"/>
          <w:vertAlign w:val="subscript"/>
        </w:rPr>
        <w:t>-1)</w:t>
      </w:r>
      <w:r w:rsidRPr="00D35BED">
        <w:rPr>
          <w:sz w:val="20"/>
          <w:szCs w:val="20"/>
        </w:rPr>
        <w:t xml:space="preserve">, </w:t>
      </w:r>
      <w:r w:rsidRPr="00D35BED">
        <w:rPr>
          <w:sz w:val="20"/>
          <w:szCs w:val="20"/>
          <w:lang w:val="en-US"/>
        </w:rPr>
        <w:t>P</w:t>
      </w:r>
      <w:r w:rsidRPr="00D35BED">
        <w:rPr>
          <w:sz w:val="20"/>
          <w:szCs w:val="20"/>
        </w:rPr>
        <w:t>И</w:t>
      </w:r>
      <w:r w:rsidRPr="00D35BED">
        <w:rPr>
          <w:sz w:val="20"/>
          <w:szCs w:val="20"/>
          <w:vertAlign w:val="subscript"/>
        </w:rPr>
        <w:t>(</w:t>
      </w:r>
      <w:r w:rsidRPr="00D35BED">
        <w:rPr>
          <w:sz w:val="20"/>
          <w:szCs w:val="20"/>
          <w:vertAlign w:val="subscript"/>
          <w:lang w:val="en-US"/>
        </w:rPr>
        <w:t>t</w:t>
      </w:r>
      <w:r w:rsidRPr="00D35BED">
        <w:rPr>
          <w:sz w:val="20"/>
          <w:szCs w:val="20"/>
          <w:vertAlign w:val="subscript"/>
        </w:rPr>
        <w:t>)</w:t>
      </w:r>
      <w:r w:rsidRPr="00D35BED">
        <w:rPr>
          <w:sz w:val="20"/>
          <w:szCs w:val="20"/>
        </w:rPr>
        <w:t>– фактическое (прогнозируемое) значение годовых поступлений за три года, предшествующих планируемому.</w:t>
      </w:r>
    </w:p>
    <w:p w:rsidR="0095409C" w:rsidRPr="00D35BED" w:rsidRDefault="0095409C" w:rsidP="0095409C">
      <w:pPr>
        <w:jc w:val="both"/>
        <w:rPr>
          <w:sz w:val="20"/>
          <w:szCs w:val="20"/>
        </w:rPr>
      </w:pPr>
      <w:r w:rsidRPr="00D35BED">
        <w:rPr>
          <w:sz w:val="20"/>
          <w:szCs w:val="20"/>
        </w:rPr>
        <w:t>2.8. Прогнозирование иных доходов бюджета поселения, поступление которых не имеет постоянного характера, осуществляется с применением метода усреднения на основании усредненных годовых объемов фактического поступления соответствующих доходов за предшествующие 3 года по данным отчетов об исполнении бюджета поселения (форма 0503127).</w:t>
      </w:r>
    </w:p>
    <w:p w:rsidR="0095409C" w:rsidRPr="00D35BED" w:rsidRDefault="0095409C" w:rsidP="0095409C">
      <w:pPr>
        <w:jc w:val="both"/>
        <w:rPr>
          <w:sz w:val="20"/>
          <w:szCs w:val="20"/>
        </w:rPr>
      </w:pPr>
      <w:r w:rsidRPr="00D35BED">
        <w:rPr>
          <w:sz w:val="20"/>
          <w:szCs w:val="20"/>
        </w:rPr>
        <w:t>К иным доходам бюджета, поступление которых не имеет постоянного характера, относятся:</w:t>
      </w:r>
    </w:p>
    <w:p w:rsidR="0095409C" w:rsidRPr="00D35BED" w:rsidRDefault="0095409C" w:rsidP="0095409C">
      <w:pPr>
        <w:jc w:val="both"/>
        <w:rPr>
          <w:sz w:val="20"/>
          <w:szCs w:val="20"/>
        </w:rPr>
      </w:pPr>
      <w:r w:rsidRPr="00D35BED">
        <w:rPr>
          <w:sz w:val="20"/>
          <w:szCs w:val="20"/>
        </w:rPr>
        <w:t>а) прочие поступления от денежных взысканий (штрафов) и иных сумм в возмещение ущерба, зачисляемые в бюджет поселений (1 16 90050 10 0000 140);</w:t>
      </w:r>
    </w:p>
    <w:p w:rsidR="0095409C" w:rsidRPr="00D35BED" w:rsidRDefault="0095409C" w:rsidP="0095409C">
      <w:pPr>
        <w:jc w:val="both"/>
        <w:rPr>
          <w:bCs/>
          <w:sz w:val="20"/>
          <w:szCs w:val="20"/>
        </w:rPr>
      </w:pPr>
      <w:r w:rsidRPr="00D35BED">
        <w:rPr>
          <w:sz w:val="20"/>
          <w:szCs w:val="20"/>
        </w:rPr>
        <w:t>б)  н</w:t>
      </w:r>
      <w:r w:rsidRPr="00D35BED">
        <w:rPr>
          <w:bCs/>
          <w:sz w:val="20"/>
          <w:szCs w:val="20"/>
        </w:rPr>
        <w:t xml:space="preserve">евыясненные поступления, зачисляемые в бюджеты поселений </w:t>
      </w:r>
    </w:p>
    <w:p w:rsidR="0095409C" w:rsidRPr="00D35BED" w:rsidRDefault="0095409C" w:rsidP="0095409C">
      <w:pPr>
        <w:jc w:val="both"/>
        <w:rPr>
          <w:sz w:val="20"/>
          <w:szCs w:val="20"/>
        </w:rPr>
      </w:pPr>
      <w:r w:rsidRPr="00D35BED">
        <w:rPr>
          <w:bCs/>
          <w:sz w:val="20"/>
          <w:szCs w:val="20"/>
        </w:rPr>
        <w:t>(1 17 01050 10 0000 180);</w:t>
      </w:r>
    </w:p>
    <w:p w:rsidR="0095409C" w:rsidRPr="00D35BED" w:rsidRDefault="0095409C" w:rsidP="0095409C">
      <w:pPr>
        <w:contextualSpacing/>
        <w:jc w:val="both"/>
        <w:rPr>
          <w:sz w:val="20"/>
          <w:szCs w:val="20"/>
        </w:rPr>
      </w:pPr>
      <w:r w:rsidRPr="00D35BED">
        <w:rPr>
          <w:sz w:val="20"/>
          <w:szCs w:val="20"/>
        </w:rPr>
        <w:t xml:space="preserve">                в)  прочие неналоговые доходы бюджетов сельских поселений (1 17 05050 10 0000 180);</w:t>
      </w:r>
    </w:p>
    <w:p w:rsidR="0095409C" w:rsidRPr="00D35BED" w:rsidRDefault="0095409C" w:rsidP="0095409C">
      <w:pPr>
        <w:contextualSpacing/>
        <w:jc w:val="both"/>
        <w:rPr>
          <w:sz w:val="20"/>
          <w:szCs w:val="20"/>
        </w:rPr>
      </w:pPr>
      <w:r w:rsidRPr="00D35BED">
        <w:rPr>
          <w:sz w:val="20"/>
          <w:szCs w:val="20"/>
        </w:rPr>
        <w:tab/>
      </w:r>
      <w:r w:rsidRPr="00D35BED">
        <w:rPr>
          <w:sz w:val="20"/>
          <w:szCs w:val="20"/>
        </w:rPr>
        <w:tab/>
        <w:t>г) прочие доходы компенсации затрат бюджетов поселений (1 13 02995 10 0000 130).</w:t>
      </w:r>
    </w:p>
    <w:p w:rsidR="0095409C" w:rsidRPr="00D35BED" w:rsidRDefault="0095409C" w:rsidP="0095409C">
      <w:pPr>
        <w:jc w:val="both"/>
        <w:rPr>
          <w:sz w:val="20"/>
          <w:szCs w:val="20"/>
        </w:rPr>
      </w:pPr>
      <w:r w:rsidRPr="00D35BED">
        <w:rPr>
          <w:sz w:val="20"/>
          <w:szCs w:val="20"/>
        </w:rPr>
        <w:t>Расчет объемов данных поступлений на очередной финансовый год осуществляется по следующей формуле:</w:t>
      </w:r>
    </w:p>
    <w:p w:rsidR="0095409C" w:rsidRPr="00D35BED" w:rsidRDefault="0095409C" w:rsidP="0095409C">
      <w:pPr>
        <w:jc w:val="both"/>
        <w:rPr>
          <w:sz w:val="20"/>
          <w:szCs w:val="20"/>
        </w:rPr>
      </w:pPr>
      <w:r w:rsidRPr="00D35BED">
        <w:rPr>
          <w:sz w:val="20"/>
          <w:szCs w:val="20"/>
        </w:rPr>
        <w:t> </w:t>
      </w:r>
    </w:p>
    <w:p w:rsidR="0095409C" w:rsidRPr="00D35BED" w:rsidRDefault="0095409C" w:rsidP="0095409C">
      <w:pPr>
        <w:jc w:val="both"/>
        <w:rPr>
          <w:sz w:val="20"/>
          <w:szCs w:val="20"/>
        </w:rPr>
      </w:pPr>
      <w:r w:rsidRPr="00D35BED">
        <w:rPr>
          <w:b/>
          <w:sz w:val="20"/>
          <w:szCs w:val="20"/>
          <w:lang w:val="en-US"/>
        </w:rPr>
        <w:t>P</w:t>
      </w:r>
      <w:r w:rsidRPr="00D35BED">
        <w:rPr>
          <w:b/>
          <w:sz w:val="20"/>
          <w:szCs w:val="20"/>
        </w:rPr>
        <w:t xml:space="preserve"> = (</w:t>
      </w:r>
      <w:proofErr w:type="gramStart"/>
      <w:r w:rsidRPr="00D35BED">
        <w:rPr>
          <w:b/>
          <w:sz w:val="20"/>
          <w:szCs w:val="20"/>
          <w:lang w:val="en-US"/>
        </w:rPr>
        <w:t>P</w:t>
      </w:r>
      <w:r w:rsidRPr="00D35BED">
        <w:rPr>
          <w:b/>
          <w:sz w:val="20"/>
          <w:szCs w:val="20"/>
          <w:vertAlign w:val="subscript"/>
        </w:rPr>
        <w:t>(</w:t>
      </w:r>
      <w:proofErr w:type="gramEnd"/>
      <w:r w:rsidRPr="00D35BED">
        <w:rPr>
          <w:b/>
          <w:sz w:val="20"/>
          <w:szCs w:val="20"/>
          <w:vertAlign w:val="subscript"/>
          <w:lang w:val="en-US"/>
        </w:rPr>
        <w:t>m</w:t>
      </w:r>
      <w:r w:rsidRPr="00D35BED">
        <w:rPr>
          <w:b/>
          <w:sz w:val="20"/>
          <w:szCs w:val="20"/>
          <w:vertAlign w:val="subscript"/>
        </w:rPr>
        <w:t>-3)</w:t>
      </w:r>
      <w:r w:rsidRPr="00D35BED">
        <w:rPr>
          <w:b/>
          <w:sz w:val="20"/>
          <w:szCs w:val="20"/>
        </w:rPr>
        <w:t xml:space="preserve"> + </w:t>
      </w:r>
      <w:r w:rsidRPr="00D35BED">
        <w:rPr>
          <w:b/>
          <w:sz w:val="20"/>
          <w:szCs w:val="20"/>
          <w:lang w:val="en-US"/>
        </w:rPr>
        <w:t>P</w:t>
      </w:r>
      <w:r w:rsidRPr="00D35BED">
        <w:rPr>
          <w:b/>
          <w:sz w:val="20"/>
          <w:szCs w:val="20"/>
          <w:vertAlign w:val="subscript"/>
        </w:rPr>
        <w:t>(</w:t>
      </w:r>
      <w:r w:rsidRPr="00D35BED">
        <w:rPr>
          <w:b/>
          <w:sz w:val="20"/>
          <w:szCs w:val="20"/>
          <w:vertAlign w:val="subscript"/>
          <w:lang w:val="en-US"/>
        </w:rPr>
        <w:t>m</w:t>
      </w:r>
      <w:r w:rsidRPr="00D35BED">
        <w:rPr>
          <w:b/>
          <w:sz w:val="20"/>
          <w:szCs w:val="20"/>
          <w:vertAlign w:val="subscript"/>
        </w:rPr>
        <w:t>-2)</w:t>
      </w:r>
      <w:r w:rsidRPr="00D35BED">
        <w:rPr>
          <w:b/>
          <w:sz w:val="20"/>
          <w:szCs w:val="20"/>
        </w:rPr>
        <w:t xml:space="preserve"> + </w:t>
      </w:r>
      <w:r w:rsidRPr="00D35BED">
        <w:rPr>
          <w:b/>
          <w:sz w:val="20"/>
          <w:szCs w:val="20"/>
          <w:lang w:val="en-US"/>
        </w:rPr>
        <w:t>P</w:t>
      </w:r>
      <w:r w:rsidRPr="00D35BED">
        <w:rPr>
          <w:b/>
          <w:sz w:val="20"/>
          <w:szCs w:val="20"/>
          <w:vertAlign w:val="subscript"/>
        </w:rPr>
        <w:t>(</w:t>
      </w:r>
      <w:r w:rsidRPr="00D35BED">
        <w:rPr>
          <w:b/>
          <w:sz w:val="20"/>
          <w:szCs w:val="20"/>
          <w:vertAlign w:val="subscript"/>
          <w:lang w:val="en-US"/>
        </w:rPr>
        <w:t>m</w:t>
      </w:r>
      <w:r w:rsidRPr="00D35BED">
        <w:rPr>
          <w:b/>
          <w:sz w:val="20"/>
          <w:szCs w:val="20"/>
          <w:vertAlign w:val="subscript"/>
        </w:rPr>
        <w:t>-1)</w:t>
      </w:r>
      <w:r w:rsidRPr="00D35BED">
        <w:rPr>
          <w:b/>
          <w:sz w:val="20"/>
          <w:szCs w:val="20"/>
        </w:rPr>
        <w:t xml:space="preserve"> + </w:t>
      </w:r>
      <w:r w:rsidRPr="00D35BED">
        <w:rPr>
          <w:b/>
          <w:sz w:val="20"/>
          <w:szCs w:val="20"/>
          <w:lang w:val="en-US"/>
        </w:rPr>
        <w:t>P</w:t>
      </w:r>
      <w:r w:rsidRPr="00D35BED">
        <w:rPr>
          <w:b/>
          <w:sz w:val="20"/>
          <w:szCs w:val="20"/>
          <w:vertAlign w:val="subscript"/>
        </w:rPr>
        <w:t>(</w:t>
      </w:r>
      <w:r w:rsidRPr="00D35BED">
        <w:rPr>
          <w:b/>
          <w:sz w:val="20"/>
          <w:szCs w:val="20"/>
          <w:vertAlign w:val="subscript"/>
          <w:lang w:val="en-US"/>
        </w:rPr>
        <w:t>m</w:t>
      </w:r>
      <w:r w:rsidRPr="00D35BED">
        <w:rPr>
          <w:b/>
          <w:sz w:val="20"/>
          <w:szCs w:val="20"/>
          <w:vertAlign w:val="subscript"/>
        </w:rPr>
        <w:t>)</w:t>
      </w:r>
      <w:r w:rsidRPr="00D35BED">
        <w:rPr>
          <w:b/>
          <w:sz w:val="20"/>
          <w:szCs w:val="20"/>
        </w:rPr>
        <w:t>)/4</w:t>
      </w:r>
      <w:r w:rsidRPr="00D35BED">
        <w:rPr>
          <w:sz w:val="20"/>
          <w:szCs w:val="20"/>
        </w:rPr>
        <w:t>,</w:t>
      </w:r>
    </w:p>
    <w:p w:rsidR="0095409C" w:rsidRPr="00D35BED" w:rsidRDefault="0095409C" w:rsidP="0095409C">
      <w:pPr>
        <w:jc w:val="both"/>
        <w:rPr>
          <w:sz w:val="20"/>
          <w:szCs w:val="20"/>
        </w:rPr>
      </w:pPr>
      <w:r w:rsidRPr="00D35BED">
        <w:rPr>
          <w:sz w:val="20"/>
          <w:szCs w:val="20"/>
        </w:rPr>
        <w:t> </w:t>
      </w:r>
    </w:p>
    <w:p w:rsidR="0095409C" w:rsidRPr="00D35BED" w:rsidRDefault="0095409C" w:rsidP="0095409C">
      <w:pPr>
        <w:jc w:val="both"/>
        <w:rPr>
          <w:sz w:val="20"/>
          <w:szCs w:val="20"/>
        </w:rPr>
      </w:pPr>
      <w:r w:rsidRPr="00D35BED">
        <w:rPr>
          <w:sz w:val="20"/>
          <w:szCs w:val="20"/>
        </w:rPr>
        <w:t>где:</w:t>
      </w:r>
    </w:p>
    <w:p w:rsidR="0095409C" w:rsidRPr="00D35BED" w:rsidRDefault="0095409C" w:rsidP="0095409C">
      <w:pPr>
        <w:jc w:val="both"/>
        <w:rPr>
          <w:sz w:val="20"/>
          <w:szCs w:val="20"/>
        </w:rPr>
      </w:pPr>
      <w:proofErr w:type="gramStart"/>
      <w:r w:rsidRPr="00D35BED">
        <w:rPr>
          <w:sz w:val="20"/>
          <w:szCs w:val="20"/>
          <w:lang w:val="en-US"/>
        </w:rPr>
        <w:t>P</w:t>
      </w:r>
      <w:r w:rsidRPr="00D35BED">
        <w:rPr>
          <w:sz w:val="20"/>
          <w:szCs w:val="20"/>
          <w:vertAlign w:val="subscript"/>
        </w:rPr>
        <w:t>(</w:t>
      </w:r>
      <w:proofErr w:type="gramEnd"/>
      <w:r w:rsidRPr="00D35BED">
        <w:rPr>
          <w:sz w:val="20"/>
          <w:szCs w:val="20"/>
          <w:vertAlign w:val="subscript"/>
          <w:lang w:val="en-US"/>
        </w:rPr>
        <w:t>m</w:t>
      </w:r>
      <w:r w:rsidRPr="00D35BED">
        <w:rPr>
          <w:sz w:val="20"/>
          <w:szCs w:val="20"/>
          <w:vertAlign w:val="subscript"/>
        </w:rPr>
        <w:t>-3)</w:t>
      </w:r>
      <w:r w:rsidRPr="00D35BED">
        <w:rPr>
          <w:sz w:val="20"/>
          <w:szCs w:val="20"/>
        </w:rPr>
        <w:t>,</w:t>
      </w:r>
      <w:r w:rsidRPr="00D35BED">
        <w:rPr>
          <w:sz w:val="20"/>
          <w:szCs w:val="20"/>
          <w:lang w:val="en-US"/>
        </w:rPr>
        <w:t>P</w:t>
      </w:r>
      <w:r w:rsidRPr="00D35BED">
        <w:rPr>
          <w:sz w:val="20"/>
          <w:szCs w:val="20"/>
          <w:vertAlign w:val="subscript"/>
        </w:rPr>
        <w:t>(</w:t>
      </w:r>
      <w:r w:rsidRPr="00D35BED">
        <w:rPr>
          <w:sz w:val="20"/>
          <w:szCs w:val="20"/>
          <w:vertAlign w:val="subscript"/>
          <w:lang w:val="en-US"/>
        </w:rPr>
        <w:t>m</w:t>
      </w:r>
      <w:r w:rsidRPr="00D35BED">
        <w:rPr>
          <w:sz w:val="20"/>
          <w:szCs w:val="20"/>
          <w:vertAlign w:val="subscript"/>
        </w:rPr>
        <w:t>-2)</w:t>
      </w:r>
      <w:r w:rsidRPr="00D35BED">
        <w:rPr>
          <w:sz w:val="20"/>
          <w:szCs w:val="20"/>
        </w:rPr>
        <w:t xml:space="preserve">, </w:t>
      </w:r>
      <w:r w:rsidRPr="00D35BED">
        <w:rPr>
          <w:sz w:val="20"/>
          <w:szCs w:val="20"/>
          <w:lang w:val="en-US"/>
        </w:rPr>
        <w:t>P</w:t>
      </w:r>
      <w:r w:rsidRPr="00D35BED">
        <w:rPr>
          <w:sz w:val="20"/>
          <w:szCs w:val="20"/>
          <w:vertAlign w:val="subscript"/>
        </w:rPr>
        <w:t>(</w:t>
      </w:r>
      <w:r w:rsidRPr="00D35BED">
        <w:rPr>
          <w:sz w:val="20"/>
          <w:szCs w:val="20"/>
          <w:vertAlign w:val="subscript"/>
          <w:lang w:val="en-US"/>
        </w:rPr>
        <w:t>m</w:t>
      </w:r>
      <w:r w:rsidRPr="00D35BED">
        <w:rPr>
          <w:sz w:val="20"/>
          <w:szCs w:val="20"/>
          <w:vertAlign w:val="subscript"/>
        </w:rPr>
        <w:t>-1)</w:t>
      </w:r>
      <w:r w:rsidRPr="00D35BED">
        <w:rPr>
          <w:sz w:val="20"/>
          <w:szCs w:val="20"/>
        </w:rPr>
        <w:t>– фактическое значение годовых поступлений за три отчетных года;</w:t>
      </w:r>
    </w:p>
    <w:p w:rsidR="0095409C" w:rsidRPr="00D35BED" w:rsidRDefault="0095409C" w:rsidP="0095409C">
      <w:pPr>
        <w:jc w:val="both"/>
        <w:rPr>
          <w:sz w:val="20"/>
          <w:szCs w:val="20"/>
        </w:rPr>
      </w:pPr>
      <w:proofErr w:type="gramStart"/>
      <w:r w:rsidRPr="00D35BED">
        <w:rPr>
          <w:sz w:val="20"/>
          <w:szCs w:val="20"/>
          <w:lang w:val="en-US"/>
        </w:rPr>
        <w:t>P</w:t>
      </w:r>
      <w:r w:rsidRPr="00D35BED">
        <w:rPr>
          <w:sz w:val="20"/>
          <w:szCs w:val="20"/>
          <w:vertAlign w:val="subscript"/>
        </w:rPr>
        <w:t>(</w:t>
      </w:r>
      <w:proofErr w:type="gramEnd"/>
      <w:r w:rsidRPr="00D35BED">
        <w:rPr>
          <w:sz w:val="20"/>
          <w:szCs w:val="20"/>
          <w:vertAlign w:val="subscript"/>
          <w:lang w:val="en-US"/>
        </w:rPr>
        <w:t>m</w:t>
      </w:r>
      <w:r w:rsidRPr="00D35BED">
        <w:rPr>
          <w:sz w:val="20"/>
          <w:szCs w:val="20"/>
          <w:vertAlign w:val="subscript"/>
        </w:rPr>
        <w:t>)</w:t>
      </w:r>
      <w:r w:rsidRPr="00D35BED">
        <w:rPr>
          <w:sz w:val="20"/>
          <w:szCs w:val="20"/>
        </w:rPr>
        <w:t>– ожидаемый объем поступлений в текущем финансовом году, рассчитываемый по следующей формуле:</w:t>
      </w:r>
    </w:p>
    <w:p w:rsidR="0095409C" w:rsidRPr="00D35BED" w:rsidRDefault="0095409C" w:rsidP="0095409C">
      <w:pPr>
        <w:jc w:val="both"/>
        <w:rPr>
          <w:sz w:val="20"/>
          <w:szCs w:val="20"/>
        </w:rPr>
      </w:pPr>
      <w:r w:rsidRPr="00D35BED">
        <w:rPr>
          <w:sz w:val="20"/>
          <w:szCs w:val="20"/>
        </w:rPr>
        <w:t> </w:t>
      </w:r>
    </w:p>
    <w:p w:rsidR="0095409C" w:rsidRPr="00D35BED" w:rsidRDefault="0095409C" w:rsidP="0095409C">
      <w:pPr>
        <w:jc w:val="center"/>
        <w:rPr>
          <w:sz w:val="20"/>
          <w:szCs w:val="20"/>
        </w:rPr>
      </w:pPr>
      <w:proofErr w:type="gramStart"/>
      <w:r w:rsidRPr="00D35BED">
        <w:rPr>
          <w:b/>
          <w:sz w:val="20"/>
          <w:szCs w:val="20"/>
          <w:lang w:val="en-US"/>
        </w:rPr>
        <w:t>P</w:t>
      </w:r>
      <w:r w:rsidRPr="00D35BED">
        <w:rPr>
          <w:b/>
          <w:sz w:val="20"/>
          <w:szCs w:val="20"/>
          <w:vertAlign w:val="subscript"/>
        </w:rPr>
        <w:t>(</w:t>
      </w:r>
      <w:proofErr w:type="gramEnd"/>
      <w:r w:rsidRPr="00D35BED">
        <w:rPr>
          <w:b/>
          <w:sz w:val="20"/>
          <w:szCs w:val="20"/>
          <w:vertAlign w:val="subscript"/>
          <w:lang w:val="en-US"/>
        </w:rPr>
        <w:t>m</w:t>
      </w:r>
      <w:r w:rsidRPr="00D35BED">
        <w:rPr>
          <w:b/>
          <w:sz w:val="20"/>
          <w:szCs w:val="20"/>
          <w:vertAlign w:val="subscript"/>
        </w:rPr>
        <w:t>)</w:t>
      </w:r>
      <w:r w:rsidRPr="00D35BED">
        <w:rPr>
          <w:b/>
          <w:sz w:val="20"/>
          <w:szCs w:val="20"/>
        </w:rPr>
        <w:t>= (</w:t>
      </w:r>
      <w:r w:rsidRPr="00D35BED">
        <w:rPr>
          <w:b/>
          <w:sz w:val="20"/>
          <w:szCs w:val="20"/>
          <w:lang w:val="en-US"/>
        </w:rPr>
        <w:t>P</w:t>
      </w:r>
      <w:r w:rsidRPr="00D35BED">
        <w:rPr>
          <w:b/>
          <w:sz w:val="20"/>
          <w:szCs w:val="20"/>
        </w:rPr>
        <w:t>о</w:t>
      </w:r>
      <w:r w:rsidRPr="00D35BED">
        <w:rPr>
          <w:b/>
          <w:sz w:val="20"/>
          <w:szCs w:val="20"/>
          <w:vertAlign w:val="subscript"/>
        </w:rPr>
        <w:t>(</w:t>
      </w:r>
      <w:r w:rsidRPr="00D35BED">
        <w:rPr>
          <w:b/>
          <w:sz w:val="20"/>
          <w:szCs w:val="20"/>
          <w:vertAlign w:val="subscript"/>
          <w:lang w:val="en-US"/>
        </w:rPr>
        <w:t>m</w:t>
      </w:r>
      <w:r w:rsidRPr="00D35BED">
        <w:rPr>
          <w:b/>
          <w:sz w:val="20"/>
          <w:szCs w:val="20"/>
          <w:vertAlign w:val="subscript"/>
        </w:rPr>
        <w:t>)</w:t>
      </w:r>
      <w:r w:rsidRPr="00D35BED">
        <w:rPr>
          <w:b/>
          <w:sz w:val="20"/>
          <w:szCs w:val="20"/>
        </w:rPr>
        <w:t xml:space="preserve"> / </w:t>
      </w:r>
      <w:r w:rsidRPr="00D35BED">
        <w:rPr>
          <w:b/>
          <w:sz w:val="20"/>
          <w:szCs w:val="20"/>
          <w:lang w:val="en-US"/>
        </w:rPr>
        <w:t>k</w:t>
      </w:r>
      <w:r w:rsidRPr="00D35BED">
        <w:rPr>
          <w:b/>
          <w:sz w:val="20"/>
          <w:szCs w:val="20"/>
        </w:rPr>
        <w:t>) *12</w:t>
      </w:r>
      <w:r w:rsidRPr="00D35BED">
        <w:rPr>
          <w:sz w:val="20"/>
          <w:szCs w:val="20"/>
        </w:rPr>
        <w:t>,</w:t>
      </w:r>
    </w:p>
    <w:p w:rsidR="0095409C" w:rsidRPr="00D35BED" w:rsidRDefault="0095409C" w:rsidP="0095409C">
      <w:pPr>
        <w:jc w:val="both"/>
        <w:rPr>
          <w:sz w:val="20"/>
          <w:szCs w:val="20"/>
        </w:rPr>
      </w:pPr>
      <w:r w:rsidRPr="00D35BED">
        <w:rPr>
          <w:sz w:val="20"/>
          <w:szCs w:val="20"/>
        </w:rPr>
        <w:t> </w:t>
      </w:r>
    </w:p>
    <w:p w:rsidR="0095409C" w:rsidRPr="00D35BED" w:rsidRDefault="0095409C" w:rsidP="0095409C">
      <w:pPr>
        <w:jc w:val="both"/>
        <w:rPr>
          <w:sz w:val="20"/>
          <w:szCs w:val="20"/>
        </w:rPr>
      </w:pPr>
      <w:r w:rsidRPr="00D35BED">
        <w:rPr>
          <w:sz w:val="20"/>
          <w:szCs w:val="20"/>
        </w:rPr>
        <w:t>где:</w:t>
      </w:r>
    </w:p>
    <w:p w:rsidR="0095409C" w:rsidRPr="00D35BED" w:rsidRDefault="0095409C" w:rsidP="0095409C">
      <w:pPr>
        <w:jc w:val="both"/>
        <w:rPr>
          <w:sz w:val="20"/>
          <w:szCs w:val="20"/>
        </w:rPr>
      </w:pPr>
      <w:proofErr w:type="gramStart"/>
      <w:r w:rsidRPr="00D35BED">
        <w:rPr>
          <w:sz w:val="20"/>
          <w:szCs w:val="20"/>
          <w:lang w:val="en-US"/>
        </w:rPr>
        <w:t>P</w:t>
      </w:r>
      <w:r w:rsidRPr="00D35BED">
        <w:rPr>
          <w:sz w:val="20"/>
          <w:szCs w:val="20"/>
        </w:rPr>
        <w:t>о</w:t>
      </w:r>
      <w:r w:rsidRPr="00D35BED">
        <w:rPr>
          <w:sz w:val="20"/>
          <w:szCs w:val="20"/>
          <w:vertAlign w:val="subscript"/>
        </w:rPr>
        <w:t>(</w:t>
      </w:r>
      <w:proofErr w:type="gramEnd"/>
      <w:r w:rsidRPr="00D35BED">
        <w:rPr>
          <w:sz w:val="20"/>
          <w:szCs w:val="20"/>
          <w:vertAlign w:val="subscript"/>
          <w:lang w:val="en-US"/>
        </w:rPr>
        <w:t>m</w:t>
      </w:r>
      <w:r w:rsidRPr="00D35BED">
        <w:rPr>
          <w:sz w:val="20"/>
          <w:szCs w:val="20"/>
          <w:vertAlign w:val="subscript"/>
        </w:rPr>
        <w:t xml:space="preserve">) </w:t>
      </w:r>
      <w:r w:rsidRPr="00D35BED">
        <w:rPr>
          <w:sz w:val="20"/>
          <w:szCs w:val="20"/>
        </w:rPr>
        <w:softHyphen/>
      </w:r>
      <w:r w:rsidRPr="00D35BED">
        <w:rPr>
          <w:sz w:val="20"/>
          <w:szCs w:val="20"/>
        </w:rPr>
        <w:softHyphen/>
        <w:t>– фактическое значение поступлений за истекший период текущего года;</w:t>
      </w:r>
    </w:p>
    <w:p w:rsidR="0095409C" w:rsidRPr="00D35BED" w:rsidRDefault="0095409C" w:rsidP="0095409C">
      <w:pPr>
        <w:jc w:val="both"/>
        <w:rPr>
          <w:sz w:val="20"/>
          <w:szCs w:val="20"/>
        </w:rPr>
      </w:pPr>
      <w:r w:rsidRPr="00D35BED">
        <w:rPr>
          <w:sz w:val="20"/>
          <w:szCs w:val="20"/>
          <w:lang w:val="en-US"/>
        </w:rPr>
        <w:t>k</w:t>
      </w:r>
      <w:r w:rsidRPr="00D35BED">
        <w:rPr>
          <w:sz w:val="20"/>
          <w:szCs w:val="20"/>
        </w:rPr>
        <w:t xml:space="preserve"> – </w:t>
      </w:r>
      <w:proofErr w:type="gramStart"/>
      <w:r w:rsidRPr="00D35BED">
        <w:rPr>
          <w:sz w:val="20"/>
          <w:szCs w:val="20"/>
        </w:rPr>
        <w:t>количество</w:t>
      </w:r>
      <w:proofErr w:type="gramEnd"/>
      <w:r w:rsidRPr="00D35BED">
        <w:rPr>
          <w:sz w:val="20"/>
          <w:szCs w:val="20"/>
        </w:rPr>
        <w:t xml:space="preserve"> месяцев истекшего периода текущего года.</w:t>
      </w:r>
    </w:p>
    <w:p w:rsidR="0095409C" w:rsidRPr="00D35BED" w:rsidRDefault="0095409C" w:rsidP="0095409C">
      <w:pPr>
        <w:jc w:val="both"/>
        <w:rPr>
          <w:sz w:val="20"/>
          <w:szCs w:val="20"/>
        </w:rPr>
      </w:pPr>
      <w:r w:rsidRPr="00D35BED">
        <w:rPr>
          <w:sz w:val="20"/>
          <w:szCs w:val="20"/>
        </w:rPr>
        <w:t> </w:t>
      </w:r>
    </w:p>
    <w:p w:rsidR="0095409C" w:rsidRPr="00D35BED" w:rsidRDefault="0095409C" w:rsidP="0095409C">
      <w:pPr>
        <w:jc w:val="both"/>
        <w:rPr>
          <w:sz w:val="20"/>
          <w:szCs w:val="20"/>
        </w:rPr>
      </w:pPr>
      <w:r w:rsidRPr="00D35BED">
        <w:rPr>
          <w:sz w:val="20"/>
          <w:szCs w:val="20"/>
        </w:rPr>
        <w:t>Расчет объемов данных поступлений на плановый период осуществляется по следующей формуле:</w:t>
      </w:r>
    </w:p>
    <w:p w:rsidR="0095409C" w:rsidRPr="00D35BED" w:rsidRDefault="0095409C" w:rsidP="0095409C">
      <w:pPr>
        <w:jc w:val="both"/>
        <w:rPr>
          <w:sz w:val="20"/>
          <w:szCs w:val="20"/>
        </w:rPr>
      </w:pPr>
      <w:r w:rsidRPr="00D35BED">
        <w:rPr>
          <w:sz w:val="20"/>
          <w:szCs w:val="20"/>
        </w:rPr>
        <w:t> </w:t>
      </w:r>
    </w:p>
    <w:p w:rsidR="0095409C" w:rsidRPr="00D35BED" w:rsidRDefault="0095409C" w:rsidP="0095409C">
      <w:pPr>
        <w:jc w:val="center"/>
        <w:rPr>
          <w:sz w:val="20"/>
          <w:szCs w:val="20"/>
        </w:rPr>
      </w:pPr>
      <w:proofErr w:type="gramStart"/>
      <w:r w:rsidRPr="00D35BED">
        <w:rPr>
          <w:b/>
          <w:sz w:val="20"/>
          <w:szCs w:val="20"/>
          <w:lang w:val="en-US"/>
        </w:rPr>
        <w:t>P</w:t>
      </w:r>
      <w:r w:rsidRPr="00D35BED">
        <w:rPr>
          <w:b/>
          <w:sz w:val="20"/>
          <w:szCs w:val="20"/>
          <w:vertAlign w:val="subscript"/>
        </w:rPr>
        <w:t>(</w:t>
      </w:r>
      <w:proofErr w:type="gramEnd"/>
      <w:r w:rsidRPr="00D35BED">
        <w:rPr>
          <w:b/>
          <w:sz w:val="20"/>
          <w:szCs w:val="20"/>
          <w:vertAlign w:val="subscript"/>
          <w:lang w:val="en-US"/>
        </w:rPr>
        <w:t>p</w:t>
      </w:r>
      <w:r w:rsidRPr="00D35BED">
        <w:rPr>
          <w:b/>
          <w:sz w:val="20"/>
          <w:szCs w:val="20"/>
          <w:vertAlign w:val="subscript"/>
        </w:rPr>
        <w:t>)</w:t>
      </w:r>
      <w:r w:rsidRPr="00D35BED">
        <w:rPr>
          <w:b/>
          <w:sz w:val="20"/>
          <w:szCs w:val="20"/>
        </w:rPr>
        <w:t xml:space="preserve"> = (</w:t>
      </w:r>
      <w:r w:rsidRPr="00D35BED">
        <w:rPr>
          <w:b/>
          <w:sz w:val="20"/>
          <w:szCs w:val="20"/>
          <w:lang w:val="en-US"/>
        </w:rPr>
        <w:t>P</w:t>
      </w:r>
      <w:r w:rsidRPr="00D35BED">
        <w:rPr>
          <w:b/>
          <w:sz w:val="20"/>
          <w:szCs w:val="20"/>
          <w:vertAlign w:val="subscript"/>
        </w:rPr>
        <w:t>(</w:t>
      </w:r>
      <w:r w:rsidRPr="00D35BED">
        <w:rPr>
          <w:b/>
          <w:sz w:val="20"/>
          <w:szCs w:val="20"/>
          <w:vertAlign w:val="subscript"/>
          <w:lang w:val="en-US"/>
        </w:rPr>
        <w:t>t</w:t>
      </w:r>
      <w:r w:rsidRPr="00D35BED">
        <w:rPr>
          <w:b/>
          <w:sz w:val="20"/>
          <w:szCs w:val="20"/>
          <w:vertAlign w:val="subscript"/>
        </w:rPr>
        <w:t>-2)</w:t>
      </w:r>
      <w:r w:rsidRPr="00D35BED">
        <w:rPr>
          <w:b/>
          <w:sz w:val="20"/>
          <w:szCs w:val="20"/>
        </w:rPr>
        <w:t xml:space="preserve"> + </w:t>
      </w:r>
      <w:r w:rsidRPr="00D35BED">
        <w:rPr>
          <w:b/>
          <w:sz w:val="20"/>
          <w:szCs w:val="20"/>
          <w:lang w:val="en-US"/>
        </w:rPr>
        <w:t>P</w:t>
      </w:r>
      <w:r w:rsidRPr="00D35BED">
        <w:rPr>
          <w:b/>
          <w:sz w:val="20"/>
          <w:szCs w:val="20"/>
          <w:vertAlign w:val="subscript"/>
        </w:rPr>
        <w:t>(</w:t>
      </w:r>
      <w:r w:rsidRPr="00D35BED">
        <w:rPr>
          <w:b/>
          <w:sz w:val="20"/>
          <w:szCs w:val="20"/>
          <w:vertAlign w:val="subscript"/>
          <w:lang w:val="en-US"/>
        </w:rPr>
        <w:t>t</w:t>
      </w:r>
      <w:r w:rsidRPr="00D35BED">
        <w:rPr>
          <w:b/>
          <w:sz w:val="20"/>
          <w:szCs w:val="20"/>
          <w:vertAlign w:val="subscript"/>
        </w:rPr>
        <w:t>-1)</w:t>
      </w:r>
      <w:r w:rsidRPr="00D35BED">
        <w:rPr>
          <w:b/>
          <w:sz w:val="20"/>
          <w:szCs w:val="20"/>
        </w:rPr>
        <w:t xml:space="preserve"> + </w:t>
      </w:r>
      <w:r w:rsidRPr="00D35BED">
        <w:rPr>
          <w:b/>
          <w:sz w:val="20"/>
          <w:szCs w:val="20"/>
          <w:lang w:val="en-US"/>
        </w:rPr>
        <w:t>P</w:t>
      </w:r>
      <w:r w:rsidRPr="00D35BED">
        <w:rPr>
          <w:b/>
          <w:sz w:val="20"/>
          <w:szCs w:val="20"/>
          <w:vertAlign w:val="subscript"/>
        </w:rPr>
        <w:t>(</w:t>
      </w:r>
      <w:r w:rsidRPr="00D35BED">
        <w:rPr>
          <w:b/>
          <w:sz w:val="20"/>
          <w:szCs w:val="20"/>
          <w:vertAlign w:val="subscript"/>
          <w:lang w:val="en-US"/>
        </w:rPr>
        <w:t>t</w:t>
      </w:r>
      <w:r w:rsidRPr="00D35BED">
        <w:rPr>
          <w:b/>
          <w:sz w:val="20"/>
          <w:szCs w:val="20"/>
          <w:vertAlign w:val="subscript"/>
        </w:rPr>
        <w:t>)</w:t>
      </w:r>
      <w:r w:rsidRPr="00D35BED">
        <w:rPr>
          <w:b/>
          <w:sz w:val="20"/>
          <w:szCs w:val="20"/>
        </w:rPr>
        <w:t>)/3</w:t>
      </w:r>
      <w:r w:rsidRPr="00D35BED">
        <w:rPr>
          <w:sz w:val="20"/>
          <w:szCs w:val="20"/>
        </w:rPr>
        <w:t>,</w:t>
      </w:r>
    </w:p>
    <w:p w:rsidR="0095409C" w:rsidRPr="00D35BED" w:rsidRDefault="0095409C" w:rsidP="0095409C">
      <w:pPr>
        <w:jc w:val="both"/>
        <w:rPr>
          <w:sz w:val="20"/>
          <w:szCs w:val="20"/>
        </w:rPr>
      </w:pPr>
      <w:r w:rsidRPr="00D35BED">
        <w:rPr>
          <w:sz w:val="20"/>
          <w:szCs w:val="20"/>
        </w:rPr>
        <w:t> </w:t>
      </w:r>
    </w:p>
    <w:p w:rsidR="0095409C" w:rsidRPr="00D35BED" w:rsidRDefault="0095409C" w:rsidP="0095409C">
      <w:pPr>
        <w:jc w:val="both"/>
        <w:rPr>
          <w:sz w:val="20"/>
          <w:szCs w:val="20"/>
        </w:rPr>
      </w:pPr>
      <w:r w:rsidRPr="00D35BED">
        <w:rPr>
          <w:sz w:val="20"/>
          <w:szCs w:val="20"/>
        </w:rPr>
        <w:t>где:</w:t>
      </w:r>
    </w:p>
    <w:p w:rsidR="0095409C" w:rsidRPr="00D35BED" w:rsidRDefault="0095409C" w:rsidP="0095409C">
      <w:pPr>
        <w:jc w:val="both"/>
        <w:rPr>
          <w:sz w:val="20"/>
          <w:szCs w:val="20"/>
        </w:rPr>
      </w:pPr>
      <w:proofErr w:type="gramStart"/>
      <w:r w:rsidRPr="00D35BED">
        <w:rPr>
          <w:sz w:val="20"/>
          <w:szCs w:val="20"/>
          <w:lang w:val="en-US"/>
        </w:rPr>
        <w:t>P</w:t>
      </w:r>
      <w:r w:rsidRPr="00D35BED">
        <w:rPr>
          <w:sz w:val="20"/>
          <w:szCs w:val="20"/>
          <w:vertAlign w:val="subscript"/>
        </w:rPr>
        <w:t>(</w:t>
      </w:r>
      <w:proofErr w:type="gramEnd"/>
      <w:r w:rsidRPr="00D35BED">
        <w:rPr>
          <w:sz w:val="20"/>
          <w:szCs w:val="20"/>
          <w:vertAlign w:val="subscript"/>
          <w:lang w:val="en-US"/>
        </w:rPr>
        <w:t>t</w:t>
      </w:r>
      <w:r w:rsidRPr="00D35BED">
        <w:rPr>
          <w:sz w:val="20"/>
          <w:szCs w:val="20"/>
          <w:vertAlign w:val="subscript"/>
        </w:rPr>
        <w:t>-2)</w:t>
      </w:r>
      <w:r w:rsidRPr="00D35BED">
        <w:rPr>
          <w:sz w:val="20"/>
          <w:szCs w:val="20"/>
        </w:rPr>
        <w:t>,</w:t>
      </w:r>
      <w:r w:rsidRPr="00D35BED">
        <w:rPr>
          <w:sz w:val="20"/>
          <w:szCs w:val="20"/>
          <w:lang w:val="en-US"/>
        </w:rPr>
        <w:t>P</w:t>
      </w:r>
      <w:r w:rsidRPr="00D35BED">
        <w:rPr>
          <w:sz w:val="20"/>
          <w:szCs w:val="20"/>
          <w:vertAlign w:val="subscript"/>
        </w:rPr>
        <w:t>(</w:t>
      </w:r>
      <w:r w:rsidRPr="00D35BED">
        <w:rPr>
          <w:sz w:val="20"/>
          <w:szCs w:val="20"/>
          <w:vertAlign w:val="subscript"/>
          <w:lang w:val="en-US"/>
        </w:rPr>
        <w:t>t</w:t>
      </w:r>
      <w:r w:rsidRPr="00D35BED">
        <w:rPr>
          <w:sz w:val="20"/>
          <w:szCs w:val="20"/>
          <w:vertAlign w:val="subscript"/>
        </w:rPr>
        <w:t>-1)</w:t>
      </w:r>
      <w:r w:rsidRPr="00D35BED">
        <w:rPr>
          <w:sz w:val="20"/>
          <w:szCs w:val="20"/>
        </w:rPr>
        <w:t xml:space="preserve">, </w:t>
      </w:r>
      <w:r w:rsidRPr="00D35BED">
        <w:rPr>
          <w:sz w:val="20"/>
          <w:szCs w:val="20"/>
          <w:lang w:val="en-US"/>
        </w:rPr>
        <w:t>P</w:t>
      </w:r>
      <w:r w:rsidRPr="00D35BED">
        <w:rPr>
          <w:sz w:val="20"/>
          <w:szCs w:val="20"/>
          <w:vertAlign w:val="subscript"/>
        </w:rPr>
        <w:t>(</w:t>
      </w:r>
      <w:r w:rsidRPr="00D35BED">
        <w:rPr>
          <w:sz w:val="20"/>
          <w:szCs w:val="20"/>
          <w:vertAlign w:val="subscript"/>
          <w:lang w:val="en-US"/>
        </w:rPr>
        <w:t>t</w:t>
      </w:r>
      <w:r w:rsidRPr="00D35BED">
        <w:rPr>
          <w:sz w:val="20"/>
          <w:szCs w:val="20"/>
          <w:vertAlign w:val="subscript"/>
        </w:rPr>
        <w:t>)</w:t>
      </w:r>
      <w:r w:rsidRPr="00D35BED">
        <w:rPr>
          <w:sz w:val="20"/>
          <w:szCs w:val="20"/>
        </w:rPr>
        <w:t>– фактическое (прогнозируемое) значение годовых поступлений за три года, предшествующих планируемому.</w:t>
      </w:r>
    </w:p>
    <w:p w:rsidR="0095409C" w:rsidRPr="00D35BED" w:rsidRDefault="0095409C" w:rsidP="0095409C">
      <w:pPr>
        <w:spacing w:before="100" w:beforeAutospacing="1" w:after="100" w:afterAutospacing="1"/>
        <w:jc w:val="both"/>
        <w:rPr>
          <w:sz w:val="20"/>
          <w:szCs w:val="20"/>
        </w:rPr>
      </w:pPr>
      <w:r w:rsidRPr="00D35BED">
        <w:rPr>
          <w:sz w:val="20"/>
          <w:szCs w:val="20"/>
        </w:rPr>
        <w:t xml:space="preserve">2.9. </w:t>
      </w:r>
      <w:proofErr w:type="gramStart"/>
      <w:r w:rsidRPr="00D35BED">
        <w:rPr>
          <w:sz w:val="20"/>
          <w:szCs w:val="20"/>
        </w:rPr>
        <w:t>Прогнозирование объема безвозмездных поступлений в бюджет поселения осуществляется на основании объема расходов, предусмотренных в областном бюджете и районном бюджете</w:t>
      </w:r>
      <w:r w:rsidRPr="00D35BED">
        <w:rPr>
          <w:color w:val="000000"/>
          <w:sz w:val="20"/>
          <w:szCs w:val="20"/>
        </w:rPr>
        <w:t xml:space="preserve"> на очередной финансовый год и плановый период, в части предоставления финансовой помощи поселению, а так же прочих безвозмездных поступлений, в установленных Соглашениями о социальном партнёрстве на очередной финансовый год  и </w:t>
      </w:r>
      <w:r w:rsidRPr="00D35BED">
        <w:rPr>
          <w:sz w:val="20"/>
          <w:szCs w:val="20"/>
        </w:rPr>
        <w:t xml:space="preserve"> отражаются по коду бюджетной классификации (2 00 00000 00 0000 000).</w:t>
      </w:r>
      <w:proofErr w:type="gramEnd"/>
    </w:p>
    <w:p w:rsidR="0095409C" w:rsidRPr="00D35BED" w:rsidRDefault="0095409C" w:rsidP="0095409C">
      <w:pPr>
        <w:jc w:val="both"/>
        <w:rPr>
          <w:sz w:val="20"/>
          <w:szCs w:val="20"/>
        </w:rPr>
      </w:pPr>
      <w:r w:rsidRPr="00D35BED">
        <w:rPr>
          <w:sz w:val="20"/>
          <w:szCs w:val="20"/>
        </w:rPr>
        <w:t>2.10.Прогнозирование доходов на плановый период осуществляется аналогично прогнозированию доходов на очередной финансовый год с применением индексов-дефляторов и других показателей на плановый период, при этом в качестве базовых показателей принимаются показатели года, предшествующего планируемому.</w:t>
      </w:r>
    </w:p>
    <w:p w:rsidR="0095409C" w:rsidRPr="0095409C" w:rsidRDefault="0095409C" w:rsidP="0095409C">
      <w:pPr>
        <w:jc w:val="center"/>
      </w:pPr>
    </w:p>
    <w:p w:rsidR="0095409C" w:rsidRPr="0095409C" w:rsidRDefault="0095409C" w:rsidP="0095409C"/>
    <w:p w:rsidR="00D87155" w:rsidRPr="00D35BED" w:rsidRDefault="00D87155" w:rsidP="00D87155">
      <w:pPr>
        <w:jc w:val="center"/>
        <w:rPr>
          <w:b/>
          <w:sz w:val="20"/>
          <w:szCs w:val="20"/>
        </w:rPr>
      </w:pPr>
      <w:r w:rsidRPr="00D35BED">
        <w:rPr>
          <w:b/>
          <w:sz w:val="20"/>
          <w:szCs w:val="20"/>
        </w:rPr>
        <w:t>ПОСТАНОВЛЕНИЕ</w:t>
      </w:r>
    </w:p>
    <w:p w:rsidR="00115330" w:rsidRDefault="00115330" w:rsidP="00115330">
      <w:pPr>
        <w:jc w:val="center"/>
        <w:rPr>
          <w:b/>
          <w:sz w:val="20"/>
          <w:szCs w:val="20"/>
        </w:rPr>
      </w:pPr>
    </w:p>
    <w:p w:rsidR="00D87155" w:rsidRPr="00D87155" w:rsidRDefault="00D87155" w:rsidP="00D87155">
      <w:pPr>
        <w:spacing w:line="276" w:lineRule="auto"/>
        <w:jc w:val="both"/>
        <w:rPr>
          <w:sz w:val="20"/>
          <w:szCs w:val="20"/>
        </w:rPr>
      </w:pPr>
      <w:r w:rsidRPr="00D87155">
        <w:rPr>
          <w:sz w:val="20"/>
          <w:szCs w:val="20"/>
        </w:rPr>
        <w:t>25.10.2016</w:t>
      </w:r>
      <w:r w:rsidRPr="00D87155">
        <w:rPr>
          <w:sz w:val="20"/>
          <w:szCs w:val="20"/>
        </w:rPr>
        <w:tab/>
      </w:r>
      <w:r w:rsidRPr="00D87155">
        <w:rPr>
          <w:sz w:val="20"/>
          <w:szCs w:val="20"/>
        </w:rPr>
        <w:tab/>
        <w:t xml:space="preserve">                                                                                                                             </w:t>
      </w:r>
      <w:r>
        <w:rPr>
          <w:sz w:val="20"/>
          <w:szCs w:val="20"/>
        </w:rPr>
        <w:t xml:space="preserve">                  </w:t>
      </w:r>
      <w:r w:rsidRPr="00D87155">
        <w:rPr>
          <w:sz w:val="20"/>
          <w:szCs w:val="20"/>
        </w:rPr>
        <w:t>№ 91</w:t>
      </w:r>
    </w:p>
    <w:p w:rsidR="00D87155" w:rsidRPr="00D87155" w:rsidRDefault="00D87155" w:rsidP="00D87155">
      <w:pPr>
        <w:spacing w:line="276" w:lineRule="auto"/>
        <w:jc w:val="center"/>
        <w:rPr>
          <w:sz w:val="20"/>
          <w:szCs w:val="20"/>
        </w:rPr>
      </w:pPr>
    </w:p>
    <w:p w:rsidR="00D87155" w:rsidRPr="00D87155" w:rsidRDefault="00D87155" w:rsidP="00D87155">
      <w:pPr>
        <w:jc w:val="center"/>
        <w:rPr>
          <w:sz w:val="20"/>
          <w:szCs w:val="20"/>
        </w:rPr>
      </w:pPr>
      <w:r w:rsidRPr="00D87155">
        <w:rPr>
          <w:sz w:val="20"/>
          <w:szCs w:val="20"/>
        </w:rPr>
        <w:t>Об исполнении бюджета Берегаевское сельское поселение»</w:t>
      </w:r>
    </w:p>
    <w:p w:rsidR="00D87155" w:rsidRPr="00D87155" w:rsidRDefault="00D87155" w:rsidP="00D87155">
      <w:pPr>
        <w:jc w:val="center"/>
        <w:rPr>
          <w:sz w:val="20"/>
          <w:szCs w:val="20"/>
        </w:rPr>
      </w:pPr>
      <w:r w:rsidRPr="00D87155">
        <w:rPr>
          <w:sz w:val="20"/>
          <w:szCs w:val="20"/>
        </w:rPr>
        <w:t xml:space="preserve"> за 9 месяцев 2016 года</w:t>
      </w:r>
    </w:p>
    <w:p w:rsidR="00D87155" w:rsidRPr="00D87155" w:rsidRDefault="00D87155" w:rsidP="00D87155">
      <w:pPr>
        <w:spacing w:line="276" w:lineRule="auto"/>
        <w:rPr>
          <w:sz w:val="20"/>
          <w:szCs w:val="20"/>
        </w:rPr>
      </w:pPr>
    </w:p>
    <w:p w:rsidR="00D87155" w:rsidRPr="00D87155" w:rsidRDefault="00D87155" w:rsidP="00D87155">
      <w:pPr>
        <w:jc w:val="both"/>
        <w:rPr>
          <w:sz w:val="20"/>
          <w:szCs w:val="20"/>
        </w:rPr>
      </w:pPr>
      <w:r w:rsidRPr="00D87155">
        <w:rPr>
          <w:sz w:val="20"/>
          <w:szCs w:val="20"/>
        </w:rPr>
        <w:t xml:space="preserve">В соответствии со статьей 42 главы 7 Положения «О бюджетном процессе в муниципальном образовании Берегаевское сельское поселение </w:t>
      </w:r>
      <w:r w:rsidRPr="00D87155">
        <w:rPr>
          <w:color w:val="000000"/>
          <w:sz w:val="20"/>
          <w:szCs w:val="20"/>
        </w:rPr>
        <w:t>Решение Совета</w:t>
      </w:r>
      <w:r w:rsidRPr="00D87155">
        <w:rPr>
          <w:sz w:val="20"/>
          <w:szCs w:val="20"/>
        </w:rPr>
        <w:t xml:space="preserve"> от 23.04.2015 № 5, рассмотрев отчет об исполнении бюджета поселения за 6 месяцев 2016 года,</w:t>
      </w:r>
    </w:p>
    <w:p w:rsidR="00D87155" w:rsidRPr="00D87155" w:rsidRDefault="00D87155" w:rsidP="00D87155">
      <w:pPr>
        <w:rPr>
          <w:sz w:val="20"/>
          <w:szCs w:val="20"/>
        </w:rPr>
      </w:pPr>
      <w:r w:rsidRPr="00D87155">
        <w:rPr>
          <w:sz w:val="20"/>
          <w:szCs w:val="20"/>
        </w:rPr>
        <w:t xml:space="preserve"> ПОСТАНОВЛЯЮ:</w:t>
      </w:r>
    </w:p>
    <w:p w:rsidR="00D87155" w:rsidRPr="00D87155" w:rsidRDefault="00D87155" w:rsidP="00D87155">
      <w:pPr>
        <w:ind w:firstLine="708"/>
        <w:jc w:val="both"/>
        <w:rPr>
          <w:sz w:val="20"/>
          <w:szCs w:val="20"/>
        </w:rPr>
      </w:pPr>
      <w:r w:rsidRPr="00D87155">
        <w:rPr>
          <w:sz w:val="20"/>
          <w:szCs w:val="20"/>
        </w:rPr>
        <w:t>1. Утвердить    отчет   об    исполнении    бюджета    Берегаевского сельского поселения      за 6 месяцев 2016 года по доходам в сумме 6474,7 тыс. руб., в том числе налоговые и неналоговые доходы в сумме 1009,3 тыс. руб., по расходам в сумме 6032,8</w:t>
      </w:r>
      <w:r w:rsidRPr="00D87155">
        <w:rPr>
          <w:b/>
          <w:bCs/>
          <w:sz w:val="20"/>
          <w:szCs w:val="20"/>
        </w:rPr>
        <w:t xml:space="preserve"> </w:t>
      </w:r>
      <w:r w:rsidRPr="00D87155">
        <w:rPr>
          <w:sz w:val="20"/>
          <w:szCs w:val="20"/>
        </w:rPr>
        <w:t>тыс. руб., профицит в сумме 441,9 тыс. руб.</w:t>
      </w:r>
    </w:p>
    <w:p w:rsidR="00D87155" w:rsidRPr="00D87155" w:rsidRDefault="00D87155" w:rsidP="00D87155">
      <w:pPr>
        <w:ind w:firstLine="708"/>
        <w:jc w:val="both"/>
        <w:rPr>
          <w:sz w:val="20"/>
          <w:szCs w:val="20"/>
        </w:rPr>
      </w:pPr>
      <w:r w:rsidRPr="00D87155">
        <w:rPr>
          <w:sz w:val="20"/>
          <w:szCs w:val="20"/>
        </w:rPr>
        <w:t xml:space="preserve">2. Утвердить отчет об </w:t>
      </w:r>
      <w:r w:rsidRPr="00D87155">
        <w:rPr>
          <w:bCs/>
          <w:sz w:val="20"/>
          <w:szCs w:val="20"/>
        </w:rPr>
        <w:t xml:space="preserve">объёме поступления налоговых и неналоговых  доходов бюджета  </w:t>
      </w:r>
      <w:r w:rsidRPr="00D87155">
        <w:rPr>
          <w:sz w:val="20"/>
          <w:szCs w:val="20"/>
        </w:rPr>
        <w:t>Берегаев</w:t>
      </w:r>
      <w:r w:rsidRPr="00D87155">
        <w:rPr>
          <w:bCs/>
          <w:sz w:val="20"/>
          <w:szCs w:val="20"/>
        </w:rPr>
        <w:t xml:space="preserve">ского сельского поселения  в 2016 году </w:t>
      </w:r>
      <w:r w:rsidRPr="00D87155">
        <w:rPr>
          <w:sz w:val="20"/>
          <w:szCs w:val="20"/>
        </w:rPr>
        <w:t>за  9  месяцев  2016  года, согласно приложению 1.</w:t>
      </w:r>
    </w:p>
    <w:p w:rsidR="00D87155" w:rsidRPr="00D87155" w:rsidRDefault="00D87155" w:rsidP="00D87155">
      <w:pPr>
        <w:ind w:firstLine="708"/>
        <w:jc w:val="both"/>
        <w:rPr>
          <w:sz w:val="20"/>
          <w:szCs w:val="20"/>
        </w:rPr>
      </w:pPr>
      <w:r w:rsidRPr="00D87155">
        <w:rPr>
          <w:sz w:val="20"/>
          <w:szCs w:val="20"/>
        </w:rPr>
        <w:lastRenderedPageBreak/>
        <w:t>3. Утвердить отчет об объеме межбюджетных трансфертов предоставляемых  бюджету Берегаевского сельского поселения из бюджета  Тегульдетского района в 2016 за  9 месяцев 2016 года согласно приложению 2.</w:t>
      </w:r>
    </w:p>
    <w:p w:rsidR="00D87155" w:rsidRPr="00D87155" w:rsidRDefault="00D87155" w:rsidP="00D87155">
      <w:pPr>
        <w:ind w:firstLine="708"/>
        <w:jc w:val="both"/>
        <w:rPr>
          <w:sz w:val="20"/>
          <w:szCs w:val="20"/>
        </w:rPr>
      </w:pPr>
      <w:r w:rsidRPr="00D87155">
        <w:rPr>
          <w:sz w:val="20"/>
          <w:szCs w:val="20"/>
        </w:rPr>
        <w:t>4. Утвердить отчет о 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на 2016 год за 9 месяцев 2016 года  согласно приложению 3.</w:t>
      </w:r>
    </w:p>
    <w:p w:rsidR="00D87155" w:rsidRPr="00D87155" w:rsidRDefault="00D87155" w:rsidP="00D87155">
      <w:pPr>
        <w:jc w:val="both"/>
        <w:rPr>
          <w:sz w:val="20"/>
          <w:szCs w:val="20"/>
        </w:rPr>
      </w:pPr>
      <w:r w:rsidRPr="00D87155">
        <w:rPr>
          <w:sz w:val="20"/>
          <w:szCs w:val="20"/>
        </w:rPr>
        <w:tab/>
        <w:t>5. Отчёт об исполнении бюджета поселения за 9 месяцев 2016 года обнародовать в установленном порядке.</w:t>
      </w:r>
    </w:p>
    <w:p w:rsidR="00D87155" w:rsidRPr="00D87155" w:rsidRDefault="00D87155" w:rsidP="00D87155">
      <w:pPr>
        <w:jc w:val="both"/>
        <w:rPr>
          <w:sz w:val="20"/>
          <w:szCs w:val="20"/>
        </w:rPr>
      </w:pPr>
    </w:p>
    <w:p w:rsidR="00D87155" w:rsidRPr="00D87155" w:rsidRDefault="00D87155" w:rsidP="00D87155">
      <w:pPr>
        <w:jc w:val="both"/>
        <w:rPr>
          <w:color w:val="FF0000"/>
          <w:sz w:val="20"/>
          <w:szCs w:val="20"/>
        </w:rPr>
      </w:pPr>
    </w:p>
    <w:p w:rsidR="00D87155" w:rsidRPr="00D87155" w:rsidRDefault="00D87155" w:rsidP="00D87155">
      <w:pPr>
        <w:spacing w:line="276" w:lineRule="auto"/>
        <w:rPr>
          <w:sz w:val="20"/>
          <w:szCs w:val="20"/>
        </w:rPr>
      </w:pPr>
      <w:r w:rsidRPr="00D87155">
        <w:rPr>
          <w:sz w:val="20"/>
          <w:szCs w:val="20"/>
        </w:rPr>
        <w:t xml:space="preserve">Глава поселения                   </w:t>
      </w:r>
      <w:r w:rsidRPr="00D87155">
        <w:rPr>
          <w:sz w:val="20"/>
          <w:szCs w:val="20"/>
        </w:rPr>
        <w:tab/>
      </w:r>
      <w:r w:rsidRPr="00D87155">
        <w:rPr>
          <w:sz w:val="20"/>
          <w:szCs w:val="20"/>
        </w:rPr>
        <w:tab/>
      </w:r>
      <w:r w:rsidRPr="00D87155">
        <w:rPr>
          <w:sz w:val="20"/>
          <w:szCs w:val="20"/>
        </w:rPr>
        <w:tab/>
      </w:r>
      <w:r w:rsidRPr="00D87155">
        <w:rPr>
          <w:sz w:val="20"/>
          <w:szCs w:val="20"/>
        </w:rPr>
        <w:tab/>
      </w:r>
      <w:r w:rsidRPr="00D87155">
        <w:rPr>
          <w:sz w:val="20"/>
          <w:szCs w:val="20"/>
        </w:rPr>
        <w:tab/>
      </w:r>
      <w:r w:rsidRPr="00D87155">
        <w:rPr>
          <w:sz w:val="20"/>
          <w:szCs w:val="20"/>
        </w:rPr>
        <w:tab/>
        <w:t xml:space="preserve">                    О.А. </w:t>
      </w:r>
      <w:proofErr w:type="spellStart"/>
      <w:r w:rsidRPr="00D87155">
        <w:rPr>
          <w:sz w:val="20"/>
          <w:szCs w:val="20"/>
        </w:rPr>
        <w:t>Жендарев</w:t>
      </w:r>
      <w:proofErr w:type="spellEnd"/>
      <w:r w:rsidRPr="00D87155">
        <w:rPr>
          <w:sz w:val="20"/>
          <w:szCs w:val="20"/>
        </w:rPr>
        <w:t xml:space="preserve"> </w:t>
      </w:r>
    </w:p>
    <w:p w:rsidR="00D87155" w:rsidRPr="00D87155" w:rsidRDefault="00D87155" w:rsidP="00D87155">
      <w:pPr>
        <w:rPr>
          <w:sz w:val="20"/>
          <w:szCs w:val="20"/>
        </w:rPr>
      </w:pPr>
      <w:r w:rsidRPr="00D87155">
        <w:rPr>
          <w:sz w:val="20"/>
          <w:szCs w:val="20"/>
        </w:rPr>
        <w:tab/>
      </w:r>
      <w:r w:rsidRPr="00D87155">
        <w:rPr>
          <w:sz w:val="20"/>
          <w:szCs w:val="20"/>
        </w:rPr>
        <w:tab/>
      </w:r>
      <w:r w:rsidRPr="00D87155">
        <w:rPr>
          <w:sz w:val="20"/>
          <w:szCs w:val="20"/>
        </w:rPr>
        <w:tab/>
      </w:r>
      <w:r w:rsidRPr="00D87155">
        <w:rPr>
          <w:sz w:val="20"/>
          <w:szCs w:val="20"/>
        </w:rPr>
        <w:tab/>
      </w:r>
    </w:p>
    <w:p w:rsidR="00D87155" w:rsidRPr="00D87155" w:rsidRDefault="00D87155" w:rsidP="00D87155">
      <w:pPr>
        <w:jc w:val="right"/>
        <w:rPr>
          <w:sz w:val="20"/>
          <w:szCs w:val="20"/>
        </w:rPr>
      </w:pPr>
      <w:r w:rsidRPr="00D87155">
        <w:rPr>
          <w:sz w:val="20"/>
          <w:szCs w:val="20"/>
        </w:rPr>
        <w:t xml:space="preserve">    ПРИЛОЖЕНИЕ 1</w:t>
      </w:r>
    </w:p>
    <w:p w:rsidR="00D87155" w:rsidRPr="00D87155" w:rsidRDefault="00D87155" w:rsidP="00D87155">
      <w:pPr>
        <w:tabs>
          <w:tab w:val="left" w:pos="5760"/>
        </w:tabs>
        <w:jc w:val="right"/>
        <w:rPr>
          <w:sz w:val="20"/>
          <w:szCs w:val="20"/>
        </w:rPr>
      </w:pPr>
      <w:r w:rsidRPr="00D87155">
        <w:rPr>
          <w:sz w:val="20"/>
          <w:szCs w:val="20"/>
        </w:rPr>
        <w:t xml:space="preserve">к постановлению Администрации </w:t>
      </w:r>
    </w:p>
    <w:p w:rsidR="00D87155" w:rsidRPr="00D87155" w:rsidRDefault="00D87155" w:rsidP="00D87155">
      <w:pPr>
        <w:tabs>
          <w:tab w:val="left" w:pos="5760"/>
        </w:tabs>
        <w:jc w:val="right"/>
        <w:rPr>
          <w:sz w:val="20"/>
          <w:szCs w:val="20"/>
        </w:rPr>
      </w:pPr>
      <w:r w:rsidRPr="00D87155">
        <w:rPr>
          <w:sz w:val="20"/>
          <w:szCs w:val="20"/>
        </w:rPr>
        <w:t xml:space="preserve">Берегаевского сельского поселения </w:t>
      </w:r>
    </w:p>
    <w:p w:rsidR="00D87155" w:rsidRPr="00D87155" w:rsidRDefault="00D87155" w:rsidP="00D87155">
      <w:pPr>
        <w:tabs>
          <w:tab w:val="left" w:pos="3100"/>
        </w:tabs>
        <w:jc w:val="right"/>
        <w:rPr>
          <w:color w:val="000000"/>
          <w:sz w:val="20"/>
          <w:szCs w:val="20"/>
        </w:rPr>
      </w:pPr>
      <w:r w:rsidRPr="00D87155">
        <w:rPr>
          <w:color w:val="000000"/>
          <w:sz w:val="20"/>
          <w:szCs w:val="20"/>
        </w:rPr>
        <w:t xml:space="preserve">от 25.10.2016  № </w:t>
      </w:r>
      <w:r w:rsidRPr="00D87155">
        <w:rPr>
          <w:sz w:val="20"/>
          <w:szCs w:val="20"/>
        </w:rPr>
        <w:t>91</w:t>
      </w:r>
    </w:p>
    <w:p w:rsidR="00D87155" w:rsidRPr="00D87155" w:rsidRDefault="00D87155" w:rsidP="00D87155">
      <w:pPr>
        <w:jc w:val="center"/>
        <w:rPr>
          <w:b/>
          <w:bCs/>
          <w:sz w:val="20"/>
          <w:szCs w:val="20"/>
        </w:rPr>
      </w:pPr>
      <w:r w:rsidRPr="00D87155">
        <w:rPr>
          <w:color w:val="000000"/>
          <w:sz w:val="20"/>
          <w:szCs w:val="20"/>
        </w:rPr>
        <w:t>ОТЧЕТ</w:t>
      </w:r>
    </w:p>
    <w:p w:rsidR="00D87155" w:rsidRPr="00D87155" w:rsidRDefault="00D87155" w:rsidP="00D87155">
      <w:pPr>
        <w:jc w:val="center"/>
        <w:rPr>
          <w:b/>
          <w:bCs/>
          <w:sz w:val="20"/>
          <w:szCs w:val="20"/>
        </w:rPr>
      </w:pPr>
      <w:r w:rsidRPr="00D87155">
        <w:rPr>
          <w:b/>
          <w:bCs/>
          <w:sz w:val="20"/>
          <w:szCs w:val="20"/>
        </w:rPr>
        <w:t xml:space="preserve">Объём поступления налоговых и неналоговых  доходов бюджета </w:t>
      </w:r>
    </w:p>
    <w:p w:rsidR="00D87155" w:rsidRPr="00D87155" w:rsidRDefault="00D87155" w:rsidP="00D87155">
      <w:pPr>
        <w:jc w:val="center"/>
        <w:rPr>
          <w:b/>
          <w:bCs/>
          <w:sz w:val="20"/>
          <w:szCs w:val="20"/>
        </w:rPr>
      </w:pPr>
      <w:r w:rsidRPr="00D87155">
        <w:rPr>
          <w:b/>
          <w:sz w:val="20"/>
          <w:szCs w:val="20"/>
        </w:rPr>
        <w:t>Берегаев</w:t>
      </w:r>
      <w:r w:rsidRPr="00D87155">
        <w:rPr>
          <w:b/>
          <w:bCs/>
          <w:sz w:val="20"/>
          <w:szCs w:val="20"/>
        </w:rPr>
        <w:t>ского сельского поселения за 9 месяцев 2016 года</w:t>
      </w:r>
    </w:p>
    <w:tbl>
      <w:tblPr>
        <w:tblpPr w:leftFromText="180" w:rightFromText="180" w:vertAnchor="text" w:horzAnchor="page" w:tblpX="958" w:tblpY="497"/>
        <w:tblOverlap w:val="never"/>
        <w:tblW w:w="10881" w:type="dxa"/>
        <w:tblLayout w:type="fixed"/>
        <w:tblLook w:val="04A0" w:firstRow="1" w:lastRow="0" w:firstColumn="1" w:lastColumn="0" w:noHBand="0" w:noVBand="1"/>
      </w:tblPr>
      <w:tblGrid>
        <w:gridCol w:w="2093"/>
        <w:gridCol w:w="3071"/>
        <w:gridCol w:w="866"/>
        <w:gridCol w:w="1232"/>
        <w:gridCol w:w="1351"/>
        <w:gridCol w:w="1110"/>
        <w:gridCol w:w="1158"/>
      </w:tblGrid>
      <w:tr w:rsidR="00D87155" w:rsidRPr="00D87155" w:rsidTr="00D87155">
        <w:trPr>
          <w:trHeight w:val="255"/>
        </w:trPr>
        <w:tc>
          <w:tcPr>
            <w:tcW w:w="2093" w:type="dxa"/>
            <w:noWrap/>
            <w:vAlign w:val="bottom"/>
          </w:tcPr>
          <w:p w:rsidR="00D87155" w:rsidRPr="00D87155" w:rsidRDefault="00D87155" w:rsidP="00D87155">
            <w:pPr>
              <w:spacing w:line="276" w:lineRule="auto"/>
              <w:rPr>
                <w:sz w:val="20"/>
                <w:szCs w:val="20"/>
              </w:rPr>
            </w:pPr>
          </w:p>
        </w:tc>
        <w:tc>
          <w:tcPr>
            <w:tcW w:w="3071" w:type="dxa"/>
            <w:vAlign w:val="bottom"/>
          </w:tcPr>
          <w:p w:rsidR="00D87155" w:rsidRPr="00D87155" w:rsidRDefault="00D87155" w:rsidP="00D87155">
            <w:pPr>
              <w:spacing w:line="276" w:lineRule="auto"/>
              <w:rPr>
                <w:sz w:val="20"/>
                <w:szCs w:val="20"/>
              </w:rPr>
            </w:pPr>
          </w:p>
        </w:tc>
        <w:tc>
          <w:tcPr>
            <w:tcW w:w="866" w:type="dxa"/>
            <w:noWrap/>
            <w:vAlign w:val="center"/>
          </w:tcPr>
          <w:p w:rsidR="00D87155" w:rsidRPr="00D87155" w:rsidRDefault="00D87155" w:rsidP="00D87155">
            <w:pPr>
              <w:spacing w:line="276" w:lineRule="auto"/>
              <w:jc w:val="center"/>
              <w:rPr>
                <w:sz w:val="20"/>
                <w:szCs w:val="20"/>
              </w:rPr>
            </w:pPr>
          </w:p>
        </w:tc>
        <w:tc>
          <w:tcPr>
            <w:tcW w:w="1232" w:type="dxa"/>
          </w:tcPr>
          <w:p w:rsidR="00D87155" w:rsidRPr="00D87155" w:rsidRDefault="00D87155" w:rsidP="00D87155">
            <w:pPr>
              <w:spacing w:line="276" w:lineRule="auto"/>
              <w:jc w:val="center"/>
              <w:rPr>
                <w:sz w:val="20"/>
                <w:szCs w:val="20"/>
              </w:rPr>
            </w:pPr>
          </w:p>
        </w:tc>
        <w:tc>
          <w:tcPr>
            <w:tcW w:w="1351" w:type="dxa"/>
          </w:tcPr>
          <w:p w:rsidR="00D87155" w:rsidRPr="00D87155" w:rsidRDefault="00D87155" w:rsidP="00D87155">
            <w:pPr>
              <w:spacing w:line="276" w:lineRule="auto"/>
              <w:rPr>
                <w:sz w:val="20"/>
                <w:szCs w:val="20"/>
              </w:rPr>
            </w:pPr>
          </w:p>
        </w:tc>
        <w:tc>
          <w:tcPr>
            <w:tcW w:w="1110" w:type="dxa"/>
          </w:tcPr>
          <w:p w:rsidR="00D87155" w:rsidRPr="00D87155" w:rsidRDefault="00D87155" w:rsidP="00D87155">
            <w:pPr>
              <w:spacing w:line="276" w:lineRule="auto"/>
              <w:jc w:val="center"/>
              <w:rPr>
                <w:sz w:val="20"/>
                <w:szCs w:val="20"/>
              </w:rPr>
            </w:pPr>
          </w:p>
        </w:tc>
        <w:tc>
          <w:tcPr>
            <w:tcW w:w="1158" w:type="dxa"/>
          </w:tcPr>
          <w:p w:rsidR="00D87155" w:rsidRPr="00D87155" w:rsidRDefault="00D87155" w:rsidP="00D87155">
            <w:pPr>
              <w:spacing w:line="276" w:lineRule="auto"/>
              <w:jc w:val="center"/>
              <w:rPr>
                <w:sz w:val="20"/>
                <w:szCs w:val="20"/>
              </w:rPr>
            </w:pPr>
          </w:p>
        </w:tc>
      </w:tr>
      <w:tr w:rsidR="00D87155" w:rsidRPr="00D87155" w:rsidTr="00D87155">
        <w:trPr>
          <w:trHeight w:val="1150"/>
        </w:trPr>
        <w:tc>
          <w:tcPr>
            <w:tcW w:w="2093" w:type="dxa"/>
            <w:tcBorders>
              <w:top w:val="single" w:sz="4" w:space="0" w:color="auto"/>
              <w:left w:val="single" w:sz="4" w:space="0" w:color="auto"/>
              <w:bottom w:val="single" w:sz="4" w:space="0" w:color="000000"/>
              <w:right w:val="single" w:sz="4" w:space="0" w:color="auto"/>
            </w:tcBorders>
            <w:vAlign w:val="center"/>
            <w:hideMark/>
          </w:tcPr>
          <w:p w:rsidR="00D87155" w:rsidRPr="00D87155" w:rsidRDefault="00D87155" w:rsidP="00D87155">
            <w:pPr>
              <w:spacing w:line="276" w:lineRule="auto"/>
              <w:jc w:val="center"/>
              <w:rPr>
                <w:sz w:val="20"/>
                <w:szCs w:val="20"/>
              </w:rPr>
            </w:pPr>
            <w:r w:rsidRPr="00D87155">
              <w:rPr>
                <w:sz w:val="20"/>
                <w:szCs w:val="20"/>
              </w:rPr>
              <w:t xml:space="preserve">Коды бюджетной классификации РФ </w:t>
            </w:r>
          </w:p>
        </w:tc>
        <w:tc>
          <w:tcPr>
            <w:tcW w:w="3071" w:type="dxa"/>
            <w:tcBorders>
              <w:top w:val="single" w:sz="4" w:space="0" w:color="auto"/>
              <w:left w:val="single" w:sz="4" w:space="0" w:color="auto"/>
              <w:bottom w:val="single" w:sz="4" w:space="0" w:color="000000"/>
              <w:right w:val="single" w:sz="4" w:space="0" w:color="auto"/>
            </w:tcBorders>
            <w:vAlign w:val="center"/>
            <w:hideMark/>
          </w:tcPr>
          <w:p w:rsidR="00D87155" w:rsidRPr="00D87155" w:rsidRDefault="00D87155" w:rsidP="00D87155">
            <w:pPr>
              <w:spacing w:line="276" w:lineRule="auto"/>
              <w:jc w:val="center"/>
              <w:rPr>
                <w:b/>
                <w:bCs/>
                <w:sz w:val="20"/>
                <w:szCs w:val="20"/>
              </w:rPr>
            </w:pPr>
            <w:r w:rsidRPr="00D87155">
              <w:rPr>
                <w:b/>
                <w:bCs/>
                <w:sz w:val="20"/>
                <w:szCs w:val="20"/>
              </w:rPr>
              <w:t>Наименование показателей</w:t>
            </w:r>
          </w:p>
        </w:tc>
        <w:tc>
          <w:tcPr>
            <w:tcW w:w="866" w:type="dxa"/>
            <w:tcBorders>
              <w:top w:val="single" w:sz="4" w:space="0" w:color="auto"/>
              <w:left w:val="single" w:sz="4" w:space="0" w:color="auto"/>
              <w:bottom w:val="single" w:sz="4" w:space="0" w:color="auto"/>
              <w:right w:val="single" w:sz="4" w:space="0" w:color="auto"/>
            </w:tcBorders>
            <w:vAlign w:val="center"/>
            <w:hideMark/>
          </w:tcPr>
          <w:p w:rsidR="00D87155" w:rsidRPr="00D87155" w:rsidRDefault="00D87155" w:rsidP="00D87155">
            <w:pPr>
              <w:spacing w:line="276" w:lineRule="auto"/>
              <w:jc w:val="center"/>
              <w:rPr>
                <w:sz w:val="20"/>
                <w:szCs w:val="20"/>
              </w:rPr>
            </w:pPr>
            <w:r w:rsidRPr="00D87155">
              <w:rPr>
                <w:b/>
                <w:sz w:val="20"/>
                <w:szCs w:val="20"/>
              </w:rPr>
              <w:t>План на 2016</w:t>
            </w:r>
            <w:r w:rsidRPr="00D87155">
              <w:rPr>
                <w:sz w:val="20"/>
                <w:szCs w:val="20"/>
              </w:rPr>
              <w:t xml:space="preserve"> (тыс. руб.)</w:t>
            </w:r>
          </w:p>
        </w:tc>
        <w:tc>
          <w:tcPr>
            <w:tcW w:w="1232" w:type="dxa"/>
            <w:tcBorders>
              <w:top w:val="single" w:sz="4" w:space="0" w:color="auto"/>
              <w:left w:val="single" w:sz="4" w:space="0" w:color="auto"/>
              <w:bottom w:val="single" w:sz="4" w:space="0" w:color="auto"/>
              <w:right w:val="single" w:sz="4" w:space="0" w:color="auto"/>
            </w:tcBorders>
            <w:hideMark/>
          </w:tcPr>
          <w:p w:rsidR="00D87155" w:rsidRPr="00D87155" w:rsidRDefault="00D87155" w:rsidP="00D87155">
            <w:pPr>
              <w:spacing w:line="276" w:lineRule="auto"/>
              <w:jc w:val="center"/>
              <w:rPr>
                <w:b/>
                <w:sz w:val="20"/>
                <w:szCs w:val="20"/>
              </w:rPr>
            </w:pPr>
            <w:r w:rsidRPr="00D87155">
              <w:rPr>
                <w:b/>
                <w:sz w:val="20"/>
                <w:szCs w:val="20"/>
              </w:rPr>
              <w:t xml:space="preserve">План </w:t>
            </w:r>
          </w:p>
          <w:p w:rsidR="00D87155" w:rsidRPr="00D87155" w:rsidRDefault="00D87155" w:rsidP="00D87155">
            <w:pPr>
              <w:spacing w:line="276" w:lineRule="auto"/>
              <w:jc w:val="center"/>
              <w:rPr>
                <w:b/>
                <w:sz w:val="20"/>
                <w:szCs w:val="20"/>
              </w:rPr>
            </w:pPr>
            <w:r w:rsidRPr="00D87155">
              <w:rPr>
                <w:b/>
                <w:sz w:val="20"/>
                <w:szCs w:val="20"/>
              </w:rPr>
              <w:t>на 9 месяцев.</w:t>
            </w:r>
          </w:p>
          <w:p w:rsidR="00D87155" w:rsidRPr="00D87155" w:rsidRDefault="00D87155" w:rsidP="00D87155">
            <w:pPr>
              <w:spacing w:line="276" w:lineRule="auto"/>
              <w:jc w:val="center"/>
              <w:rPr>
                <w:b/>
                <w:sz w:val="20"/>
                <w:szCs w:val="20"/>
              </w:rPr>
            </w:pPr>
            <w:r w:rsidRPr="00D87155">
              <w:rPr>
                <w:b/>
                <w:sz w:val="20"/>
                <w:szCs w:val="20"/>
              </w:rPr>
              <w:t>2016</w:t>
            </w:r>
          </w:p>
          <w:p w:rsidR="00D87155" w:rsidRPr="00D87155" w:rsidRDefault="00D87155" w:rsidP="00D87155">
            <w:pPr>
              <w:spacing w:line="276" w:lineRule="auto"/>
              <w:jc w:val="center"/>
              <w:rPr>
                <w:sz w:val="20"/>
                <w:szCs w:val="20"/>
              </w:rPr>
            </w:pPr>
            <w:r w:rsidRPr="00D87155">
              <w:rPr>
                <w:sz w:val="20"/>
                <w:szCs w:val="20"/>
              </w:rPr>
              <w:t xml:space="preserve"> (тыс. руб.)</w:t>
            </w:r>
          </w:p>
        </w:tc>
        <w:tc>
          <w:tcPr>
            <w:tcW w:w="1351" w:type="dxa"/>
            <w:tcBorders>
              <w:top w:val="single" w:sz="4" w:space="0" w:color="auto"/>
              <w:left w:val="single" w:sz="4" w:space="0" w:color="auto"/>
              <w:bottom w:val="single" w:sz="4" w:space="0" w:color="auto"/>
              <w:right w:val="single" w:sz="4" w:space="0" w:color="auto"/>
            </w:tcBorders>
            <w:hideMark/>
          </w:tcPr>
          <w:p w:rsidR="00D87155" w:rsidRPr="00D87155" w:rsidRDefault="00D87155" w:rsidP="00D87155">
            <w:pPr>
              <w:shd w:val="clear" w:color="auto" w:fill="FFFFFF"/>
              <w:spacing w:line="276" w:lineRule="auto"/>
              <w:jc w:val="center"/>
              <w:rPr>
                <w:b/>
                <w:color w:val="000000"/>
                <w:sz w:val="20"/>
                <w:szCs w:val="20"/>
              </w:rPr>
            </w:pPr>
            <w:r w:rsidRPr="00D87155">
              <w:rPr>
                <w:b/>
                <w:color w:val="000000"/>
                <w:sz w:val="20"/>
                <w:szCs w:val="20"/>
              </w:rPr>
              <w:t xml:space="preserve">Факт </w:t>
            </w:r>
          </w:p>
          <w:p w:rsidR="00D87155" w:rsidRPr="00D87155" w:rsidRDefault="00D87155" w:rsidP="00D87155">
            <w:pPr>
              <w:spacing w:line="276" w:lineRule="auto"/>
              <w:jc w:val="center"/>
              <w:rPr>
                <w:b/>
                <w:sz w:val="20"/>
                <w:szCs w:val="20"/>
              </w:rPr>
            </w:pPr>
            <w:r w:rsidRPr="00D87155">
              <w:rPr>
                <w:b/>
                <w:color w:val="000000"/>
                <w:sz w:val="20"/>
                <w:szCs w:val="20"/>
              </w:rPr>
              <w:t xml:space="preserve">за </w:t>
            </w:r>
            <w:r w:rsidRPr="00D87155">
              <w:rPr>
                <w:b/>
                <w:sz w:val="20"/>
                <w:szCs w:val="20"/>
              </w:rPr>
              <w:t xml:space="preserve"> 9 месяцев</w:t>
            </w:r>
          </w:p>
          <w:p w:rsidR="00D87155" w:rsidRPr="00D87155" w:rsidRDefault="00D87155" w:rsidP="00D87155">
            <w:pPr>
              <w:spacing w:line="276" w:lineRule="auto"/>
              <w:jc w:val="center"/>
              <w:rPr>
                <w:b/>
                <w:sz w:val="20"/>
                <w:szCs w:val="20"/>
              </w:rPr>
            </w:pPr>
            <w:r w:rsidRPr="00D87155">
              <w:rPr>
                <w:b/>
                <w:sz w:val="20"/>
                <w:szCs w:val="20"/>
              </w:rPr>
              <w:t>2016</w:t>
            </w:r>
          </w:p>
          <w:p w:rsidR="00D87155" w:rsidRPr="00D87155" w:rsidRDefault="00D87155" w:rsidP="00D87155">
            <w:pPr>
              <w:spacing w:line="276" w:lineRule="auto"/>
              <w:jc w:val="center"/>
              <w:rPr>
                <w:sz w:val="20"/>
                <w:szCs w:val="20"/>
              </w:rPr>
            </w:pPr>
            <w:r w:rsidRPr="00D87155">
              <w:rPr>
                <w:sz w:val="20"/>
                <w:szCs w:val="20"/>
              </w:rPr>
              <w:t>(тыс. руб.)</w:t>
            </w:r>
          </w:p>
        </w:tc>
        <w:tc>
          <w:tcPr>
            <w:tcW w:w="1110" w:type="dxa"/>
            <w:tcBorders>
              <w:top w:val="single" w:sz="4" w:space="0" w:color="auto"/>
              <w:left w:val="single" w:sz="4" w:space="0" w:color="auto"/>
              <w:bottom w:val="single" w:sz="4" w:space="0" w:color="auto"/>
              <w:right w:val="single" w:sz="4" w:space="0" w:color="auto"/>
            </w:tcBorders>
          </w:tcPr>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r w:rsidRPr="00D87155">
              <w:rPr>
                <w:b/>
                <w:bCs/>
                <w:color w:val="000000"/>
                <w:sz w:val="20"/>
                <w:szCs w:val="20"/>
              </w:rPr>
              <w:t>% исполнение к плану на 9 месяцев</w:t>
            </w:r>
          </w:p>
        </w:tc>
        <w:tc>
          <w:tcPr>
            <w:tcW w:w="1158" w:type="dxa"/>
            <w:tcBorders>
              <w:top w:val="single" w:sz="4" w:space="0" w:color="auto"/>
              <w:left w:val="single" w:sz="4" w:space="0" w:color="auto"/>
              <w:bottom w:val="single" w:sz="4" w:space="0" w:color="auto"/>
              <w:right w:val="single" w:sz="4" w:space="0" w:color="auto"/>
            </w:tcBorders>
            <w:vAlign w:val="bottom"/>
          </w:tcPr>
          <w:p w:rsidR="00D87155" w:rsidRPr="00D87155" w:rsidRDefault="00D87155" w:rsidP="00D87155">
            <w:pPr>
              <w:spacing w:line="276" w:lineRule="auto"/>
              <w:rPr>
                <w:sz w:val="20"/>
                <w:szCs w:val="20"/>
              </w:rPr>
            </w:pPr>
            <w:r w:rsidRPr="00D87155">
              <w:rPr>
                <w:b/>
                <w:bCs/>
                <w:color w:val="000000"/>
                <w:sz w:val="20"/>
                <w:szCs w:val="20"/>
              </w:rPr>
              <w:t>Удельный вес</w:t>
            </w:r>
            <w:proofErr w:type="gramStart"/>
            <w:r w:rsidRPr="00D87155">
              <w:rPr>
                <w:b/>
                <w:bCs/>
                <w:color w:val="000000"/>
                <w:sz w:val="20"/>
                <w:szCs w:val="20"/>
              </w:rPr>
              <w:t>, (%)</w:t>
            </w:r>
            <w:proofErr w:type="gramEnd"/>
          </w:p>
        </w:tc>
      </w:tr>
      <w:tr w:rsidR="00D87155" w:rsidRPr="00D87155" w:rsidTr="00D87155">
        <w:trPr>
          <w:trHeight w:val="375"/>
        </w:trPr>
        <w:tc>
          <w:tcPr>
            <w:tcW w:w="2093" w:type="dxa"/>
            <w:tcBorders>
              <w:top w:val="nil"/>
              <w:left w:val="single" w:sz="4" w:space="0" w:color="auto"/>
              <w:bottom w:val="single" w:sz="4" w:space="0" w:color="auto"/>
              <w:right w:val="single" w:sz="4" w:space="0" w:color="auto"/>
            </w:tcBorders>
            <w:noWrap/>
            <w:vAlign w:val="center"/>
            <w:hideMark/>
          </w:tcPr>
          <w:p w:rsidR="00D87155" w:rsidRPr="00D87155" w:rsidRDefault="00D87155" w:rsidP="00D87155">
            <w:pPr>
              <w:spacing w:line="276" w:lineRule="auto"/>
              <w:rPr>
                <w:b/>
                <w:bCs/>
                <w:sz w:val="20"/>
                <w:szCs w:val="20"/>
              </w:rPr>
            </w:pPr>
            <w:r w:rsidRPr="00D87155">
              <w:rPr>
                <w:b/>
                <w:bCs/>
                <w:sz w:val="20"/>
                <w:szCs w:val="20"/>
              </w:rPr>
              <w:t xml:space="preserve">100 00000000000 000 </w:t>
            </w:r>
          </w:p>
        </w:tc>
        <w:tc>
          <w:tcPr>
            <w:tcW w:w="3071" w:type="dxa"/>
            <w:tcBorders>
              <w:top w:val="nil"/>
              <w:left w:val="nil"/>
              <w:bottom w:val="single" w:sz="4" w:space="0" w:color="auto"/>
              <w:right w:val="single" w:sz="4" w:space="0" w:color="auto"/>
            </w:tcBorders>
            <w:vAlign w:val="bottom"/>
            <w:hideMark/>
          </w:tcPr>
          <w:p w:rsidR="00D87155" w:rsidRPr="00D87155" w:rsidRDefault="00D87155" w:rsidP="00D87155">
            <w:pPr>
              <w:spacing w:line="276" w:lineRule="auto"/>
              <w:rPr>
                <w:b/>
                <w:bCs/>
                <w:sz w:val="20"/>
                <w:szCs w:val="20"/>
              </w:rPr>
            </w:pPr>
            <w:r w:rsidRPr="00D87155">
              <w:rPr>
                <w:b/>
                <w:bCs/>
                <w:sz w:val="20"/>
                <w:szCs w:val="20"/>
              </w:rPr>
              <w:t>Налоговые и неналоговые доходы</w:t>
            </w:r>
          </w:p>
        </w:tc>
        <w:tc>
          <w:tcPr>
            <w:tcW w:w="866" w:type="dxa"/>
            <w:tcBorders>
              <w:top w:val="nil"/>
              <w:left w:val="nil"/>
              <w:bottom w:val="single" w:sz="4" w:space="0" w:color="auto"/>
              <w:right w:val="single" w:sz="4" w:space="0" w:color="auto"/>
            </w:tcBorders>
            <w:noWrap/>
            <w:vAlign w:val="center"/>
            <w:hideMark/>
          </w:tcPr>
          <w:p w:rsidR="00D87155" w:rsidRPr="00D87155" w:rsidRDefault="00D87155" w:rsidP="00D87155">
            <w:pPr>
              <w:spacing w:line="276" w:lineRule="auto"/>
              <w:jc w:val="right"/>
              <w:rPr>
                <w:b/>
                <w:bCs/>
                <w:sz w:val="20"/>
                <w:szCs w:val="20"/>
              </w:rPr>
            </w:pPr>
            <w:r w:rsidRPr="00D87155">
              <w:rPr>
                <w:b/>
                <w:bCs/>
                <w:sz w:val="20"/>
                <w:szCs w:val="20"/>
              </w:rPr>
              <w:t>1106,0</w:t>
            </w:r>
          </w:p>
        </w:tc>
        <w:tc>
          <w:tcPr>
            <w:tcW w:w="1232" w:type="dxa"/>
            <w:tcBorders>
              <w:top w:val="nil"/>
              <w:left w:val="nil"/>
              <w:bottom w:val="single" w:sz="4" w:space="0" w:color="auto"/>
              <w:right w:val="single" w:sz="4" w:space="0" w:color="auto"/>
            </w:tcBorders>
            <w:hideMark/>
          </w:tcPr>
          <w:p w:rsidR="00D87155" w:rsidRPr="00D87155" w:rsidRDefault="00D87155" w:rsidP="00D87155">
            <w:pPr>
              <w:spacing w:line="276" w:lineRule="auto"/>
              <w:jc w:val="center"/>
              <w:rPr>
                <w:b/>
                <w:bCs/>
                <w:sz w:val="20"/>
                <w:szCs w:val="20"/>
              </w:rPr>
            </w:pPr>
            <w:r w:rsidRPr="00D87155">
              <w:rPr>
                <w:b/>
                <w:bCs/>
                <w:sz w:val="20"/>
                <w:szCs w:val="20"/>
              </w:rPr>
              <w:t>992,2</w:t>
            </w:r>
          </w:p>
        </w:tc>
        <w:tc>
          <w:tcPr>
            <w:tcW w:w="1351" w:type="dxa"/>
            <w:tcBorders>
              <w:top w:val="nil"/>
              <w:left w:val="nil"/>
              <w:bottom w:val="single" w:sz="4" w:space="0" w:color="auto"/>
              <w:right w:val="single" w:sz="4" w:space="0" w:color="auto"/>
            </w:tcBorders>
            <w:hideMark/>
          </w:tcPr>
          <w:p w:rsidR="00D87155" w:rsidRPr="00D87155" w:rsidRDefault="00D87155" w:rsidP="00D87155">
            <w:pPr>
              <w:spacing w:line="276" w:lineRule="auto"/>
              <w:jc w:val="center"/>
              <w:rPr>
                <w:b/>
                <w:bCs/>
                <w:sz w:val="20"/>
                <w:szCs w:val="20"/>
              </w:rPr>
            </w:pPr>
            <w:r w:rsidRPr="00D87155">
              <w:rPr>
                <w:b/>
                <w:bCs/>
                <w:sz w:val="20"/>
                <w:szCs w:val="20"/>
              </w:rPr>
              <w:t>1009,3</w:t>
            </w:r>
          </w:p>
        </w:tc>
        <w:tc>
          <w:tcPr>
            <w:tcW w:w="1110" w:type="dxa"/>
            <w:tcBorders>
              <w:top w:val="nil"/>
              <w:left w:val="nil"/>
              <w:bottom w:val="single" w:sz="4" w:space="0" w:color="auto"/>
              <w:right w:val="single" w:sz="4" w:space="0" w:color="auto"/>
            </w:tcBorders>
            <w:hideMark/>
          </w:tcPr>
          <w:p w:rsidR="00D87155" w:rsidRPr="00D87155" w:rsidRDefault="00D87155" w:rsidP="00D87155">
            <w:pPr>
              <w:spacing w:line="276" w:lineRule="auto"/>
              <w:jc w:val="center"/>
              <w:rPr>
                <w:b/>
                <w:bCs/>
                <w:sz w:val="20"/>
                <w:szCs w:val="20"/>
              </w:rPr>
            </w:pPr>
            <w:r w:rsidRPr="00D87155">
              <w:rPr>
                <w:b/>
                <w:bCs/>
                <w:sz w:val="20"/>
                <w:szCs w:val="20"/>
              </w:rPr>
              <w:t>101,7</w:t>
            </w:r>
          </w:p>
        </w:tc>
        <w:tc>
          <w:tcPr>
            <w:tcW w:w="1158"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
                <w:bCs/>
                <w:sz w:val="20"/>
                <w:szCs w:val="20"/>
              </w:rPr>
            </w:pPr>
            <w:r w:rsidRPr="00D87155">
              <w:rPr>
                <w:b/>
                <w:bCs/>
                <w:sz w:val="20"/>
                <w:szCs w:val="20"/>
              </w:rPr>
              <w:t>100</w:t>
            </w:r>
          </w:p>
          <w:p w:rsidR="00D87155" w:rsidRPr="00D87155" w:rsidRDefault="00D87155" w:rsidP="00D87155">
            <w:pPr>
              <w:spacing w:line="276" w:lineRule="auto"/>
              <w:jc w:val="center"/>
              <w:rPr>
                <w:b/>
                <w:bCs/>
                <w:sz w:val="20"/>
                <w:szCs w:val="20"/>
              </w:rPr>
            </w:pPr>
          </w:p>
        </w:tc>
      </w:tr>
      <w:tr w:rsidR="00D87155" w:rsidRPr="00D87155" w:rsidTr="00D87155">
        <w:trPr>
          <w:trHeight w:val="360"/>
        </w:trPr>
        <w:tc>
          <w:tcPr>
            <w:tcW w:w="2093" w:type="dxa"/>
            <w:tcBorders>
              <w:top w:val="nil"/>
              <w:left w:val="single" w:sz="4" w:space="0" w:color="auto"/>
              <w:bottom w:val="single" w:sz="4" w:space="0" w:color="auto"/>
              <w:right w:val="single" w:sz="4" w:space="0" w:color="auto"/>
            </w:tcBorders>
            <w:noWrap/>
            <w:vAlign w:val="center"/>
            <w:hideMark/>
          </w:tcPr>
          <w:p w:rsidR="00D87155" w:rsidRPr="00D87155" w:rsidRDefault="00D87155" w:rsidP="00D87155">
            <w:pPr>
              <w:spacing w:line="276" w:lineRule="auto"/>
              <w:rPr>
                <w:b/>
                <w:bCs/>
                <w:sz w:val="20"/>
                <w:szCs w:val="20"/>
              </w:rPr>
            </w:pPr>
            <w:r w:rsidRPr="00D87155">
              <w:rPr>
                <w:b/>
                <w:bCs/>
                <w:sz w:val="20"/>
                <w:szCs w:val="20"/>
              </w:rPr>
              <w:t>101 00000000000 000</w:t>
            </w:r>
          </w:p>
        </w:tc>
        <w:tc>
          <w:tcPr>
            <w:tcW w:w="3071" w:type="dxa"/>
            <w:tcBorders>
              <w:top w:val="nil"/>
              <w:left w:val="nil"/>
              <w:bottom w:val="single" w:sz="4" w:space="0" w:color="auto"/>
              <w:right w:val="single" w:sz="4" w:space="0" w:color="auto"/>
            </w:tcBorders>
            <w:vAlign w:val="bottom"/>
            <w:hideMark/>
          </w:tcPr>
          <w:p w:rsidR="00D87155" w:rsidRPr="00D87155" w:rsidRDefault="00D87155" w:rsidP="00D87155">
            <w:pPr>
              <w:spacing w:line="276" w:lineRule="auto"/>
              <w:rPr>
                <w:b/>
                <w:bCs/>
                <w:i/>
                <w:iCs/>
                <w:sz w:val="20"/>
                <w:szCs w:val="20"/>
              </w:rPr>
            </w:pPr>
            <w:r w:rsidRPr="00D87155">
              <w:rPr>
                <w:b/>
                <w:bCs/>
                <w:i/>
                <w:iCs/>
                <w:sz w:val="20"/>
                <w:szCs w:val="20"/>
              </w:rPr>
              <w:t>Налоги на прибыль доходы</w:t>
            </w:r>
          </w:p>
        </w:tc>
        <w:tc>
          <w:tcPr>
            <w:tcW w:w="866" w:type="dxa"/>
            <w:tcBorders>
              <w:top w:val="nil"/>
              <w:left w:val="nil"/>
              <w:bottom w:val="single" w:sz="4" w:space="0" w:color="auto"/>
              <w:right w:val="single" w:sz="4" w:space="0" w:color="auto"/>
            </w:tcBorders>
            <w:noWrap/>
            <w:vAlign w:val="bottom"/>
            <w:hideMark/>
          </w:tcPr>
          <w:p w:rsidR="00D87155" w:rsidRPr="00D87155" w:rsidRDefault="00D87155" w:rsidP="00D87155">
            <w:pPr>
              <w:spacing w:line="276" w:lineRule="auto"/>
              <w:jc w:val="right"/>
              <w:rPr>
                <w:b/>
                <w:bCs/>
                <w:sz w:val="20"/>
                <w:szCs w:val="20"/>
              </w:rPr>
            </w:pPr>
            <w:r w:rsidRPr="00D87155">
              <w:rPr>
                <w:b/>
                <w:bCs/>
                <w:sz w:val="20"/>
                <w:szCs w:val="20"/>
              </w:rPr>
              <w:t>329,0</w:t>
            </w:r>
          </w:p>
        </w:tc>
        <w:tc>
          <w:tcPr>
            <w:tcW w:w="1232" w:type="dxa"/>
            <w:tcBorders>
              <w:top w:val="nil"/>
              <w:left w:val="nil"/>
              <w:bottom w:val="single" w:sz="4" w:space="0" w:color="auto"/>
              <w:right w:val="single" w:sz="4" w:space="0" w:color="auto"/>
            </w:tcBorders>
            <w:hideMark/>
          </w:tcPr>
          <w:p w:rsidR="00D87155" w:rsidRPr="00D87155" w:rsidRDefault="00D87155" w:rsidP="00D87155">
            <w:pPr>
              <w:spacing w:line="276" w:lineRule="auto"/>
              <w:jc w:val="center"/>
              <w:rPr>
                <w:b/>
                <w:bCs/>
                <w:sz w:val="20"/>
                <w:szCs w:val="20"/>
              </w:rPr>
            </w:pPr>
            <w:r w:rsidRPr="00D87155">
              <w:rPr>
                <w:b/>
                <w:bCs/>
                <w:sz w:val="20"/>
                <w:szCs w:val="20"/>
              </w:rPr>
              <w:t>245,0</w:t>
            </w:r>
          </w:p>
        </w:tc>
        <w:tc>
          <w:tcPr>
            <w:tcW w:w="1351" w:type="dxa"/>
            <w:tcBorders>
              <w:top w:val="nil"/>
              <w:left w:val="nil"/>
              <w:bottom w:val="single" w:sz="4" w:space="0" w:color="auto"/>
              <w:right w:val="single" w:sz="4" w:space="0" w:color="auto"/>
            </w:tcBorders>
            <w:hideMark/>
          </w:tcPr>
          <w:p w:rsidR="00D87155" w:rsidRPr="00D87155" w:rsidRDefault="00D87155" w:rsidP="00D87155">
            <w:pPr>
              <w:spacing w:line="276" w:lineRule="auto"/>
              <w:jc w:val="center"/>
              <w:rPr>
                <w:b/>
                <w:bCs/>
                <w:sz w:val="20"/>
                <w:szCs w:val="20"/>
              </w:rPr>
            </w:pPr>
            <w:r w:rsidRPr="00D87155">
              <w:rPr>
                <w:b/>
                <w:bCs/>
                <w:sz w:val="20"/>
                <w:szCs w:val="20"/>
              </w:rPr>
              <w:t>256,5</w:t>
            </w:r>
          </w:p>
        </w:tc>
        <w:tc>
          <w:tcPr>
            <w:tcW w:w="1110" w:type="dxa"/>
            <w:tcBorders>
              <w:top w:val="nil"/>
              <w:left w:val="nil"/>
              <w:bottom w:val="single" w:sz="4" w:space="0" w:color="auto"/>
              <w:right w:val="single" w:sz="4" w:space="0" w:color="auto"/>
            </w:tcBorders>
            <w:hideMark/>
          </w:tcPr>
          <w:p w:rsidR="00D87155" w:rsidRPr="00D87155" w:rsidRDefault="00D87155" w:rsidP="00D87155">
            <w:pPr>
              <w:spacing w:line="276" w:lineRule="auto"/>
              <w:jc w:val="center"/>
              <w:rPr>
                <w:b/>
                <w:bCs/>
                <w:sz w:val="20"/>
                <w:szCs w:val="20"/>
              </w:rPr>
            </w:pPr>
            <w:r w:rsidRPr="00D87155">
              <w:rPr>
                <w:b/>
                <w:bCs/>
                <w:sz w:val="20"/>
                <w:szCs w:val="20"/>
              </w:rPr>
              <w:t>104,7</w:t>
            </w:r>
          </w:p>
        </w:tc>
        <w:tc>
          <w:tcPr>
            <w:tcW w:w="1158"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
                <w:bCs/>
                <w:sz w:val="20"/>
                <w:szCs w:val="20"/>
              </w:rPr>
            </w:pPr>
            <w:r w:rsidRPr="00D87155">
              <w:rPr>
                <w:b/>
                <w:bCs/>
                <w:sz w:val="20"/>
                <w:szCs w:val="20"/>
              </w:rPr>
              <w:t>25,4</w:t>
            </w:r>
          </w:p>
        </w:tc>
      </w:tr>
      <w:tr w:rsidR="00D87155" w:rsidRPr="00D87155" w:rsidTr="00D87155">
        <w:trPr>
          <w:trHeight w:val="888"/>
        </w:trPr>
        <w:tc>
          <w:tcPr>
            <w:tcW w:w="2093" w:type="dxa"/>
            <w:tcBorders>
              <w:top w:val="nil"/>
              <w:left w:val="single" w:sz="4" w:space="0" w:color="auto"/>
              <w:bottom w:val="single" w:sz="4" w:space="0" w:color="auto"/>
              <w:right w:val="single" w:sz="4" w:space="0" w:color="auto"/>
            </w:tcBorders>
            <w:noWrap/>
            <w:vAlign w:val="center"/>
            <w:hideMark/>
          </w:tcPr>
          <w:p w:rsidR="00D87155" w:rsidRPr="00D87155" w:rsidRDefault="00D87155" w:rsidP="00D87155">
            <w:pPr>
              <w:spacing w:line="276" w:lineRule="auto"/>
              <w:rPr>
                <w:b/>
                <w:bCs/>
                <w:sz w:val="20"/>
                <w:szCs w:val="20"/>
              </w:rPr>
            </w:pPr>
            <w:r w:rsidRPr="00D87155">
              <w:rPr>
                <w:b/>
                <w:bCs/>
                <w:sz w:val="20"/>
                <w:szCs w:val="20"/>
              </w:rPr>
              <w:t>101 02010010000 110</w:t>
            </w:r>
          </w:p>
        </w:tc>
        <w:tc>
          <w:tcPr>
            <w:tcW w:w="3071" w:type="dxa"/>
            <w:tcBorders>
              <w:top w:val="nil"/>
              <w:left w:val="nil"/>
              <w:bottom w:val="single" w:sz="4" w:space="0" w:color="auto"/>
              <w:right w:val="single" w:sz="4" w:space="0" w:color="auto"/>
            </w:tcBorders>
            <w:vAlign w:val="bottom"/>
            <w:hideMark/>
          </w:tcPr>
          <w:p w:rsidR="00D87155" w:rsidRPr="00D87155" w:rsidRDefault="00D87155" w:rsidP="00D87155">
            <w:pPr>
              <w:spacing w:line="276" w:lineRule="auto"/>
              <w:rPr>
                <w:sz w:val="20"/>
                <w:szCs w:val="20"/>
              </w:rPr>
            </w:pPr>
            <w:r w:rsidRPr="00D87155">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87155">
              <w:rPr>
                <w:sz w:val="20"/>
                <w:szCs w:val="20"/>
                <w:vertAlign w:val="superscript"/>
              </w:rPr>
              <w:t>1</w:t>
            </w:r>
            <w:r w:rsidRPr="00D87155">
              <w:rPr>
                <w:sz w:val="20"/>
                <w:szCs w:val="20"/>
              </w:rPr>
              <w:t xml:space="preserve"> и 228 Налогового кодекса Российской Федерации</w:t>
            </w:r>
          </w:p>
        </w:tc>
        <w:tc>
          <w:tcPr>
            <w:tcW w:w="866" w:type="dxa"/>
            <w:tcBorders>
              <w:top w:val="nil"/>
              <w:left w:val="nil"/>
              <w:bottom w:val="single" w:sz="4" w:space="0" w:color="auto"/>
              <w:right w:val="single" w:sz="4" w:space="0" w:color="auto"/>
            </w:tcBorders>
            <w:noWrap/>
            <w:vAlign w:val="center"/>
            <w:hideMark/>
          </w:tcPr>
          <w:p w:rsidR="00D87155" w:rsidRPr="00D87155" w:rsidRDefault="00D87155" w:rsidP="00D87155">
            <w:pPr>
              <w:spacing w:line="276" w:lineRule="auto"/>
              <w:jc w:val="right"/>
              <w:rPr>
                <w:sz w:val="20"/>
                <w:szCs w:val="20"/>
              </w:rPr>
            </w:pPr>
            <w:r w:rsidRPr="00D87155">
              <w:rPr>
                <w:sz w:val="20"/>
                <w:szCs w:val="20"/>
              </w:rPr>
              <w:t>329,0</w:t>
            </w:r>
          </w:p>
        </w:tc>
        <w:tc>
          <w:tcPr>
            <w:tcW w:w="1232"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r w:rsidRPr="00D87155">
              <w:rPr>
                <w:sz w:val="20"/>
                <w:szCs w:val="20"/>
              </w:rPr>
              <w:t>245,0</w:t>
            </w:r>
          </w:p>
        </w:tc>
        <w:tc>
          <w:tcPr>
            <w:tcW w:w="1351"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r w:rsidRPr="00D87155">
              <w:rPr>
                <w:sz w:val="20"/>
                <w:szCs w:val="20"/>
              </w:rPr>
              <w:t>256,5</w:t>
            </w:r>
          </w:p>
        </w:tc>
        <w:tc>
          <w:tcPr>
            <w:tcW w:w="1110"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r w:rsidRPr="00D87155">
              <w:rPr>
                <w:sz w:val="20"/>
                <w:szCs w:val="20"/>
              </w:rPr>
              <w:t>104,7</w:t>
            </w:r>
          </w:p>
        </w:tc>
        <w:tc>
          <w:tcPr>
            <w:tcW w:w="1158"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r w:rsidRPr="00D87155">
              <w:rPr>
                <w:sz w:val="20"/>
                <w:szCs w:val="20"/>
              </w:rPr>
              <w:t>25,4</w:t>
            </w:r>
          </w:p>
        </w:tc>
      </w:tr>
      <w:tr w:rsidR="00D87155" w:rsidRPr="00D87155" w:rsidTr="00D87155">
        <w:trPr>
          <w:trHeight w:val="315"/>
        </w:trPr>
        <w:tc>
          <w:tcPr>
            <w:tcW w:w="2093" w:type="dxa"/>
            <w:tcBorders>
              <w:top w:val="nil"/>
              <w:left w:val="single" w:sz="4" w:space="0" w:color="auto"/>
              <w:bottom w:val="single" w:sz="4" w:space="0" w:color="auto"/>
              <w:right w:val="single" w:sz="4" w:space="0" w:color="auto"/>
            </w:tcBorders>
            <w:noWrap/>
            <w:vAlign w:val="center"/>
            <w:hideMark/>
          </w:tcPr>
          <w:p w:rsidR="00D87155" w:rsidRPr="00D87155" w:rsidRDefault="00D87155" w:rsidP="00D87155">
            <w:pPr>
              <w:spacing w:line="276" w:lineRule="auto"/>
              <w:rPr>
                <w:b/>
                <w:bCs/>
                <w:sz w:val="20"/>
                <w:szCs w:val="20"/>
              </w:rPr>
            </w:pPr>
            <w:r w:rsidRPr="00D87155">
              <w:rPr>
                <w:b/>
                <w:bCs/>
                <w:sz w:val="20"/>
                <w:szCs w:val="20"/>
              </w:rPr>
              <w:t>103 0200001 0000 110</w:t>
            </w:r>
          </w:p>
        </w:tc>
        <w:tc>
          <w:tcPr>
            <w:tcW w:w="3071" w:type="dxa"/>
            <w:tcBorders>
              <w:top w:val="nil"/>
              <w:left w:val="nil"/>
              <w:bottom w:val="single" w:sz="4" w:space="0" w:color="auto"/>
              <w:right w:val="single" w:sz="4" w:space="0" w:color="auto"/>
            </w:tcBorders>
            <w:vAlign w:val="bottom"/>
            <w:hideMark/>
          </w:tcPr>
          <w:p w:rsidR="00D87155" w:rsidRPr="00D87155" w:rsidRDefault="00D87155" w:rsidP="00D87155">
            <w:pPr>
              <w:spacing w:line="276" w:lineRule="auto"/>
              <w:rPr>
                <w:b/>
                <w:bCs/>
                <w:i/>
                <w:iCs/>
                <w:sz w:val="20"/>
                <w:szCs w:val="20"/>
              </w:rPr>
            </w:pPr>
            <w:r w:rsidRPr="00D87155">
              <w:rPr>
                <w:b/>
                <w:bCs/>
                <w:i/>
                <w:iCs/>
                <w:sz w:val="20"/>
                <w:szCs w:val="20"/>
              </w:rPr>
              <w:t>Налоги на товары (работы услуги), реализуемые на территории Российской Федерации</w:t>
            </w:r>
          </w:p>
        </w:tc>
        <w:tc>
          <w:tcPr>
            <w:tcW w:w="866" w:type="dxa"/>
            <w:tcBorders>
              <w:top w:val="nil"/>
              <w:left w:val="nil"/>
              <w:bottom w:val="single" w:sz="4" w:space="0" w:color="auto"/>
              <w:right w:val="single" w:sz="4" w:space="0" w:color="auto"/>
            </w:tcBorders>
            <w:noWrap/>
            <w:vAlign w:val="center"/>
            <w:hideMark/>
          </w:tcPr>
          <w:p w:rsidR="00D87155" w:rsidRPr="00D87155" w:rsidRDefault="00D87155" w:rsidP="00D87155">
            <w:pPr>
              <w:spacing w:line="276" w:lineRule="auto"/>
              <w:jc w:val="right"/>
              <w:rPr>
                <w:b/>
                <w:bCs/>
                <w:sz w:val="20"/>
                <w:szCs w:val="20"/>
              </w:rPr>
            </w:pPr>
            <w:r w:rsidRPr="00D87155">
              <w:rPr>
                <w:b/>
                <w:bCs/>
                <w:sz w:val="20"/>
                <w:szCs w:val="20"/>
              </w:rPr>
              <w:t>745,8</w:t>
            </w:r>
          </w:p>
        </w:tc>
        <w:tc>
          <w:tcPr>
            <w:tcW w:w="1232"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r w:rsidRPr="00D87155">
              <w:rPr>
                <w:b/>
                <w:bCs/>
                <w:sz w:val="20"/>
                <w:szCs w:val="20"/>
              </w:rPr>
              <w:t>679,9</w:t>
            </w:r>
          </w:p>
        </w:tc>
        <w:tc>
          <w:tcPr>
            <w:tcW w:w="1351"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r w:rsidRPr="00D87155">
              <w:rPr>
                <w:b/>
                <w:bCs/>
                <w:sz w:val="20"/>
                <w:szCs w:val="20"/>
              </w:rPr>
              <w:t>670,4</w:t>
            </w:r>
          </w:p>
        </w:tc>
        <w:tc>
          <w:tcPr>
            <w:tcW w:w="1110"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r w:rsidRPr="00D87155">
              <w:rPr>
                <w:b/>
                <w:bCs/>
                <w:sz w:val="20"/>
                <w:szCs w:val="20"/>
              </w:rPr>
              <w:t>98,6</w:t>
            </w:r>
          </w:p>
        </w:tc>
        <w:tc>
          <w:tcPr>
            <w:tcW w:w="1158"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r w:rsidRPr="00D87155">
              <w:rPr>
                <w:b/>
                <w:bCs/>
                <w:sz w:val="20"/>
                <w:szCs w:val="20"/>
              </w:rPr>
              <w:t>66,4</w:t>
            </w:r>
          </w:p>
        </w:tc>
      </w:tr>
      <w:tr w:rsidR="00D87155" w:rsidRPr="00D87155" w:rsidTr="00D87155">
        <w:trPr>
          <w:trHeight w:val="315"/>
        </w:trPr>
        <w:tc>
          <w:tcPr>
            <w:tcW w:w="2093" w:type="dxa"/>
            <w:tcBorders>
              <w:top w:val="nil"/>
              <w:left w:val="single" w:sz="4" w:space="0" w:color="auto"/>
              <w:bottom w:val="single" w:sz="4" w:space="0" w:color="auto"/>
              <w:right w:val="single" w:sz="4" w:space="0" w:color="auto"/>
            </w:tcBorders>
            <w:noWrap/>
            <w:vAlign w:val="center"/>
            <w:hideMark/>
          </w:tcPr>
          <w:p w:rsidR="00D87155" w:rsidRPr="00D87155" w:rsidRDefault="00D87155" w:rsidP="00D87155">
            <w:pPr>
              <w:spacing w:line="276" w:lineRule="auto"/>
              <w:rPr>
                <w:b/>
                <w:bCs/>
                <w:sz w:val="20"/>
                <w:szCs w:val="20"/>
              </w:rPr>
            </w:pPr>
            <w:r w:rsidRPr="00D87155">
              <w:rPr>
                <w:b/>
                <w:bCs/>
                <w:sz w:val="20"/>
                <w:szCs w:val="20"/>
              </w:rPr>
              <w:t>1 03 02230010000 110</w:t>
            </w:r>
          </w:p>
        </w:tc>
        <w:tc>
          <w:tcPr>
            <w:tcW w:w="3071" w:type="dxa"/>
            <w:tcBorders>
              <w:top w:val="nil"/>
              <w:left w:val="nil"/>
              <w:bottom w:val="single" w:sz="4" w:space="0" w:color="auto"/>
              <w:right w:val="single" w:sz="4" w:space="0" w:color="auto"/>
            </w:tcBorders>
            <w:vAlign w:val="bottom"/>
            <w:hideMark/>
          </w:tcPr>
          <w:p w:rsidR="00D87155" w:rsidRPr="00D87155" w:rsidRDefault="00D87155" w:rsidP="00D87155">
            <w:pPr>
              <w:spacing w:line="276" w:lineRule="auto"/>
              <w:rPr>
                <w:bCs/>
                <w:iCs/>
                <w:sz w:val="20"/>
                <w:szCs w:val="20"/>
              </w:rPr>
            </w:pPr>
            <w:r w:rsidRPr="00D87155">
              <w:rPr>
                <w:bCs/>
                <w:iCs/>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866" w:type="dxa"/>
            <w:tcBorders>
              <w:top w:val="nil"/>
              <w:left w:val="nil"/>
              <w:bottom w:val="single" w:sz="4" w:space="0" w:color="auto"/>
              <w:right w:val="single" w:sz="4" w:space="0" w:color="auto"/>
            </w:tcBorders>
            <w:noWrap/>
            <w:vAlign w:val="center"/>
            <w:hideMark/>
          </w:tcPr>
          <w:p w:rsidR="00D87155" w:rsidRPr="00D87155" w:rsidRDefault="00D87155" w:rsidP="00D87155">
            <w:pPr>
              <w:spacing w:line="276" w:lineRule="auto"/>
              <w:jc w:val="right"/>
              <w:rPr>
                <w:bCs/>
                <w:sz w:val="20"/>
                <w:szCs w:val="20"/>
              </w:rPr>
            </w:pPr>
            <w:r w:rsidRPr="00D87155">
              <w:rPr>
                <w:bCs/>
                <w:sz w:val="20"/>
                <w:szCs w:val="20"/>
              </w:rPr>
              <w:t>225,0</w:t>
            </w:r>
          </w:p>
        </w:tc>
        <w:tc>
          <w:tcPr>
            <w:tcW w:w="1232"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r w:rsidRPr="00D87155">
              <w:rPr>
                <w:bCs/>
                <w:sz w:val="20"/>
                <w:szCs w:val="20"/>
              </w:rPr>
              <w:t>216,3</w:t>
            </w:r>
          </w:p>
        </w:tc>
        <w:tc>
          <w:tcPr>
            <w:tcW w:w="1351"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r w:rsidRPr="00D87155">
              <w:rPr>
                <w:bCs/>
                <w:sz w:val="20"/>
                <w:szCs w:val="20"/>
              </w:rPr>
              <w:t>225,3</w:t>
            </w:r>
          </w:p>
        </w:tc>
        <w:tc>
          <w:tcPr>
            <w:tcW w:w="1110"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r w:rsidRPr="00D87155">
              <w:rPr>
                <w:bCs/>
                <w:sz w:val="20"/>
                <w:szCs w:val="20"/>
              </w:rPr>
              <w:t>104,2</w:t>
            </w:r>
          </w:p>
        </w:tc>
        <w:tc>
          <w:tcPr>
            <w:tcW w:w="1158"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r w:rsidRPr="00D87155">
              <w:rPr>
                <w:bCs/>
                <w:sz w:val="20"/>
                <w:szCs w:val="20"/>
              </w:rPr>
              <w:t>22,3</w:t>
            </w:r>
          </w:p>
        </w:tc>
      </w:tr>
      <w:tr w:rsidR="00D87155" w:rsidRPr="00D87155" w:rsidTr="00D87155">
        <w:trPr>
          <w:trHeight w:val="315"/>
        </w:trPr>
        <w:tc>
          <w:tcPr>
            <w:tcW w:w="2093" w:type="dxa"/>
            <w:tcBorders>
              <w:top w:val="nil"/>
              <w:left w:val="single" w:sz="4" w:space="0" w:color="auto"/>
              <w:bottom w:val="single" w:sz="4" w:space="0" w:color="auto"/>
              <w:right w:val="single" w:sz="4" w:space="0" w:color="auto"/>
            </w:tcBorders>
            <w:noWrap/>
            <w:vAlign w:val="center"/>
            <w:hideMark/>
          </w:tcPr>
          <w:p w:rsidR="00D87155" w:rsidRPr="00D87155" w:rsidRDefault="00D87155" w:rsidP="00D87155">
            <w:pPr>
              <w:spacing w:line="276" w:lineRule="auto"/>
              <w:rPr>
                <w:b/>
                <w:bCs/>
                <w:sz w:val="20"/>
                <w:szCs w:val="20"/>
              </w:rPr>
            </w:pPr>
            <w:r w:rsidRPr="00D87155">
              <w:rPr>
                <w:b/>
                <w:bCs/>
                <w:sz w:val="20"/>
                <w:szCs w:val="20"/>
              </w:rPr>
              <w:t>1 03 02240010000 110</w:t>
            </w:r>
          </w:p>
        </w:tc>
        <w:tc>
          <w:tcPr>
            <w:tcW w:w="3071" w:type="dxa"/>
            <w:tcBorders>
              <w:top w:val="nil"/>
              <w:left w:val="nil"/>
              <w:bottom w:val="single" w:sz="4" w:space="0" w:color="auto"/>
              <w:right w:val="single" w:sz="4" w:space="0" w:color="auto"/>
            </w:tcBorders>
            <w:vAlign w:val="bottom"/>
            <w:hideMark/>
          </w:tcPr>
          <w:p w:rsidR="00D87155" w:rsidRPr="00D87155" w:rsidRDefault="00D87155" w:rsidP="00D87155">
            <w:pPr>
              <w:spacing w:line="276" w:lineRule="auto"/>
              <w:rPr>
                <w:bCs/>
                <w:iCs/>
                <w:sz w:val="20"/>
                <w:szCs w:val="20"/>
              </w:rPr>
            </w:pPr>
            <w:r w:rsidRPr="00D87155">
              <w:rPr>
                <w:bCs/>
                <w:iCs/>
                <w:sz w:val="20"/>
                <w:szCs w:val="20"/>
              </w:rPr>
              <w:t>Доходы от уплаты акцизов на моторные масла для дизельных и (или) карбюраторных (</w:t>
            </w:r>
            <w:proofErr w:type="spellStart"/>
            <w:r w:rsidRPr="00D87155">
              <w:rPr>
                <w:bCs/>
                <w:iCs/>
                <w:sz w:val="20"/>
                <w:szCs w:val="20"/>
              </w:rPr>
              <w:t>инжекторных</w:t>
            </w:r>
            <w:proofErr w:type="spellEnd"/>
            <w:r w:rsidRPr="00D87155">
              <w:rPr>
                <w:bCs/>
                <w:iCs/>
                <w:sz w:val="20"/>
                <w:szCs w:val="20"/>
              </w:rPr>
              <w:t>) двигателей, зачисляемые в консолидированные бюджеты субъектов Российской Федерации</w:t>
            </w:r>
          </w:p>
        </w:tc>
        <w:tc>
          <w:tcPr>
            <w:tcW w:w="866" w:type="dxa"/>
            <w:tcBorders>
              <w:top w:val="nil"/>
              <w:left w:val="nil"/>
              <w:bottom w:val="single" w:sz="4" w:space="0" w:color="auto"/>
              <w:right w:val="single" w:sz="4" w:space="0" w:color="auto"/>
            </w:tcBorders>
            <w:noWrap/>
            <w:vAlign w:val="center"/>
            <w:hideMark/>
          </w:tcPr>
          <w:p w:rsidR="00D87155" w:rsidRPr="00D87155" w:rsidRDefault="00D87155" w:rsidP="00D87155">
            <w:pPr>
              <w:spacing w:line="276" w:lineRule="auto"/>
              <w:jc w:val="right"/>
              <w:rPr>
                <w:bCs/>
                <w:sz w:val="20"/>
                <w:szCs w:val="20"/>
              </w:rPr>
            </w:pPr>
            <w:r w:rsidRPr="00D87155">
              <w:rPr>
                <w:bCs/>
                <w:sz w:val="20"/>
                <w:szCs w:val="20"/>
              </w:rPr>
              <w:t>6,0</w:t>
            </w:r>
          </w:p>
        </w:tc>
        <w:tc>
          <w:tcPr>
            <w:tcW w:w="1232"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r w:rsidRPr="00D87155">
              <w:rPr>
                <w:bCs/>
                <w:sz w:val="20"/>
                <w:szCs w:val="20"/>
              </w:rPr>
              <w:t>3,6</w:t>
            </w:r>
          </w:p>
        </w:tc>
        <w:tc>
          <w:tcPr>
            <w:tcW w:w="1351"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r w:rsidRPr="00D87155">
              <w:rPr>
                <w:bCs/>
                <w:sz w:val="20"/>
                <w:szCs w:val="20"/>
              </w:rPr>
              <w:t>3,6</w:t>
            </w:r>
          </w:p>
        </w:tc>
        <w:tc>
          <w:tcPr>
            <w:tcW w:w="1110"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r w:rsidRPr="00D87155">
              <w:rPr>
                <w:bCs/>
                <w:sz w:val="20"/>
                <w:szCs w:val="20"/>
              </w:rPr>
              <w:t>100</w:t>
            </w:r>
          </w:p>
        </w:tc>
        <w:tc>
          <w:tcPr>
            <w:tcW w:w="1158"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r w:rsidRPr="00D87155">
              <w:rPr>
                <w:bCs/>
                <w:sz w:val="20"/>
                <w:szCs w:val="20"/>
              </w:rPr>
              <w:t>0,5</w:t>
            </w:r>
          </w:p>
        </w:tc>
      </w:tr>
      <w:tr w:rsidR="00D87155" w:rsidRPr="00D87155" w:rsidTr="00D87155">
        <w:trPr>
          <w:trHeight w:val="315"/>
        </w:trPr>
        <w:tc>
          <w:tcPr>
            <w:tcW w:w="2093" w:type="dxa"/>
            <w:tcBorders>
              <w:top w:val="nil"/>
              <w:left w:val="single" w:sz="4" w:space="0" w:color="auto"/>
              <w:bottom w:val="single" w:sz="4" w:space="0" w:color="auto"/>
              <w:right w:val="single" w:sz="4" w:space="0" w:color="auto"/>
            </w:tcBorders>
            <w:noWrap/>
            <w:vAlign w:val="center"/>
            <w:hideMark/>
          </w:tcPr>
          <w:p w:rsidR="00D87155" w:rsidRPr="00D87155" w:rsidRDefault="00D87155" w:rsidP="00D87155">
            <w:pPr>
              <w:spacing w:line="276" w:lineRule="auto"/>
              <w:rPr>
                <w:b/>
                <w:bCs/>
                <w:sz w:val="20"/>
                <w:szCs w:val="20"/>
              </w:rPr>
            </w:pPr>
            <w:r w:rsidRPr="00D87155">
              <w:rPr>
                <w:b/>
                <w:bCs/>
                <w:sz w:val="20"/>
                <w:szCs w:val="20"/>
              </w:rPr>
              <w:lastRenderedPageBreak/>
              <w:t>1 03 02250010000 110</w:t>
            </w:r>
          </w:p>
        </w:tc>
        <w:tc>
          <w:tcPr>
            <w:tcW w:w="3071" w:type="dxa"/>
            <w:tcBorders>
              <w:top w:val="nil"/>
              <w:left w:val="nil"/>
              <w:bottom w:val="single" w:sz="4" w:space="0" w:color="auto"/>
              <w:right w:val="single" w:sz="4" w:space="0" w:color="auto"/>
            </w:tcBorders>
            <w:vAlign w:val="bottom"/>
            <w:hideMark/>
          </w:tcPr>
          <w:p w:rsidR="00D87155" w:rsidRPr="00D87155" w:rsidRDefault="00D87155" w:rsidP="00D87155">
            <w:pPr>
              <w:spacing w:line="276" w:lineRule="auto"/>
              <w:rPr>
                <w:bCs/>
                <w:iCs/>
                <w:sz w:val="20"/>
                <w:szCs w:val="20"/>
              </w:rPr>
            </w:pPr>
            <w:r w:rsidRPr="00D87155">
              <w:rPr>
                <w:bCs/>
                <w:iCs/>
                <w:sz w:val="20"/>
                <w:szCs w:val="2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866" w:type="dxa"/>
            <w:tcBorders>
              <w:top w:val="nil"/>
              <w:left w:val="nil"/>
              <w:bottom w:val="single" w:sz="4" w:space="0" w:color="auto"/>
              <w:right w:val="single" w:sz="4" w:space="0" w:color="auto"/>
            </w:tcBorders>
            <w:noWrap/>
            <w:vAlign w:val="center"/>
            <w:hideMark/>
          </w:tcPr>
          <w:p w:rsidR="00D87155" w:rsidRPr="00D87155" w:rsidRDefault="00D87155" w:rsidP="00D87155">
            <w:pPr>
              <w:spacing w:line="276" w:lineRule="auto"/>
              <w:jc w:val="right"/>
              <w:rPr>
                <w:bCs/>
                <w:sz w:val="20"/>
                <w:szCs w:val="20"/>
              </w:rPr>
            </w:pPr>
            <w:r w:rsidRPr="00D87155">
              <w:rPr>
                <w:bCs/>
                <w:sz w:val="20"/>
                <w:szCs w:val="20"/>
              </w:rPr>
              <w:t>507,8</w:t>
            </w:r>
          </w:p>
        </w:tc>
        <w:tc>
          <w:tcPr>
            <w:tcW w:w="1232"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r w:rsidRPr="00D87155">
              <w:rPr>
                <w:bCs/>
                <w:sz w:val="20"/>
                <w:szCs w:val="20"/>
              </w:rPr>
              <w:t>457,8</w:t>
            </w:r>
          </w:p>
        </w:tc>
        <w:tc>
          <w:tcPr>
            <w:tcW w:w="1351"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r w:rsidRPr="00D87155">
              <w:rPr>
                <w:bCs/>
                <w:sz w:val="20"/>
                <w:szCs w:val="20"/>
              </w:rPr>
              <w:t>472,6</w:t>
            </w:r>
          </w:p>
        </w:tc>
        <w:tc>
          <w:tcPr>
            <w:tcW w:w="1110"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r w:rsidRPr="00D87155">
              <w:rPr>
                <w:bCs/>
                <w:sz w:val="20"/>
                <w:szCs w:val="20"/>
              </w:rPr>
              <w:t>103,2</w:t>
            </w:r>
          </w:p>
        </w:tc>
        <w:tc>
          <w:tcPr>
            <w:tcW w:w="1158"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r w:rsidRPr="00D87155">
              <w:rPr>
                <w:bCs/>
                <w:sz w:val="20"/>
                <w:szCs w:val="20"/>
              </w:rPr>
              <w:t>46,8</w:t>
            </w:r>
          </w:p>
        </w:tc>
      </w:tr>
      <w:tr w:rsidR="00D87155" w:rsidRPr="00D87155" w:rsidTr="00D87155">
        <w:trPr>
          <w:trHeight w:val="315"/>
        </w:trPr>
        <w:tc>
          <w:tcPr>
            <w:tcW w:w="2093" w:type="dxa"/>
            <w:tcBorders>
              <w:top w:val="nil"/>
              <w:left w:val="single" w:sz="4" w:space="0" w:color="auto"/>
              <w:bottom w:val="single" w:sz="4" w:space="0" w:color="auto"/>
              <w:right w:val="single" w:sz="4" w:space="0" w:color="auto"/>
            </w:tcBorders>
            <w:noWrap/>
            <w:vAlign w:val="center"/>
            <w:hideMark/>
          </w:tcPr>
          <w:p w:rsidR="00D87155" w:rsidRPr="00D87155" w:rsidRDefault="00D87155" w:rsidP="00D87155">
            <w:pPr>
              <w:spacing w:line="276" w:lineRule="auto"/>
              <w:rPr>
                <w:b/>
                <w:bCs/>
                <w:sz w:val="20"/>
                <w:szCs w:val="20"/>
              </w:rPr>
            </w:pPr>
            <w:r w:rsidRPr="00D87155">
              <w:rPr>
                <w:b/>
                <w:bCs/>
                <w:sz w:val="20"/>
                <w:szCs w:val="20"/>
              </w:rPr>
              <w:t>1 03 02260010000 110</w:t>
            </w:r>
          </w:p>
        </w:tc>
        <w:tc>
          <w:tcPr>
            <w:tcW w:w="3071" w:type="dxa"/>
            <w:tcBorders>
              <w:top w:val="nil"/>
              <w:left w:val="nil"/>
              <w:bottom w:val="single" w:sz="4" w:space="0" w:color="auto"/>
              <w:right w:val="single" w:sz="4" w:space="0" w:color="auto"/>
            </w:tcBorders>
            <w:vAlign w:val="bottom"/>
            <w:hideMark/>
          </w:tcPr>
          <w:p w:rsidR="00D87155" w:rsidRPr="00D87155" w:rsidRDefault="00D87155" w:rsidP="00D87155">
            <w:pPr>
              <w:spacing w:line="276" w:lineRule="auto"/>
              <w:rPr>
                <w:bCs/>
                <w:iCs/>
                <w:sz w:val="20"/>
                <w:szCs w:val="20"/>
              </w:rPr>
            </w:pPr>
            <w:r w:rsidRPr="00D87155">
              <w:rPr>
                <w:bCs/>
                <w:iCs/>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866" w:type="dxa"/>
            <w:tcBorders>
              <w:top w:val="nil"/>
              <w:left w:val="nil"/>
              <w:bottom w:val="single" w:sz="4" w:space="0" w:color="auto"/>
              <w:right w:val="single" w:sz="4" w:space="0" w:color="auto"/>
            </w:tcBorders>
            <w:noWrap/>
            <w:vAlign w:val="center"/>
            <w:hideMark/>
          </w:tcPr>
          <w:p w:rsidR="00D87155" w:rsidRPr="00D87155" w:rsidRDefault="00D87155" w:rsidP="00D87155">
            <w:pPr>
              <w:spacing w:line="276" w:lineRule="auto"/>
              <w:jc w:val="right"/>
              <w:rPr>
                <w:bCs/>
                <w:sz w:val="20"/>
                <w:szCs w:val="20"/>
              </w:rPr>
            </w:pPr>
            <w:r w:rsidRPr="00D87155">
              <w:rPr>
                <w:bCs/>
                <w:sz w:val="20"/>
                <w:szCs w:val="20"/>
              </w:rPr>
              <w:t>7,0</w:t>
            </w:r>
          </w:p>
        </w:tc>
        <w:tc>
          <w:tcPr>
            <w:tcW w:w="1232"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r w:rsidRPr="00D87155">
              <w:rPr>
                <w:bCs/>
                <w:sz w:val="20"/>
                <w:szCs w:val="20"/>
              </w:rPr>
              <w:t xml:space="preserve"> </w:t>
            </w: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r w:rsidRPr="00D87155">
              <w:rPr>
                <w:bCs/>
                <w:sz w:val="20"/>
                <w:szCs w:val="20"/>
              </w:rPr>
              <w:t>2,3</w:t>
            </w:r>
          </w:p>
        </w:tc>
        <w:tc>
          <w:tcPr>
            <w:tcW w:w="1351"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r w:rsidRPr="00D87155">
              <w:rPr>
                <w:bCs/>
                <w:sz w:val="20"/>
                <w:szCs w:val="20"/>
              </w:rPr>
              <w:t>-31,1</w:t>
            </w:r>
          </w:p>
        </w:tc>
        <w:tc>
          <w:tcPr>
            <w:tcW w:w="1110"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r w:rsidRPr="00D87155">
              <w:rPr>
                <w:bCs/>
                <w:sz w:val="20"/>
                <w:szCs w:val="20"/>
              </w:rPr>
              <w:t>-1352,2</w:t>
            </w: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tc>
        <w:tc>
          <w:tcPr>
            <w:tcW w:w="1158"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p>
          <w:p w:rsidR="00D87155" w:rsidRPr="00D87155" w:rsidRDefault="00D87155" w:rsidP="00D87155">
            <w:pPr>
              <w:spacing w:line="276" w:lineRule="auto"/>
              <w:jc w:val="center"/>
              <w:rPr>
                <w:bCs/>
                <w:sz w:val="20"/>
                <w:szCs w:val="20"/>
              </w:rPr>
            </w:pPr>
            <w:r w:rsidRPr="00D87155">
              <w:rPr>
                <w:bCs/>
                <w:sz w:val="20"/>
                <w:szCs w:val="20"/>
              </w:rPr>
              <w:t>-3,1</w:t>
            </w:r>
          </w:p>
        </w:tc>
      </w:tr>
      <w:tr w:rsidR="00D87155" w:rsidRPr="00D87155" w:rsidTr="00D87155">
        <w:trPr>
          <w:trHeight w:val="315"/>
        </w:trPr>
        <w:tc>
          <w:tcPr>
            <w:tcW w:w="2093" w:type="dxa"/>
            <w:tcBorders>
              <w:top w:val="nil"/>
              <w:left w:val="single" w:sz="4" w:space="0" w:color="auto"/>
              <w:bottom w:val="single" w:sz="4" w:space="0" w:color="auto"/>
              <w:right w:val="single" w:sz="4" w:space="0" w:color="auto"/>
            </w:tcBorders>
            <w:noWrap/>
            <w:vAlign w:val="center"/>
            <w:hideMark/>
          </w:tcPr>
          <w:p w:rsidR="00D87155" w:rsidRPr="00D87155" w:rsidRDefault="00D87155" w:rsidP="00D87155">
            <w:pPr>
              <w:spacing w:line="276" w:lineRule="auto"/>
              <w:rPr>
                <w:b/>
                <w:bCs/>
                <w:sz w:val="20"/>
                <w:szCs w:val="20"/>
              </w:rPr>
            </w:pPr>
            <w:r w:rsidRPr="00D87155">
              <w:rPr>
                <w:b/>
                <w:bCs/>
                <w:sz w:val="20"/>
                <w:szCs w:val="20"/>
              </w:rPr>
              <w:t>1 05 00000000000 110</w:t>
            </w:r>
          </w:p>
        </w:tc>
        <w:tc>
          <w:tcPr>
            <w:tcW w:w="3071" w:type="dxa"/>
            <w:tcBorders>
              <w:top w:val="nil"/>
              <w:left w:val="nil"/>
              <w:bottom w:val="single" w:sz="4" w:space="0" w:color="auto"/>
              <w:right w:val="single" w:sz="4" w:space="0" w:color="auto"/>
            </w:tcBorders>
            <w:vAlign w:val="bottom"/>
            <w:hideMark/>
          </w:tcPr>
          <w:p w:rsidR="00D87155" w:rsidRPr="00D87155" w:rsidRDefault="00D87155" w:rsidP="00D87155">
            <w:pPr>
              <w:spacing w:line="276" w:lineRule="auto"/>
              <w:rPr>
                <w:bCs/>
                <w:iCs/>
                <w:sz w:val="20"/>
                <w:szCs w:val="20"/>
              </w:rPr>
            </w:pPr>
            <w:r w:rsidRPr="00D87155">
              <w:rPr>
                <w:bCs/>
                <w:iCs/>
                <w:sz w:val="20"/>
                <w:szCs w:val="20"/>
              </w:rPr>
              <w:t>Налог на совокупный доход</w:t>
            </w:r>
          </w:p>
        </w:tc>
        <w:tc>
          <w:tcPr>
            <w:tcW w:w="866" w:type="dxa"/>
            <w:tcBorders>
              <w:top w:val="nil"/>
              <w:left w:val="nil"/>
              <w:bottom w:val="single" w:sz="4" w:space="0" w:color="auto"/>
              <w:right w:val="single" w:sz="4" w:space="0" w:color="auto"/>
            </w:tcBorders>
            <w:noWrap/>
            <w:vAlign w:val="center"/>
          </w:tcPr>
          <w:p w:rsidR="00D87155" w:rsidRPr="00D87155" w:rsidRDefault="00D87155" w:rsidP="00D87155">
            <w:pPr>
              <w:spacing w:line="276" w:lineRule="auto"/>
              <w:jc w:val="right"/>
              <w:rPr>
                <w:bCs/>
                <w:sz w:val="20"/>
                <w:szCs w:val="20"/>
              </w:rPr>
            </w:pPr>
          </w:p>
        </w:tc>
        <w:tc>
          <w:tcPr>
            <w:tcW w:w="1232"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Cs/>
                <w:sz w:val="20"/>
                <w:szCs w:val="20"/>
              </w:rPr>
            </w:pPr>
          </w:p>
        </w:tc>
        <w:tc>
          <w:tcPr>
            <w:tcW w:w="1351" w:type="dxa"/>
            <w:tcBorders>
              <w:top w:val="nil"/>
              <w:left w:val="nil"/>
              <w:bottom w:val="single" w:sz="4" w:space="0" w:color="auto"/>
              <w:right w:val="single" w:sz="4" w:space="0" w:color="auto"/>
            </w:tcBorders>
            <w:hideMark/>
          </w:tcPr>
          <w:p w:rsidR="00D87155" w:rsidRPr="00D87155" w:rsidRDefault="00D87155" w:rsidP="00D87155">
            <w:pPr>
              <w:spacing w:line="276" w:lineRule="auto"/>
              <w:jc w:val="center"/>
              <w:rPr>
                <w:bCs/>
                <w:sz w:val="20"/>
                <w:szCs w:val="20"/>
              </w:rPr>
            </w:pPr>
            <w:r w:rsidRPr="00D87155">
              <w:rPr>
                <w:bCs/>
                <w:sz w:val="20"/>
                <w:szCs w:val="20"/>
              </w:rPr>
              <w:t>0,02</w:t>
            </w:r>
          </w:p>
        </w:tc>
        <w:tc>
          <w:tcPr>
            <w:tcW w:w="1110" w:type="dxa"/>
            <w:tcBorders>
              <w:top w:val="nil"/>
              <w:left w:val="nil"/>
              <w:bottom w:val="single" w:sz="4" w:space="0" w:color="auto"/>
              <w:right w:val="single" w:sz="4" w:space="0" w:color="auto"/>
            </w:tcBorders>
            <w:hideMark/>
          </w:tcPr>
          <w:p w:rsidR="00D87155" w:rsidRPr="00D87155" w:rsidRDefault="00D87155" w:rsidP="00D87155">
            <w:pPr>
              <w:spacing w:line="276" w:lineRule="auto"/>
              <w:jc w:val="center"/>
              <w:rPr>
                <w:bCs/>
                <w:sz w:val="20"/>
                <w:szCs w:val="20"/>
              </w:rPr>
            </w:pPr>
            <w:r w:rsidRPr="00D87155">
              <w:rPr>
                <w:bCs/>
                <w:sz w:val="20"/>
                <w:szCs w:val="20"/>
              </w:rPr>
              <w:t>-</w:t>
            </w:r>
          </w:p>
        </w:tc>
        <w:tc>
          <w:tcPr>
            <w:tcW w:w="1158"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Cs/>
                <w:sz w:val="20"/>
                <w:szCs w:val="20"/>
              </w:rPr>
            </w:pPr>
            <w:r w:rsidRPr="00D87155">
              <w:rPr>
                <w:bCs/>
                <w:sz w:val="20"/>
                <w:szCs w:val="20"/>
              </w:rPr>
              <w:t>0</w:t>
            </w:r>
          </w:p>
        </w:tc>
      </w:tr>
      <w:tr w:rsidR="00D87155" w:rsidRPr="00D87155" w:rsidTr="00D87155">
        <w:trPr>
          <w:trHeight w:val="315"/>
        </w:trPr>
        <w:tc>
          <w:tcPr>
            <w:tcW w:w="2093" w:type="dxa"/>
            <w:tcBorders>
              <w:top w:val="nil"/>
              <w:left w:val="single" w:sz="4" w:space="0" w:color="auto"/>
              <w:bottom w:val="single" w:sz="4" w:space="0" w:color="auto"/>
              <w:right w:val="single" w:sz="4" w:space="0" w:color="auto"/>
            </w:tcBorders>
            <w:noWrap/>
            <w:vAlign w:val="center"/>
            <w:hideMark/>
          </w:tcPr>
          <w:p w:rsidR="00D87155" w:rsidRPr="00D87155" w:rsidRDefault="00D87155" w:rsidP="00D87155">
            <w:pPr>
              <w:spacing w:line="276" w:lineRule="auto"/>
              <w:rPr>
                <w:b/>
                <w:bCs/>
                <w:sz w:val="20"/>
                <w:szCs w:val="20"/>
              </w:rPr>
            </w:pPr>
            <w:r w:rsidRPr="00D87155">
              <w:rPr>
                <w:b/>
                <w:bCs/>
                <w:sz w:val="20"/>
                <w:szCs w:val="20"/>
              </w:rPr>
              <w:t>1 06 00000000000 000</w:t>
            </w:r>
          </w:p>
        </w:tc>
        <w:tc>
          <w:tcPr>
            <w:tcW w:w="3071" w:type="dxa"/>
            <w:tcBorders>
              <w:top w:val="nil"/>
              <w:left w:val="nil"/>
              <w:bottom w:val="single" w:sz="4" w:space="0" w:color="auto"/>
              <w:right w:val="single" w:sz="4" w:space="0" w:color="auto"/>
            </w:tcBorders>
            <w:vAlign w:val="bottom"/>
            <w:hideMark/>
          </w:tcPr>
          <w:p w:rsidR="00D87155" w:rsidRPr="00D87155" w:rsidRDefault="00D87155" w:rsidP="00D87155">
            <w:pPr>
              <w:spacing w:line="276" w:lineRule="auto"/>
              <w:jc w:val="both"/>
              <w:rPr>
                <w:b/>
                <w:bCs/>
                <w:i/>
                <w:iCs/>
                <w:sz w:val="20"/>
                <w:szCs w:val="20"/>
              </w:rPr>
            </w:pPr>
            <w:r w:rsidRPr="00D87155">
              <w:rPr>
                <w:b/>
                <w:bCs/>
                <w:i/>
                <w:iCs/>
                <w:sz w:val="20"/>
                <w:szCs w:val="20"/>
              </w:rPr>
              <w:t>Налоги на имущество</w:t>
            </w:r>
          </w:p>
        </w:tc>
        <w:tc>
          <w:tcPr>
            <w:tcW w:w="866" w:type="dxa"/>
            <w:tcBorders>
              <w:top w:val="nil"/>
              <w:left w:val="nil"/>
              <w:bottom w:val="single" w:sz="4" w:space="0" w:color="auto"/>
              <w:right w:val="single" w:sz="4" w:space="0" w:color="auto"/>
            </w:tcBorders>
            <w:noWrap/>
            <w:vAlign w:val="center"/>
            <w:hideMark/>
          </w:tcPr>
          <w:p w:rsidR="00D87155" w:rsidRPr="00D87155" w:rsidRDefault="00D87155" w:rsidP="00D87155">
            <w:pPr>
              <w:spacing w:line="276" w:lineRule="auto"/>
              <w:jc w:val="right"/>
              <w:rPr>
                <w:b/>
                <w:bCs/>
                <w:sz w:val="20"/>
                <w:szCs w:val="20"/>
              </w:rPr>
            </w:pPr>
            <w:r w:rsidRPr="00D87155">
              <w:rPr>
                <w:b/>
                <w:bCs/>
                <w:sz w:val="20"/>
                <w:szCs w:val="20"/>
              </w:rPr>
              <w:t>27,5</w:t>
            </w:r>
          </w:p>
        </w:tc>
        <w:tc>
          <w:tcPr>
            <w:tcW w:w="1232" w:type="dxa"/>
            <w:tcBorders>
              <w:top w:val="nil"/>
              <w:left w:val="nil"/>
              <w:bottom w:val="single" w:sz="4" w:space="0" w:color="auto"/>
              <w:right w:val="single" w:sz="4" w:space="0" w:color="auto"/>
            </w:tcBorders>
            <w:hideMark/>
          </w:tcPr>
          <w:p w:rsidR="00D87155" w:rsidRPr="00D87155" w:rsidRDefault="00D87155" w:rsidP="00D87155">
            <w:pPr>
              <w:spacing w:line="276" w:lineRule="auto"/>
              <w:jc w:val="center"/>
              <w:rPr>
                <w:b/>
                <w:bCs/>
                <w:sz w:val="20"/>
                <w:szCs w:val="20"/>
              </w:rPr>
            </w:pPr>
            <w:r w:rsidRPr="00D87155">
              <w:rPr>
                <w:b/>
                <w:bCs/>
                <w:sz w:val="20"/>
                <w:szCs w:val="20"/>
              </w:rPr>
              <w:t>9,8</w:t>
            </w:r>
          </w:p>
        </w:tc>
        <w:tc>
          <w:tcPr>
            <w:tcW w:w="1351" w:type="dxa"/>
            <w:tcBorders>
              <w:top w:val="nil"/>
              <w:left w:val="nil"/>
              <w:bottom w:val="single" w:sz="4" w:space="0" w:color="auto"/>
              <w:right w:val="single" w:sz="4" w:space="0" w:color="auto"/>
            </w:tcBorders>
            <w:hideMark/>
          </w:tcPr>
          <w:p w:rsidR="00D87155" w:rsidRPr="00D87155" w:rsidRDefault="00D87155" w:rsidP="00D87155">
            <w:pPr>
              <w:spacing w:line="276" w:lineRule="auto"/>
              <w:jc w:val="center"/>
              <w:rPr>
                <w:b/>
                <w:bCs/>
                <w:sz w:val="20"/>
                <w:szCs w:val="20"/>
              </w:rPr>
            </w:pPr>
            <w:r w:rsidRPr="00D87155">
              <w:rPr>
                <w:b/>
                <w:bCs/>
                <w:sz w:val="20"/>
                <w:szCs w:val="20"/>
              </w:rPr>
              <w:t>6,3</w:t>
            </w:r>
          </w:p>
        </w:tc>
        <w:tc>
          <w:tcPr>
            <w:tcW w:w="1110" w:type="dxa"/>
            <w:tcBorders>
              <w:top w:val="nil"/>
              <w:left w:val="nil"/>
              <w:bottom w:val="single" w:sz="4" w:space="0" w:color="auto"/>
              <w:right w:val="single" w:sz="4" w:space="0" w:color="auto"/>
            </w:tcBorders>
            <w:hideMark/>
          </w:tcPr>
          <w:p w:rsidR="00D87155" w:rsidRPr="00D87155" w:rsidRDefault="00D87155" w:rsidP="00D87155">
            <w:pPr>
              <w:spacing w:line="276" w:lineRule="auto"/>
              <w:jc w:val="center"/>
              <w:rPr>
                <w:b/>
                <w:bCs/>
                <w:sz w:val="20"/>
                <w:szCs w:val="20"/>
              </w:rPr>
            </w:pPr>
            <w:r w:rsidRPr="00D87155">
              <w:rPr>
                <w:b/>
                <w:bCs/>
                <w:sz w:val="20"/>
                <w:szCs w:val="20"/>
              </w:rPr>
              <w:t>3,5</w:t>
            </w:r>
          </w:p>
        </w:tc>
        <w:tc>
          <w:tcPr>
            <w:tcW w:w="1158"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
                <w:bCs/>
                <w:sz w:val="20"/>
                <w:szCs w:val="20"/>
              </w:rPr>
            </w:pPr>
            <w:r w:rsidRPr="00D87155">
              <w:rPr>
                <w:b/>
                <w:bCs/>
                <w:sz w:val="20"/>
                <w:szCs w:val="20"/>
              </w:rPr>
              <w:t>0,7</w:t>
            </w:r>
          </w:p>
        </w:tc>
      </w:tr>
      <w:tr w:rsidR="00D87155" w:rsidRPr="00D87155" w:rsidTr="00D87155">
        <w:trPr>
          <w:trHeight w:val="315"/>
        </w:trPr>
        <w:tc>
          <w:tcPr>
            <w:tcW w:w="2093" w:type="dxa"/>
            <w:tcBorders>
              <w:top w:val="nil"/>
              <w:left w:val="single" w:sz="4" w:space="0" w:color="auto"/>
              <w:bottom w:val="single" w:sz="4" w:space="0" w:color="auto"/>
              <w:right w:val="single" w:sz="4" w:space="0" w:color="auto"/>
            </w:tcBorders>
            <w:noWrap/>
            <w:vAlign w:val="center"/>
            <w:hideMark/>
          </w:tcPr>
          <w:p w:rsidR="00D87155" w:rsidRPr="00D87155" w:rsidRDefault="00D87155" w:rsidP="00D87155">
            <w:pPr>
              <w:spacing w:line="276" w:lineRule="auto"/>
              <w:rPr>
                <w:b/>
                <w:bCs/>
                <w:sz w:val="20"/>
                <w:szCs w:val="20"/>
              </w:rPr>
            </w:pPr>
            <w:r w:rsidRPr="00D87155">
              <w:rPr>
                <w:b/>
                <w:bCs/>
                <w:sz w:val="20"/>
                <w:szCs w:val="20"/>
              </w:rPr>
              <w:t>1 06 01000000000 110</w:t>
            </w:r>
          </w:p>
        </w:tc>
        <w:tc>
          <w:tcPr>
            <w:tcW w:w="3071" w:type="dxa"/>
            <w:tcBorders>
              <w:top w:val="nil"/>
              <w:left w:val="nil"/>
              <w:bottom w:val="single" w:sz="4" w:space="0" w:color="auto"/>
              <w:right w:val="single" w:sz="4" w:space="0" w:color="auto"/>
            </w:tcBorders>
            <w:vAlign w:val="bottom"/>
            <w:hideMark/>
          </w:tcPr>
          <w:p w:rsidR="00D87155" w:rsidRPr="00D87155" w:rsidRDefault="00D87155" w:rsidP="00D87155">
            <w:pPr>
              <w:spacing w:line="276" w:lineRule="auto"/>
              <w:jc w:val="both"/>
              <w:rPr>
                <w:b/>
                <w:bCs/>
                <w:sz w:val="20"/>
                <w:szCs w:val="20"/>
              </w:rPr>
            </w:pPr>
            <w:r w:rsidRPr="00D87155">
              <w:rPr>
                <w:b/>
                <w:bCs/>
                <w:sz w:val="20"/>
                <w:szCs w:val="20"/>
              </w:rPr>
              <w:t>Налог на имущество физических лиц</w:t>
            </w:r>
          </w:p>
        </w:tc>
        <w:tc>
          <w:tcPr>
            <w:tcW w:w="866" w:type="dxa"/>
            <w:tcBorders>
              <w:top w:val="nil"/>
              <w:left w:val="nil"/>
              <w:bottom w:val="single" w:sz="4" w:space="0" w:color="auto"/>
              <w:right w:val="single" w:sz="4" w:space="0" w:color="auto"/>
            </w:tcBorders>
            <w:noWrap/>
            <w:vAlign w:val="center"/>
            <w:hideMark/>
          </w:tcPr>
          <w:p w:rsidR="00D87155" w:rsidRPr="00D87155" w:rsidRDefault="00D87155" w:rsidP="00D87155">
            <w:pPr>
              <w:spacing w:line="276" w:lineRule="auto"/>
              <w:jc w:val="right"/>
              <w:rPr>
                <w:sz w:val="20"/>
                <w:szCs w:val="20"/>
              </w:rPr>
            </w:pPr>
            <w:r w:rsidRPr="00D87155">
              <w:rPr>
                <w:sz w:val="20"/>
                <w:szCs w:val="20"/>
              </w:rPr>
              <w:t>12,0</w:t>
            </w:r>
          </w:p>
        </w:tc>
        <w:tc>
          <w:tcPr>
            <w:tcW w:w="1232" w:type="dxa"/>
            <w:tcBorders>
              <w:top w:val="nil"/>
              <w:left w:val="nil"/>
              <w:bottom w:val="single" w:sz="4" w:space="0" w:color="auto"/>
              <w:right w:val="single" w:sz="4" w:space="0" w:color="auto"/>
            </w:tcBorders>
            <w:hideMark/>
          </w:tcPr>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r w:rsidRPr="00D87155">
              <w:rPr>
                <w:sz w:val="20"/>
                <w:szCs w:val="20"/>
              </w:rPr>
              <w:t>3,5</w:t>
            </w:r>
          </w:p>
        </w:tc>
        <w:tc>
          <w:tcPr>
            <w:tcW w:w="1351" w:type="dxa"/>
            <w:tcBorders>
              <w:top w:val="nil"/>
              <w:left w:val="nil"/>
              <w:bottom w:val="single" w:sz="4" w:space="0" w:color="auto"/>
              <w:right w:val="single" w:sz="4" w:space="0" w:color="auto"/>
            </w:tcBorders>
            <w:hideMark/>
          </w:tcPr>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r w:rsidRPr="00D87155">
              <w:rPr>
                <w:sz w:val="20"/>
                <w:szCs w:val="20"/>
              </w:rPr>
              <w:t>0,6</w:t>
            </w:r>
          </w:p>
        </w:tc>
        <w:tc>
          <w:tcPr>
            <w:tcW w:w="1110" w:type="dxa"/>
            <w:tcBorders>
              <w:top w:val="nil"/>
              <w:left w:val="nil"/>
              <w:bottom w:val="single" w:sz="4" w:space="0" w:color="auto"/>
              <w:right w:val="single" w:sz="4" w:space="0" w:color="auto"/>
            </w:tcBorders>
            <w:hideMark/>
          </w:tcPr>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r w:rsidRPr="00D87155">
              <w:rPr>
                <w:sz w:val="20"/>
                <w:szCs w:val="20"/>
              </w:rPr>
              <w:t>17,1</w:t>
            </w:r>
          </w:p>
        </w:tc>
        <w:tc>
          <w:tcPr>
            <w:tcW w:w="1158" w:type="dxa"/>
            <w:tcBorders>
              <w:top w:val="nil"/>
              <w:left w:val="nil"/>
              <w:bottom w:val="single" w:sz="4" w:space="0" w:color="auto"/>
              <w:right w:val="single" w:sz="4" w:space="0" w:color="auto"/>
            </w:tcBorders>
          </w:tcPr>
          <w:p w:rsidR="00D87155" w:rsidRPr="00D87155" w:rsidRDefault="00D87155" w:rsidP="00D87155">
            <w:pPr>
              <w:spacing w:line="276" w:lineRule="auto"/>
              <w:rPr>
                <w:sz w:val="20"/>
                <w:szCs w:val="20"/>
              </w:rPr>
            </w:pPr>
          </w:p>
          <w:p w:rsidR="00D87155" w:rsidRPr="00D87155" w:rsidRDefault="00D87155" w:rsidP="00D87155">
            <w:pPr>
              <w:spacing w:line="276" w:lineRule="auto"/>
              <w:jc w:val="center"/>
              <w:rPr>
                <w:sz w:val="20"/>
                <w:szCs w:val="20"/>
              </w:rPr>
            </w:pPr>
            <w:r w:rsidRPr="00D87155">
              <w:rPr>
                <w:sz w:val="20"/>
                <w:szCs w:val="20"/>
              </w:rPr>
              <w:t>0,1</w:t>
            </w:r>
          </w:p>
        </w:tc>
      </w:tr>
      <w:tr w:rsidR="00D87155" w:rsidRPr="00D87155" w:rsidTr="00D87155">
        <w:trPr>
          <w:trHeight w:val="858"/>
        </w:trPr>
        <w:tc>
          <w:tcPr>
            <w:tcW w:w="2093" w:type="dxa"/>
            <w:tcBorders>
              <w:top w:val="nil"/>
              <w:left w:val="single" w:sz="4" w:space="0" w:color="auto"/>
              <w:bottom w:val="single" w:sz="4" w:space="0" w:color="auto"/>
              <w:right w:val="single" w:sz="4" w:space="0" w:color="auto"/>
            </w:tcBorders>
            <w:noWrap/>
            <w:vAlign w:val="center"/>
            <w:hideMark/>
          </w:tcPr>
          <w:p w:rsidR="00D87155" w:rsidRPr="00D87155" w:rsidRDefault="00D87155" w:rsidP="00D87155">
            <w:pPr>
              <w:spacing w:line="276" w:lineRule="auto"/>
              <w:rPr>
                <w:b/>
                <w:bCs/>
                <w:sz w:val="20"/>
                <w:szCs w:val="20"/>
              </w:rPr>
            </w:pPr>
            <w:r w:rsidRPr="00D87155">
              <w:rPr>
                <w:b/>
                <w:bCs/>
                <w:sz w:val="20"/>
                <w:szCs w:val="20"/>
              </w:rPr>
              <w:t>1 06 01030100000 110</w:t>
            </w:r>
          </w:p>
        </w:tc>
        <w:tc>
          <w:tcPr>
            <w:tcW w:w="3071" w:type="dxa"/>
            <w:tcBorders>
              <w:top w:val="nil"/>
              <w:left w:val="nil"/>
              <w:bottom w:val="single" w:sz="4" w:space="0" w:color="auto"/>
              <w:right w:val="single" w:sz="4" w:space="0" w:color="auto"/>
            </w:tcBorders>
            <w:vAlign w:val="bottom"/>
            <w:hideMark/>
          </w:tcPr>
          <w:p w:rsidR="00D87155" w:rsidRPr="00D87155" w:rsidRDefault="00D87155" w:rsidP="00D87155">
            <w:pPr>
              <w:spacing w:line="276" w:lineRule="auto"/>
              <w:rPr>
                <w:sz w:val="20"/>
                <w:szCs w:val="20"/>
              </w:rPr>
            </w:pPr>
            <w:r w:rsidRPr="00D87155">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866" w:type="dxa"/>
            <w:tcBorders>
              <w:top w:val="nil"/>
              <w:left w:val="nil"/>
              <w:bottom w:val="single" w:sz="4" w:space="0" w:color="auto"/>
              <w:right w:val="single" w:sz="4" w:space="0" w:color="auto"/>
            </w:tcBorders>
            <w:noWrap/>
            <w:vAlign w:val="center"/>
            <w:hideMark/>
          </w:tcPr>
          <w:p w:rsidR="00D87155" w:rsidRPr="00D87155" w:rsidRDefault="00D87155" w:rsidP="00D87155">
            <w:pPr>
              <w:spacing w:line="276" w:lineRule="auto"/>
              <w:jc w:val="right"/>
              <w:rPr>
                <w:color w:val="FF6600"/>
                <w:sz w:val="20"/>
                <w:szCs w:val="20"/>
              </w:rPr>
            </w:pPr>
            <w:r w:rsidRPr="00D87155">
              <w:rPr>
                <w:color w:val="000000"/>
                <w:sz w:val="20"/>
                <w:szCs w:val="20"/>
              </w:rPr>
              <w:t>12,0</w:t>
            </w:r>
          </w:p>
        </w:tc>
        <w:tc>
          <w:tcPr>
            <w:tcW w:w="1232"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color w:val="000000"/>
                <w:sz w:val="20"/>
                <w:szCs w:val="20"/>
              </w:rPr>
            </w:pPr>
          </w:p>
          <w:p w:rsidR="00D87155" w:rsidRPr="00D87155" w:rsidRDefault="00D87155" w:rsidP="00D87155">
            <w:pPr>
              <w:spacing w:line="276" w:lineRule="auto"/>
              <w:jc w:val="center"/>
              <w:rPr>
                <w:color w:val="000000"/>
                <w:sz w:val="20"/>
                <w:szCs w:val="20"/>
              </w:rPr>
            </w:pPr>
          </w:p>
          <w:p w:rsidR="00D87155" w:rsidRPr="00D87155" w:rsidRDefault="00D87155" w:rsidP="00D87155">
            <w:pPr>
              <w:spacing w:line="276" w:lineRule="auto"/>
              <w:jc w:val="center"/>
              <w:rPr>
                <w:color w:val="000000"/>
                <w:sz w:val="20"/>
                <w:szCs w:val="20"/>
              </w:rPr>
            </w:pPr>
            <w:r w:rsidRPr="00D87155">
              <w:rPr>
                <w:color w:val="000000"/>
                <w:sz w:val="20"/>
                <w:szCs w:val="20"/>
              </w:rPr>
              <w:t>3,5</w:t>
            </w:r>
          </w:p>
        </w:tc>
        <w:tc>
          <w:tcPr>
            <w:tcW w:w="1351"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color w:val="000000"/>
                <w:sz w:val="20"/>
                <w:szCs w:val="20"/>
              </w:rPr>
            </w:pPr>
          </w:p>
          <w:p w:rsidR="00D87155" w:rsidRPr="00D87155" w:rsidRDefault="00D87155" w:rsidP="00D87155">
            <w:pPr>
              <w:spacing w:line="276" w:lineRule="auto"/>
              <w:rPr>
                <w:color w:val="000000"/>
                <w:sz w:val="20"/>
                <w:szCs w:val="20"/>
              </w:rPr>
            </w:pPr>
          </w:p>
          <w:p w:rsidR="00D87155" w:rsidRPr="00D87155" w:rsidRDefault="00D87155" w:rsidP="00D87155">
            <w:pPr>
              <w:spacing w:line="276" w:lineRule="auto"/>
              <w:jc w:val="center"/>
              <w:rPr>
                <w:color w:val="000000"/>
                <w:sz w:val="20"/>
                <w:szCs w:val="20"/>
              </w:rPr>
            </w:pPr>
            <w:r w:rsidRPr="00D87155">
              <w:rPr>
                <w:color w:val="000000"/>
                <w:sz w:val="20"/>
                <w:szCs w:val="20"/>
              </w:rPr>
              <w:t>0,6</w:t>
            </w:r>
          </w:p>
        </w:tc>
        <w:tc>
          <w:tcPr>
            <w:tcW w:w="1110"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color w:val="000000"/>
                <w:sz w:val="20"/>
                <w:szCs w:val="20"/>
              </w:rPr>
            </w:pPr>
          </w:p>
          <w:p w:rsidR="00D87155" w:rsidRPr="00D87155" w:rsidRDefault="00D87155" w:rsidP="00D87155">
            <w:pPr>
              <w:spacing w:line="276" w:lineRule="auto"/>
              <w:jc w:val="center"/>
              <w:rPr>
                <w:color w:val="000000"/>
                <w:sz w:val="20"/>
                <w:szCs w:val="20"/>
              </w:rPr>
            </w:pPr>
          </w:p>
          <w:p w:rsidR="00D87155" w:rsidRPr="00D87155" w:rsidRDefault="00D87155" w:rsidP="00D87155">
            <w:pPr>
              <w:spacing w:line="276" w:lineRule="auto"/>
              <w:jc w:val="center"/>
              <w:rPr>
                <w:color w:val="000000"/>
                <w:sz w:val="20"/>
                <w:szCs w:val="20"/>
              </w:rPr>
            </w:pPr>
            <w:r w:rsidRPr="00D87155">
              <w:rPr>
                <w:color w:val="000000"/>
                <w:sz w:val="20"/>
                <w:szCs w:val="20"/>
              </w:rPr>
              <w:t>17,1</w:t>
            </w:r>
          </w:p>
        </w:tc>
        <w:tc>
          <w:tcPr>
            <w:tcW w:w="1158"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color w:val="000000"/>
                <w:sz w:val="20"/>
                <w:szCs w:val="20"/>
              </w:rPr>
            </w:pPr>
          </w:p>
          <w:p w:rsidR="00D87155" w:rsidRPr="00D87155" w:rsidRDefault="00D87155" w:rsidP="00D87155">
            <w:pPr>
              <w:spacing w:line="276" w:lineRule="auto"/>
              <w:jc w:val="center"/>
              <w:rPr>
                <w:color w:val="000000"/>
                <w:sz w:val="20"/>
                <w:szCs w:val="20"/>
              </w:rPr>
            </w:pPr>
          </w:p>
          <w:p w:rsidR="00D87155" w:rsidRPr="00D87155" w:rsidRDefault="00D87155" w:rsidP="00D87155">
            <w:pPr>
              <w:spacing w:line="276" w:lineRule="auto"/>
              <w:jc w:val="center"/>
              <w:rPr>
                <w:color w:val="000000"/>
                <w:sz w:val="20"/>
                <w:szCs w:val="20"/>
              </w:rPr>
            </w:pPr>
            <w:r w:rsidRPr="00D87155">
              <w:rPr>
                <w:color w:val="000000"/>
                <w:sz w:val="20"/>
                <w:szCs w:val="20"/>
              </w:rPr>
              <w:t>0,1</w:t>
            </w:r>
          </w:p>
        </w:tc>
      </w:tr>
      <w:tr w:rsidR="00D87155" w:rsidRPr="00D87155" w:rsidTr="00D87155">
        <w:trPr>
          <w:trHeight w:val="330"/>
        </w:trPr>
        <w:tc>
          <w:tcPr>
            <w:tcW w:w="2093" w:type="dxa"/>
            <w:tcBorders>
              <w:top w:val="nil"/>
              <w:left w:val="single" w:sz="4" w:space="0" w:color="auto"/>
              <w:bottom w:val="single" w:sz="4" w:space="0" w:color="auto"/>
              <w:right w:val="single" w:sz="4" w:space="0" w:color="auto"/>
            </w:tcBorders>
            <w:noWrap/>
            <w:vAlign w:val="center"/>
            <w:hideMark/>
          </w:tcPr>
          <w:p w:rsidR="00D87155" w:rsidRPr="00D87155" w:rsidRDefault="00D87155" w:rsidP="00D87155">
            <w:pPr>
              <w:spacing w:line="276" w:lineRule="auto"/>
              <w:rPr>
                <w:b/>
                <w:bCs/>
                <w:sz w:val="20"/>
                <w:szCs w:val="20"/>
              </w:rPr>
            </w:pPr>
            <w:r w:rsidRPr="00D87155">
              <w:rPr>
                <w:b/>
                <w:bCs/>
                <w:sz w:val="20"/>
                <w:szCs w:val="20"/>
              </w:rPr>
              <w:t>1 06 06000000000 110</w:t>
            </w:r>
          </w:p>
        </w:tc>
        <w:tc>
          <w:tcPr>
            <w:tcW w:w="3071" w:type="dxa"/>
            <w:tcBorders>
              <w:top w:val="nil"/>
              <w:left w:val="nil"/>
              <w:bottom w:val="single" w:sz="4" w:space="0" w:color="auto"/>
              <w:right w:val="single" w:sz="4" w:space="0" w:color="auto"/>
            </w:tcBorders>
            <w:vAlign w:val="bottom"/>
            <w:hideMark/>
          </w:tcPr>
          <w:p w:rsidR="00D87155" w:rsidRPr="00D87155" w:rsidRDefault="00D87155" w:rsidP="00D87155">
            <w:pPr>
              <w:spacing w:line="276" w:lineRule="auto"/>
              <w:jc w:val="both"/>
              <w:rPr>
                <w:b/>
                <w:bCs/>
                <w:sz w:val="20"/>
                <w:szCs w:val="20"/>
              </w:rPr>
            </w:pPr>
            <w:r w:rsidRPr="00D87155">
              <w:rPr>
                <w:b/>
                <w:bCs/>
                <w:sz w:val="20"/>
                <w:szCs w:val="20"/>
              </w:rPr>
              <w:t>Земельный налог</w:t>
            </w:r>
          </w:p>
        </w:tc>
        <w:tc>
          <w:tcPr>
            <w:tcW w:w="866" w:type="dxa"/>
            <w:tcBorders>
              <w:top w:val="nil"/>
              <w:left w:val="nil"/>
              <w:bottom w:val="single" w:sz="4" w:space="0" w:color="auto"/>
              <w:right w:val="single" w:sz="4" w:space="0" w:color="auto"/>
            </w:tcBorders>
            <w:noWrap/>
            <w:vAlign w:val="center"/>
            <w:hideMark/>
          </w:tcPr>
          <w:p w:rsidR="00D87155" w:rsidRPr="00D87155" w:rsidRDefault="00D87155" w:rsidP="00D87155">
            <w:pPr>
              <w:spacing w:line="276" w:lineRule="auto"/>
              <w:jc w:val="right"/>
              <w:rPr>
                <w:b/>
                <w:bCs/>
                <w:sz w:val="20"/>
                <w:szCs w:val="20"/>
              </w:rPr>
            </w:pPr>
            <w:r w:rsidRPr="00D87155">
              <w:rPr>
                <w:b/>
                <w:bCs/>
                <w:sz w:val="20"/>
                <w:szCs w:val="20"/>
              </w:rPr>
              <w:t>15,5</w:t>
            </w:r>
          </w:p>
        </w:tc>
        <w:tc>
          <w:tcPr>
            <w:tcW w:w="1232" w:type="dxa"/>
            <w:tcBorders>
              <w:top w:val="nil"/>
              <w:left w:val="nil"/>
              <w:bottom w:val="single" w:sz="4" w:space="0" w:color="auto"/>
              <w:right w:val="single" w:sz="4" w:space="0" w:color="auto"/>
            </w:tcBorders>
            <w:hideMark/>
          </w:tcPr>
          <w:p w:rsidR="00D87155" w:rsidRPr="00D87155" w:rsidRDefault="00D87155" w:rsidP="00D87155">
            <w:pPr>
              <w:spacing w:line="276" w:lineRule="auto"/>
              <w:jc w:val="center"/>
              <w:rPr>
                <w:b/>
                <w:bCs/>
                <w:sz w:val="20"/>
                <w:szCs w:val="20"/>
              </w:rPr>
            </w:pPr>
            <w:r w:rsidRPr="00D87155">
              <w:rPr>
                <w:b/>
                <w:bCs/>
                <w:sz w:val="20"/>
                <w:szCs w:val="20"/>
              </w:rPr>
              <w:t>6,3</w:t>
            </w:r>
          </w:p>
        </w:tc>
        <w:tc>
          <w:tcPr>
            <w:tcW w:w="1351" w:type="dxa"/>
            <w:tcBorders>
              <w:top w:val="nil"/>
              <w:left w:val="nil"/>
              <w:bottom w:val="single" w:sz="4" w:space="0" w:color="auto"/>
              <w:right w:val="single" w:sz="4" w:space="0" w:color="auto"/>
            </w:tcBorders>
            <w:hideMark/>
          </w:tcPr>
          <w:p w:rsidR="00D87155" w:rsidRPr="00D87155" w:rsidRDefault="00D87155" w:rsidP="00D87155">
            <w:pPr>
              <w:spacing w:line="276" w:lineRule="auto"/>
              <w:jc w:val="center"/>
              <w:rPr>
                <w:b/>
                <w:bCs/>
                <w:sz w:val="20"/>
                <w:szCs w:val="20"/>
              </w:rPr>
            </w:pPr>
            <w:r w:rsidRPr="00D87155">
              <w:rPr>
                <w:b/>
                <w:bCs/>
                <w:sz w:val="20"/>
                <w:szCs w:val="20"/>
              </w:rPr>
              <w:t>5,7</w:t>
            </w:r>
          </w:p>
        </w:tc>
        <w:tc>
          <w:tcPr>
            <w:tcW w:w="1110" w:type="dxa"/>
            <w:tcBorders>
              <w:top w:val="nil"/>
              <w:left w:val="nil"/>
              <w:bottom w:val="single" w:sz="4" w:space="0" w:color="auto"/>
              <w:right w:val="single" w:sz="4" w:space="0" w:color="auto"/>
            </w:tcBorders>
            <w:hideMark/>
          </w:tcPr>
          <w:p w:rsidR="00D87155" w:rsidRPr="00D87155" w:rsidRDefault="00D87155" w:rsidP="00D87155">
            <w:pPr>
              <w:spacing w:line="276" w:lineRule="auto"/>
              <w:jc w:val="center"/>
              <w:rPr>
                <w:b/>
                <w:bCs/>
                <w:sz w:val="20"/>
                <w:szCs w:val="20"/>
              </w:rPr>
            </w:pPr>
            <w:r w:rsidRPr="00D87155">
              <w:rPr>
                <w:b/>
                <w:bCs/>
                <w:sz w:val="20"/>
                <w:szCs w:val="20"/>
              </w:rPr>
              <w:t>90,5</w:t>
            </w:r>
          </w:p>
        </w:tc>
        <w:tc>
          <w:tcPr>
            <w:tcW w:w="1158"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
                <w:bCs/>
                <w:sz w:val="20"/>
                <w:szCs w:val="20"/>
              </w:rPr>
            </w:pPr>
            <w:r w:rsidRPr="00D87155">
              <w:rPr>
                <w:b/>
                <w:bCs/>
                <w:sz w:val="20"/>
                <w:szCs w:val="20"/>
              </w:rPr>
              <w:t>0,6</w:t>
            </w:r>
          </w:p>
        </w:tc>
      </w:tr>
      <w:tr w:rsidR="00D87155" w:rsidRPr="00D87155" w:rsidTr="00D87155">
        <w:trPr>
          <w:trHeight w:val="1062"/>
        </w:trPr>
        <w:tc>
          <w:tcPr>
            <w:tcW w:w="2093" w:type="dxa"/>
            <w:tcBorders>
              <w:top w:val="nil"/>
              <w:left w:val="single" w:sz="4" w:space="0" w:color="auto"/>
              <w:bottom w:val="single" w:sz="4" w:space="0" w:color="auto"/>
              <w:right w:val="single" w:sz="4" w:space="0" w:color="auto"/>
            </w:tcBorders>
            <w:noWrap/>
            <w:vAlign w:val="center"/>
            <w:hideMark/>
          </w:tcPr>
          <w:p w:rsidR="00D87155" w:rsidRPr="00D87155" w:rsidRDefault="00D87155" w:rsidP="00D87155">
            <w:pPr>
              <w:spacing w:line="276" w:lineRule="auto"/>
              <w:rPr>
                <w:b/>
                <w:bCs/>
                <w:sz w:val="20"/>
                <w:szCs w:val="20"/>
              </w:rPr>
            </w:pPr>
            <w:r w:rsidRPr="00D87155">
              <w:rPr>
                <w:b/>
                <w:bCs/>
                <w:sz w:val="20"/>
                <w:szCs w:val="20"/>
              </w:rPr>
              <w:t>1 06 06033100000 110</w:t>
            </w:r>
          </w:p>
        </w:tc>
        <w:tc>
          <w:tcPr>
            <w:tcW w:w="3071" w:type="dxa"/>
            <w:tcBorders>
              <w:top w:val="nil"/>
              <w:left w:val="nil"/>
              <w:bottom w:val="single" w:sz="4" w:space="0" w:color="auto"/>
              <w:right w:val="single" w:sz="4" w:space="0" w:color="auto"/>
            </w:tcBorders>
            <w:vAlign w:val="bottom"/>
            <w:hideMark/>
          </w:tcPr>
          <w:p w:rsidR="00D87155" w:rsidRPr="00D87155" w:rsidRDefault="00D87155" w:rsidP="00D87155">
            <w:pPr>
              <w:spacing w:line="276" w:lineRule="auto"/>
              <w:rPr>
                <w:sz w:val="20"/>
                <w:szCs w:val="20"/>
              </w:rPr>
            </w:pPr>
            <w:r w:rsidRPr="00D87155">
              <w:rPr>
                <w:sz w:val="20"/>
                <w:szCs w:val="20"/>
              </w:rPr>
              <w:t>Земельный налог, взимаемый по ставкам, установленным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866" w:type="dxa"/>
            <w:tcBorders>
              <w:top w:val="nil"/>
              <w:left w:val="nil"/>
              <w:bottom w:val="single" w:sz="4" w:space="0" w:color="auto"/>
              <w:right w:val="single" w:sz="4" w:space="0" w:color="auto"/>
            </w:tcBorders>
            <w:noWrap/>
            <w:vAlign w:val="center"/>
            <w:hideMark/>
          </w:tcPr>
          <w:p w:rsidR="00D87155" w:rsidRPr="00D87155" w:rsidRDefault="00D87155" w:rsidP="00D87155">
            <w:pPr>
              <w:spacing w:line="276" w:lineRule="auto"/>
              <w:jc w:val="right"/>
              <w:rPr>
                <w:sz w:val="20"/>
                <w:szCs w:val="20"/>
              </w:rPr>
            </w:pPr>
            <w:r w:rsidRPr="00D87155">
              <w:rPr>
                <w:sz w:val="20"/>
                <w:szCs w:val="20"/>
              </w:rPr>
              <w:t>13,5</w:t>
            </w:r>
          </w:p>
        </w:tc>
        <w:tc>
          <w:tcPr>
            <w:tcW w:w="1232"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r w:rsidRPr="00D87155">
              <w:rPr>
                <w:sz w:val="20"/>
                <w:szCs w:val="20"/>
              </w:rPr>
              <w:t>5,0</w:t>
            </w:r>
          </w:p>
        </w:tc>
        <w:tc>
          <w:tcPr>
            <w:tcW w:w="1351"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r w:rsidRPr="00D87155">
              <w:rPr>
                <w:sz w:val="20"/>
                <w:szCs w:val="20"/>
              </w:rPr>
              <w:t>5,2</w:t>
            </w:r>
          </w:p>
        </w:tc>
        <w:tc>
          <w:tcPr>
            <w:tcW w:w="1110"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r w:rsidRPr="00D87155">
              <w:rPr>
                <w:sz w:val="20"/>
                <w:szCs w:val="20"/>
              </w:rPr>
              <w:t>104,0</w:t>
            </w:r>
          </w:p>
        </w:tc>
        <w:tc>
          <w:tcPr>
            <w:tcW w:w="1158"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r w:rsidRPr="00D87155">
              <w:rPr>
                <w:sz w:val="20"/>
                <w:szCs w:val="20"/>
              </w:rPr>
              <w:t>0,5</w:t>
            </w:r>
          </w:p>
        </w:tc>
      </w:tr>
      <w:tr w:rsidR="00D87155" w:rsidRPr="00D87155" w:rsidTr="00D87155">
        <w:trPr>
          <w:trHeight w:val="982"/>
        </w:trPr>
        <w:tc>
          <w:tcPr>
            <w:tcW w:w="2093" w:type="dxa"/>
            <w:tcBorders>
              <w:top w:val="nil"/>
              <w:left w:val="single" w:sz="4" w:space="0" w:color="auto"/>
              <w:bottom w:val="single" w:sz="4" w:space="0" w:color="auto"/>
              <w:right w:val="single" w:sz="4" w:space="0" w:color="auto"/>
            </w:tcBorders>
            <w:noWrap/>
            <w:vAlign w:val="center"/>
            <w:hideMark/>
          </w:tcPr>
          <w:p w:rsidR="00D87155" w:rsidRPr="00D87155" w:rsidRDefault="00D87155" w:rsidP="00D87155">
            <w:pPr>
              <w:spacing w:line="276" w:lineRule="auto"/>
              <w:rPr>
                <w:b/>
                <w:bCs/>
                <w:sz w:val="20"/>
                <w:szCs w:val="20"/>
              </w:rPr>
            </w:pPr>
            <w:r w:rsidRPr="00D87155">
              <w:rPr>
                <w:b/>
                <w:bCs/>
                <w:sz w:val="20"/>
                <w:szCs w:val="20"/>
              </w:rPr>
              <w:t>1 06 06043100000 110</w:t>
            </w:r>
          </w:p>
        </w:tc>
        <w:tc>
          <w:tcPr>
            <w:tcW w:w="3071" w:type="dxa"/>
            <w:tcBorders>
              <w:top w:val="nil"/>
              <w:left w:val="nil"/>
              <w:bottom w:val="single" w:sz="4" w:space="0" w:color="auto"/>
              <w:right w:val="single" w:sz="4" w:space="0" w:color="auto"/>
            </w:tcBorders>
            <w:vAlign w:val="bottom"/>
            <w:hideMark/>
          </w:tcPr>
          <w:p w:rsidR="00D87155" w:rsidRPr="00D87155" w:rsidRDefault="00D87155" w:rsidP="00D87155">
            <w:pPr>
              <w:spacing w:line="276" w:lineRule="auto"/>
              <w:rPr>
                <w:sz w:val="20"/>
                <w:szCs w:val="20"/>
              </w:rPr>
            </w:pPr>
            <w:r w:rsidRPr="00D87155">
              <w:rPr>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866" w:type="dxa"/>
            <w:tcBorders>
              <w:top w:val="nil"/>
              <w:left w:val="nil"/>
              <w:bottom w:val="single" w:sz="4" w:space="0" w:color="auto"/>
              <w:right w:val="single" w:sz="4" w:space="0" w:color="auto"/>
            </w:tcBorders>
            <w:noWrap/>
            <w:vAlign w:val="center"/>
            <w:hideMark/>
          </w:tcPr>
          <w:p w:rsidR="00D87155" w:rsidRPr="00D87155" w:rsidRDefault="00D87155" w:rsidP="00D87155">
            <w:pPr>
              <w:spacing w:line="276" w:lineRule="auto"/>
              <w:jc w:val="right"/>
              <w:rPr>
                <w:sz w:val="20"/>
                <w:szCs w:val="20"/>
              </w:rPr>
            </w:pPr>
            <w:r w:rsidRPr="00D87155">
              <w:rPr>
                <w:sz w:val="20"/>
                <w:szCs w:val="20"/>
              </w:rPr>
              <w:t>2,0</w:t>
            </w:r>
          </w:p>
        </w:tc>
        <w:tc>
          <w:tcPr>
            <w:tcW w:w="1232"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r w:rsidRPr="00D87155">
              <w:rPr>
                <w:sz w:val="20"/>
                <w:szCs w:val="20"/>
              </w:rPr>
              <w:t>1,3</w:t>
            </w:r>
          </w:p>
        </w:tc>
        <w:tc>
          <w:tcPr>
            <w:tcW w:w="1351"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r w:rsidRPr="00D87155">
              <w:rPr>
                <w:sz w:val="20"/>
                <w:szCs w:val="20"/>
              </w:rPr>
              <w:t>0,5</w:t>
            </w:r>
          </w:p>
        </w:tc>
        <w:tc>
          <w:tcPr>
            <w:tcW w:w="1110"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r w:rsidRPr="00D87155">
              <w:rPr>
                <w:sz w:val="20"/>
                <w:szCs w:val="20"/>
              </w:rPr>
              <w:t>38,5</w:t>
            </w:r>
          </w:p>
        </w:tc>
        <w:tc>
          <w:tcPr>
            <w:tcW w:w="1158"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r w:rsidRPr="00D87155">
              <w:rPr>
                <w:sz w:val="20"/>
                <w:szCs w:val="20"/>
              </w:rPr>
              <w:t>0,1</w:t>
            </w:r>
          </w:p>
        </w:tc>
      </w:tr>
      <w:tr w:rsidR="00D87155" w:rsidRPr="00D87155" w:rsidTr="00D87155">
        <w:trPr>
          <w:trHeight w:val="1159"/>
        </w:trPr>
        <w:tc>
          <w:tcPr>
            <w:tcW w:w="2093" w:type="dxa"/>
            <w:tcBorders>
              <w:top w:val="single" w:sz="4" w:space="0" w:color="auto"/>
              <w:left w:val="single" w:sz="4" w:space="0" w:color="auto"/>
              <w:bottom w:val="single" w:sz="4" w:space="0" w:color="auto"/>
              <w:right w:val="single" w:sz="4" w:space="0" w:color="auto"/>
            </w:tcBorders>
            <w:vAlign w:val="center"/>
            <w:hideMark/>
          </w:tcPr>
          <w:p w:rsidR="00D87155" w:rsidRPr="00D87155" w:rsidRDefault="00D87155" w:rsidP="00D87155">
            <w:pPr>
              <w:spacing w:line="276" w:lineRule="auto"/>
              <w:jc w:val="both"/>
              <w:rPr>
                <w:b/>
                <w:bCs/>
                <w:sz w:val="20"/>
                <w:szCs w:val="20"/>
              </w:rPr>
            </w:pPr>
            <w:r w:rsidRPr="00D87155">
              <w:rPr>
                <w:b/>
                <w:bCs/>
                <w:sz w:val="20"/>
                <w:szCs w:val="20"/>
              </w:rPr>
              <w:t>1 08 04020011000 110</w:t>
            </w:r>
          </w:p>
        </w:tc>
        <w:tc>
          <w:tcPr>
            <w:tcW w:w="3071" w:type="dxa"/>
            <w:tcBorders>
              <w:top w:val="nil"/>
              <w:left w:val="nil"/>
              <w:bottom w:val="single" w:sz="4" w:space="0" w:color="auto"/>
              <w:right w:val="single" w:sz="4" w:space="0" w:color="auto"/>
            </w:tcBorders>
            <w:hideMark/>
          </w:tcPr>
          <w:p w:rsidR="00D87155" w:rsidRPr="00D87155" w:rsidRDefault="00D87155" w:rsidP="00D87155">
            <w:pPr>
              <w:spacing w:line="276" w:lineRule="auto"/>
              <w:rPr>
                <w:b/>
                <w:sz w:val="20"/>
                <w:szCs w:val="20"/>
              </w:rPr>
            </w:pPr>
            <w:r w:rsidRPr="00D87155">
              <w:rPr>
                <w:b/>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w:t>
            </w:r>
            <w:r w:rsidRPr="00D87155">
              <w:rPr>
                <w:b/>
                <w:sz w:val="20"/>
                <w:szCs w:val="20"/>
              </w:rPr>
              <w:lastRenderedPageBreak/>
              <w:t>совершение нотариальных действий</w:t>
            </w:r>
          </w:p>
        </w:tc>
        <w:tc>
          <w:tcPr>
            <w:tcW w:w="866" w:type="dxa"/>
            <w:tcBorders>
              <w:top w:val="nil"/>
              <w:left w:val="nil"/>
              <w:bottom w:val="single" w:sz="4" w:space="0" w:color="auto"/>
              <w:right w:val="single" w:sz="4" w:space="0" w:color="auto"/>
            </w:tcBorders>
            <w:noWrap/>
            <w:vAlign w:val="center"/>
            <w:hideMark/>
          </w:tcPr>
          <w:p w:rsidR="00D87155" w:rsidRPr="00D87155" w:rsidRDefault="00D87155" w:rsidP="00D87155">
            <w:pPr>
              <w:spacing w:line="276" w:lineRule="auto"/>
              <w:jc w:val="center"/>
              <w:rPr>
                <w:b/>
                <w:bCs/>
                <w:sz w:val="20"/>
                <w:szCs w:val="20"/>
              </w:rPr>
            </w:pPr>
            <w:r w:rsidRPr="00D87155">
              <w:rPr>
                <w:b/>
                <w:bCs/>
                <w:sz w:val="20"/>
                <w:szCs w:val="20"/>
              </w:rPr>
              <w:lastRenderedPageBreak/>
              <w:t>0,7</w:t>
            </w:r>
          </w:p>
        </w:tc>
        <w:tc>
          <w:tcPr>
            <w:tcW w:w="1232"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r w:rsidRPr="00D87155">
              <w:rPr>
                <w:b/>
                <w:bCs/>
                <w:sz w:val="20"/>
                <w:szCs w:val="20"/>
              </w:rPr>
              <w:t>0,4</w:t>
            </w:r>
          </w:p>
        </w:tc>
        <w:tc>
          <w:tcPr>
            <w:tcW w:w="1351"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r w:rsidRPr="00D87155">
              <w:rPr>
                <w:b/>
                <w:bCs/>
                <w:sz w:val="20"/>
                <w:szCs w:val="20"/>
              </w:rPr>
              <w:t>0</w:t>
            </w:r>
          </w:p>
        </w:tc>
        <w:tc>
          <w:tcPr>
            <w:tcW w:w="1110"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r w:rsidRPr="00D87155">
              <w:rPr>
                <w:b/>
                <w:bCs/>
                <w:sz w:val="20"/>
                <w:szCs w:val="20"/>
              </w:rPr>
              <w:t>-</w:t>
            </w:r>
          </w:p>
        </w:tc>
        <w:tc>
          <w:tcPr>
            <w:tcW w:w="1158"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r w:rsidRPr="00D87155">
              <w:rPr>
                <w:b/>
                <w:bCs/>
                <w:sz w:val="20"/>
                <w:szCs w:val="20"/>
              </w:rPr>
              <w:t>0</w:t>
            </w:r>
          </w:p>
          <w:p w:rsidR="00D87155" w:rsidRPr="00D87155" w:rsidRDefault="00D87155" w:rsidP="00D87155">
            <w:pPr>
              <w:spacing w:line="276" w:lineRule="auto"/>
              <w:jc w:val="center"/>
              <w:rPr>
                <w:b/>
                <w:bCs/>
                <w:sz w:val="20"/>
                <w:szCs w:val="20"/>
              </w:rPr>
            </w:pPr>
          </w:p>
        </w:tc>
      </w:tr>
      <w:tr w:rsidR="00D87155" w:rsidRPr="00D87155" w:rsidTr="00D87155">
        <w:trPr>
          <w:trHeight w:val="1159"/>
        </w:trPr>
        <w:tc>
          <w:tcPr>
            <w:tcW w:w="2093" w:type="dxa"/>
            <w:tcBorders>
              <w:top w:val="single" w:sz="4" w:space="0" w:color="auto"/>
              <w:left w:val="single" w:sz="4" w:space="0" w:color="auto"/>
              <w:bottom w:val="single" w:sz="4" w:space="0" w:color="auto"/>
              <w:right w:val="single" w:sz="4" w:space="0" w:color="auto"/>
            </w:tcBorders>
            <w:vAlign w:val="center"/>
            <w:hideMark/>
          </w:tcPr>
          <w:p w:rsidR="00D87155" w:rsidRPr="00D87155" w:rsidRDefault="00D87155" w:rsidP="00D87155">
            <w:pPr>
              <w:spacing w:line="276" w:lineRule="auto"/>
              <w:jc w:val="both"/>
              <w:rPr>
                <w:b/>
                <w:bCs/>
                <w:sz w:val="20"/>
                <w:szCs w:val="20"/>
              </w:rPr>
            </w:pPr>
            <w:r w:rsidRPr="00D87155">
              <w:rPr>
                <w:b/>
                <w:bCs/>
                <w:sz w:val="20"/>
                <w:szCs w:val="20"/>
              </w:rPr>
              <w:lastRenderedPageBreak/>
              <w:t>1 11 00000000000 120</w:t>
            </w:r>
          </w:p>
        </w:tc>
        <w:tc>
          <w:tcPr>
            <w:tcW w:w="3071" w:type="dxa"/>
            <w:tcBorders>
              <w:top w:val="nil"/>
              <w:left w:val="nil"/>
              <w:bottom w:val="single" w:sz="4" w:space="0" w:color="auto"/>
              <w:right w:val="single" w:sz="4" w:space="0" w:color="auto"/>
            </w:tcBorders>
            <w:hideMark/>
          </w:tcPr>
          <w:p w:rsidR="00D87155" w:rsidRPr="00D87155" w:rsidRDefault="00D87155" w:rsidP="00D87155">
            <w:pPr>
              <w:spacing w:line="276" w:lineRule="auto"/>
              <w:rPr>
                <w:b/>
                <w:sz w:val="20"/>
                <w:szCs w:val="20"/>
              </w:rPr>
            </w:pPr>
            <w:r w:rsidRPr="00D87155">
              <w:rPr>
                <w:b/>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66" w:type="dxa"/>
            <w:tcBorders>
              <w:top w:val="nil"/>
              <w:left w:val="nil"/>
              <w:bottom w:val="single" w:sz="4" w:space="0" w:color="auto"/>
              <w:right w:val="single" w:sz="4" w:space="0" w:color="auto"/>
            </w:tcBorders>
            <w:noWrap/>
            <w:vAlign w:val="center"/>
            <w:hideMark/>
          </w:tcPr>
          <w:p w:rsidR="00D87155" w:rsidRPr="00D87155" w:rsidRDefault="00D87155" w:rsidP="00D87155">
            <w:pPr>
              <w:spacing w:line="276" w:lineRule="auto"/>
              <w:jc w:val="center"/>
              <w:rPr>
                <w:b/>
                <w:bCs/>
                <w:sz w:val="20"/>
                <w:szCs w:val="20"/>
              </w:rPr>
            </w:pPr>
            <w:r w:rsidRPr="00D87155">
              <w:rPr>
                <w:b/>
                <w:bCs/>
                <w:sz w:val="20"/>
                <w:szCs w:val="20"/>
              </w:rPr>
              <w:t>35,6</w:t>
            </w:r>
          </w:p>
        </w:tc>
        <w:tc>
          <w:tcPr>
            <w:tcW w:w="1232"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r w:rsidRPr="00D87155">
              <w:rPr>
                <w:b/>
                <w:bCs/>
                <w:sz w:val="20"/>
                <w:szCs w:val="20"/>
              </w:rPr>
              <w:t>35,6</w:t>
            </w:r>
          </w:p>
        </w:tc>
        <w:tc>
          <w:tcPr>
            <w:tcW w:w="1351"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r w:rsidRPr="00D87155">
              <w:rPr>
                <w:b/>
                <w:bCs/>
                <w:sz w:val="20"/>
                <w:szCs w:val="20"/>
              </w:rPr>
              <w:t>35,6</w:t>
            </w:r>
          </w:p>
        </w:tc>
        <w:tc>
          <w:tcPr>
            <w:tcW w:w="1110"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r w:rsidRPr="00D87155">
              <w:rPr>
                <w:b/>
                <w:bCs/>
                <w:sz w:val="20"/>
                <w:szCs w:val="20"/>
              </w:rPr>
              <w:t>100</w:t>
            </w:r>
          </w:p>
        </w:tc>
        <w:tc>
          <w:tcPr>
            <w:tcW w:w="1158" w:type="dxa"/>
            <w:tcBorders>
              <w:top w:val="nil"/>
              <w:left w:val="nil"/>
              <w:bottom w:val="single" w:sz="4" w:space="0" w:color="auto"/>
              <w:right w:val="single" w:sz="4" w:space="0" w:color="auto"/>
            </w:tcBorders>
          </w:tcPr>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p>
          <w:p w:rsidR="00D87155" w:rsidRPr="00D87155" w:rsidRDefault="00D87155" w:rsidP="00D87155">
            <w:pPr>
              <w:spacing w:line="276" w:lineRule="auto"/>
              <w:jc w:val="center"/>
              <w:rPr>
                <w:b/>
                <w:bCs/>
                <w:sz w:val="20"/>
                <w:szCs w:val="20"/>
              </w:rPr>
            </w:pPr>
            <w:r w:rsidRPr="00D87155">
              <w:rPr>
                <w:b/>
                <w:bCs/>
                <w:sz w:val="20"/>
                <w:szCs w:val="20"/>
              </w:rPr>
              <w:t>3,5</w:t>
            </w:r>
          </w:p>
        </w:tc>
      </w:tr>
      <w:tr w:rsidR="00D87155" w:rsidRPr="00D87155" w:rsidTr="00D87155">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D87155" w:rsidRPr="00D87155" w:rsidRDefault="00D87155" w:rsidP="00D87155">
            <w:pPr>
              <w:spacing w:line="276" w:lineRule="auto"/>
              <w:rPr>
                <w:bCs/>
                <w:sz w:val="20"/>
                <w:szCs w:val="20"/>
              </w:rPr>
            </w:pPr>
            <w:r w:rsidRPr="00D87155">
              <w:rPr>
                <w:bCs/>
                <w:sz w:val="20"/>
                <w:szCs w:val="20"/>
              </w:rPr>
              <w:t>1 11 05035100000 120</w:t>
            </w:r>
          </w:p>
        </w:tc>
        <w:tc>
          <w:tcPr>
            <w:tcW w:w="3071" w:type="dxa"/>
            <w:tcBorders>
              <w:top w:val="single" w:sz="4" w:space="0" w:color="auto"/>
              <w:left w:val="nil"/>
              <w:bottom w:val="single" w:sz="4" w:space="0" w:color="auto"/>
              <w:right w:val="single" w:sz="4" w:space="0" w:color="auto"/>
            </w:tcBorders>
            <w:vAlign w:val="bottom"/>
            <w:hideMark/>
          </w:tcPr>
          <w:p w:rsidR="00D87155" w:rsidRPr="00D87155" w:rsidRDefault="00D87155" w:rsidP="00D87155">
            <w:pPr>
              <w:spacing w:line="276" w:lineRule="auto"/>
              <w:rPr>
                <w:sz w:val="20"/>
                <w:szCs w:val="20"/>
              </w:rPr>
            </w:pPr>
            <w:r w:rsidRPr="00D87155">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66" w:type="dxa"/>
            <w:tcBorders>
              <w:top w:val="single" w:sz="4" w:space="0" w:color="auto"/>
              <w:left w:val="nil"/>
              <w:bottom w:val="single" w:sz="4" w:space="0" w:color="auto"/>
              <w:right w:val="single" w:sz="4" w:space="0" w:color="auto"/>
            </w:tcBorders>
            <w:noWrap/>
            <w:vAlign w:val="center"/>
          </w:tcPr>
          <w:p w:rsidR="00D87155" w:rsidRPr="00D87155" w:rsidRDefault="00D87155" w:rsidP="00D87155">
            <w:pPr>
              <w:spacing w:line="276" w:lineRule="auto"/>
              <w:jc w:val="right"/>
              <w:rPr>
                <w:sz w:val="20"/>
                <w:szCs w:val="20"/>
              </w:rPr>
            </w:pPr>
            <w:r w:rsidRPr="00D87155">
              <w:rPr>
                <w:sz w:val="20"/>
                <w:szCs w:val="20"/>
              </w:rPr>
              <w:t>35,6</w:t>
            </w:r>
          </w:p>
        </w:tc>
        <w:tc>
          <w:tcPr>
            <w:tcW w:w="1232" w:type="dxa"/>
            <w:tcBorders>
              <w:top w:val="single" w:sz="4" w:space="0" w:color="auto"/>
              <w:left w:val="nil"/>
              <w:bottom w:val="single" w:sz="4" w:space="0" w:color="auto"/>
              <w:right w:val="single" w:sz="4" w:space="0" w:color="auto"/>
            </w:tcBorders>
            <w:hideMark/>
          </w:tcPr>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r w:rsidRPr="00D87155">
              <w:rPr>
                <w:sz w:val="20"/>
                <w:szCs w:val="20"/>
              </w:rPr>
              <w:t>35,6</w:t>
            </w:r>
          </w:p>
        </w:tc>
        <w:tc>
          <w:tcPr>
            <w:tcW w:w="1351" w:type="dxa"/>
            <w:tcBorders>
              <w:top w:val="single" w:sz="4" w:space="0" w:color="auto"/>
              <w:left w:val="nil"/>
              <w:bottom w:val="single" w:sz="4" w:space="0" w:color="auto"/>
              <w:right w:val="single" w:sz="4" w:space="0" w:color="auto"/>
            </w:tcBorders>
            <w:hideMark/>
          </w:tcPr>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r w:rsidRPr="00D87155">
              <w:rPr>
                <w:sz w:val="20"/>
                <w:szCs w:val="20"/>
              </w:rPr>
              <w:t>35,6</w:t>
            </w:r>
          </w:p>
        </w:tc>
        <w:tc>
          <w:tcPr>
            <w:tcW w:w="1110" w:type="dxa"/>
            <w:tcBorders>
              <w:top w:val="single" w:sz="4" w:space="0" w:color="auto"/>
              <w:left w:val="nil"/>
              <w:bottom w:val="single" w:sz="4" w:space="0" w:color="auto"/>
              <w:right w:val="single" w:sz="4" w:space="0" w:color="auto"/>
            </w:tcBorders>
            <w:hideMark/>
          </w:tcPr>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r w:rsidRPr="00D87155">
              <w:rPr>
                <w:sz w:val="20"/>
                <w:szCs w:val="20"/>
              </w:rPr>
              <w:t>100</w:t>
            </w:r>
          </w:p>
        </w:tc>
        <w:tc>
          <w:tcPr>
            <w:tcW w:w="1158" w:type="dxa"/>
            <w:tcBorders>
              <w:top w:val="single" w:sz="4" w:space="0" w:color="auto"/>
              <w:left w:val="nil"/>
              <w:bottom w:val="single" w:sz="4" w:space="0" w:color="auto"/>
              <w:right w:val="single" w:sz="4" w:space="0" w:color="auto"/>
            </w:tcBorders>
          </w:tcPr>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r w:rsidRPr="00D87155">
              <w:rPr>
                <w:sz w:val="20"/>
                <w:szCs w:val="20"/>
              </w:rPr>
              <w:t>3,5</w:t>
            </w:r>
          </w:p>
        </w:tc>
      </w:tr>
      <w:tr w:rsidR="00D87155" w:rsidRPr="00D87155" w:rsidTr="00D87155">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D87155" w:rsidRPr="00D87155" w:rsidRDefault="00D87155" w:rsidP="00D87155">
            <w:pPr>
              <w:spacing w:line="276" w:lineRule="auto"/>
              <w:rPr>
                <w:b/>
                <w:bCs/>
                <w:sz w:val="20"/>
                <w:szCs w:val="20"/>
              </w:rPr>
            </w:pPr>
            <w:r w:rsidRPr="00D87155">
              <w:rPr>
                <w:b/>
                <w:bCs/>
                <w:sz w:val="20"/>
                <w:szCs w:val="20"/>
              </w:rPr>
              <w:t>1 16 00000000000 140</w:t>
            </w:r>
          </w:p>
        </w:tc>
        <w:tc>
          <w:tcPr>
            <w:tcW w:w="3071" w:type="dxa"/>
            <w:tcBorders>
              <w:top w:val="single" w:sz="4" w:space="0" w:color="auto"/>
              <w:left w:val="nil"/>
              <w:bottom w:val="single" w:sz="4" w:space="0" w:color="auto"/>
              <w:right w:val="single" w:sz="4" w:space="0" w:color="auto"/>
            </w:tcBorders>
            <w:vAlign w:val="bottom"/>
            <w:hideMark/>
          </w:tcPr>
          <w:p w:rsidR="00D87155" w:rsidRPr="00D87155" w:rsidRDefault="00D87155" w:rsidP="00D87155">
            <w:pPr>
              <w:spacing w:line="276" w:lineRule="auto"/>
              <w:rPr>
                <w:b/>
                <w:i/>
                <w:sz w:val="20"/>
                <w:szCs w:val="20"/>
              </w:rPr>
            </w:pPr>
            <w:r w:rsidRPr="00D87155">
              <w:rPr>
                <w:b/>
                <w:i/>
                <w:sz w:val="20"/>
                <w:szCs w:val="20"/>
              </w:rPr>
              <w:t>Прочие поступления от денежных взысканий</w:t>
            </w:r>
          </w:p>
        </w:tc>
        <w:tc>
          <w:tcPr>
            <w:tcW w:w="866" w:type="dxa"/>
            <w:tcBorders>
              <w:top w:val="single" w:sz="4" w:space="0" w:color="auto"/>
              <w:left w:val="nil"/>
              <w:bottom w:val="single" w:sz="4" w:space="0" w:color="auto"/>
              <w:right w:val="single" w:sz="4" w:space="0" w:color="auto"/>
            </w:tcBorders>
            <w:noWrap/>
            <w:vAlign w:val="center"/>
          </w:tcPr>
          <w:p w:rsidR="00D87155" w:rsidRPr="00D87155" w:rsidRDefault="00D87155" w:rsidP="00D87155">
            <w:pPr>
              <w:spacing w:line="276" w:lineRule="auto"/>
              <w:jc w:val="right"/>
              <w:rPr>
                <w:b/>
                <w:sz w:val="20"/>
                <w:szCs w:val="20"/>
              </w:rPr>
            </w:pPr>
            <w:r w:rsidRPr="00D87155">
              <w:rPr>
                <w:b/>
                <w:sz w:val="20"/>
                <w:szCs w:val="20"/>
              </w:rPr>
              <w:t>23,0</w:t>
            </w:r>
          </w:p>
        </w:tc>
        <w:tc>
          <w:tcPr>
            <w:tcW w:w="1232" w:type="dxa"/>
            <w:tcBorders>
              <w:top w:val="single" w:sz="4" w:space="0" w:color="auto"/>
              <w:left w:val="nil"/>
              <w:bottom w:val="single" w:sz="4" w:space="0" w:color="auto"/>
              <w:right w:val="single" w:sz="4" w:space="0" w:color="auto"/>
            </w:tcBorders>
            <w:hideMark/>
          </w:tcPr>
          <w:p w:rsidR="00D87155" w:rsidRPr="00D87155" w:rsidRDefault="00D87155" w:rsidP="00D87155">
            <w:pPr>
              <w:spacing w:line="276" w:lineRule="auto"/>
              <w:jc w:val="center"/>
              <w:rPr>
                <w:b/>
                <w:sz w:val="20"/>
                <w:szCs w:val="20"/>
              </w:rPr>
            </w:pPr>
          </w:p>
          <w:p w:rsidR="00D87155" w:rsidRPr="00D87155" w:rsidRDefault="00D87155" w:rsidP="00D87155">
            <w:pPr>
              <w:spacing w:line="276" w:lineRule="auto"/>
              <w:jc w:val="center"/>
              <w:rPr>
                <w:b/>
                <w:sz w:val="20"/>
                <w:szCs w:val="20"/>
              </w:rPr>
            </w:pPr>
            <w:r w:rsidRPr="00D87155">
              <w:rPr>
                <w:b/>
                <w:sz w:val="20"/>
                <w:szCs w:val="20"/>
              </w:rPr>
              <w:t>21,5</w:t>
            </w:r>
          </w:p>
        </w:tc>
        <w:tc>
          <w:tcPr>
            <w:tcW w:w="1351" w:type="dxa"/>
            <w:tcBorders>
              <w:top w:val="single" w:sz="4" w:space="0" w:color="auto"/>
              <w:left w:val="nil"/>
              <w:bottom w:val="single" w:sz="4" w:space="0" w:color="auto"/>
              <w:right w:val="single" w:sz="4" w:space="0" w:color="auto"/>
            </w:tcBorders>
            <w:hideMark/>
          </w:tcPr>
          <w:p w:rsidR="00D87155" w:rsidRPr="00D87155" w:rsidRDefault="00D87155" w:rsidP="00D87155">
            <w:pPr>
              <w:spacing w:line="276" w:lineRule="auto"/>
              <w:jc w:val="center"/>
              <w:rPr>
                <w:b/>
                <w:sz w:val="20"/>
                <w:szCs w:val="20"/>
              </w:rPr>
            </w:pPr>
          </w:p>
          <w:p w:rsidR="00D87155" w:rsidRPr="00D87155" w:rsidRDefault="00D87155" w:rsidP="00D87155">
            <w:pPr>
              <w:spacing w:line="276" w:lineRule="auto"/>
              <w:jc w:val="center"/>
              <w:rPr>
                <w:b/>
                <w:sz w:val="20"/>
                <w:szCs w:val="20"/>
              </w:rPr>
            </w:pPr>
            <w:r w:rsidRPr="00D87155">
              <w:rPr>
                <w:b/>
                <w:sz w:val="20"/>
                <w:szCs w:val="20"/>
              </w:rPr>
              <w:t>20,0</w:t>
            </w:r>
          </w:p>
        </w:tc>
        <w:tc>
          <w:tcPr>
            <w:tcW w:w="1110" w:type="dxa"/>
            <w:tcBorders>
              <w:top w:val="single" w:sz="4" w:space="0" w:color="auto"/>
              <w:left w:val="nil"/>
              <w:bottom w:val="single" w:sz="4" w:space="0" w:color="auto"/>
              <w:right w:val="single" w:sz="4" w:space="0" w:color="auto"/>
            </w:tcBorders>
            <w:hideMark/>
          </w:tcPr>
          <w:p w:rsidR="00D87155" w:rsidRPr="00D87155" w:rsidRDefault="00D87155" w:rsidP="00D87155">
            <w:pPr>
              <w:spacing w:line="276" w:lineRule="auto"/>
              <w:jc w:val="center"/>
              <w:rPr>
                <w:b/>
                <w:sz w:val="20"/>
                <w:szCs w:val="20"/>
              </w:rPr>
            </w:pPr>
          </w:p>
          <w:p w:rsidR="00D87155" w:rsidRPr="00D87155" w:rsidRDefault="00D87155" w:rsidP="00D87155">
            <w:pPr>
              <w:spacing w:line="276" w:lineRule="auto"/>
              <w:jc w:val="center"/>
              <w:rPr>
                <w:b/>
                <w:sz w:val="20"/>
                <w:szCs w:val="20"/>
              </w:rPr>
            </w:pPr>
            <w:r w:rsidRPr="00D87155">
              <w:rPr>
                <w:b/>
                <w:sz w:val="20"/>
                <w:szCs w:val="20"/>
              </w:rPr>
              <w:t>1333,3</w:t>
            </w:r>
          </w:p>
        </w:tc>
        <w:tc>
          <w:tcPr>
            <w:tcW w:w="1158" w:type="dxa"/>
            <w:tcBorders>
              <w:top w:val="single" w:sz="4" w:space="0" w:color="auto"/>
              <w:left w:val="nil"/>
              <w:bottom w:val="single" w:sz="4" w:space="0" w:color="auto"/>
              <w:right w:val="single" w:sz="4" w:space="0" w:color="auto"/>
            </w:tcBorders>
          </w:tcPr>
          <w:p w:rsidR="00D87155" w:rsidRPr="00D87155" w:rsidRDefault="00D87155" w:rsidP="00D87155">
            <w:pPr>
              <w:spacing w:line="276" w:lineRule="auto"/>
              <w:jc w:val="center"/>
              <w:rPr>
                <w:b/>
                <w:sz w:val="20"/>
                <w:szCs w:val="20"/>
              </w:rPr>
            </w:pPr>
          </w:p>
          <w:p w:rsidR="00D87155" w:rsidRPr="00D87155" w:rsidRDefault="00D87155" w:rsidP="00D87155">
            <w:pPr>
              <w:spacing w:line="276" w:lineRule="auto"/>
              <w:jc w:val="center"/>
              <w:rPr>
                <w:b/>
                <w:sz w:val="20"/>
                <w:szCs w:val="20"/>
              </w:rPr>
            </w:pPr>
            <w:r w:rsidRPr="00D87155">
              <w:rPr>
                <w:b/>
                <w:sz w:val="20"/>
                <w:szCs w:val="20"/>
              </w:rPr>
              <w:t>2,0</w:t>
            </w:r>
          </w:p>
        </w:tc>
      </w:tr>
      <w:tr w:rsidR="00D87155" w:rsidRPr="00D87155" w:rsidTr="00D87155">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D87155" w:rsidRPr="00D87155" w:rsidRDefault="00D87155" w:rsidP="00D87155">
            <w:pPr>
              <w:spacing w:line="276" w:lineRule="auto"/>
              <w:rPr>
                <w:bCs/>
                <w:sz w:val="20"/>
                <w:szCs w:val="20"/>
              </w:rPr>
            </w:pPr>
            <w:r w:rsidRPr="00D87155">
              <w:rPr>
                <w:bCs/>
                <w:sz w:val="20"/>
                <w:szCs w:val="20"/>
              </w:rPr>
              <w:t>1 16 33050106000 140</w:t>
            </w:r>
          </w:p>
        </w:tc>
        <w:tc>
          <w:tcPr>
            <w:tcW w:w="3071" w:type="dxa"/>
            <w:tcBorders>
              <w:top w:val="single" w:sz="4" w:space="0" w:color="auto"/>
              <w:left w:val="nil"/>
              <w:bottom w:val="single" w:sz="4" w:space="0" w:color="auto"/>
              <w:right w:val="single" w:sz="4" w:space="0" w:color="auto"/>
            </w:tcBorders>
            <w:vAlign w:val="bottom"/>
            <w:hideMark/>
          </w:tcPr>
          <w:p w:rsidR="00D87155" w:rsidRPr="00D87155" w:rsidRDefault="00D87155" w:rsidP="00D87155">
            <w:pPr>
              <w:spacing w:line="276" w:lineRule="auto"/>
              <w:rPr>
                <w:sz w:val="20"/>
                <w:szCs w:val="20"/>
              </w:rPr>
            </w:pPr>
            <w:r w:rsidRPr="00D87155">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 (федеральные государственные органы, Банк России, органы управления государственными внебюджетными фондами Российской Федерации)</w:t>
            </w:r>
          </w:p>
        </w:tc>
        <w:tc>
          <w:tcPr>
            <w:tcW w:w="866" w:type="dxa"/>
            <w:tcBorders>
              <w:top w:val="single" w:sz="4" w:space="0" w:color="auto"/>
              <w:left w:val="nil"/>
              <w:bottom w:val="single" w:sz="4" w:space="0" w:color="auto"/>
              <w:right w:val="single" w:sz="4" w:space="0" w:color="auto"/>
            </w:tcBorders>
            <w:noWrap/>
            <w:vAlign w:val="center"/>
          </w:tcPr>
          <w:p w:rsidR="00D87155" w:rsidRPr="00D87155" w:rsidRDefault="00D87155" w:rsidP="00D87155">
            <w:pPr>
              <w:spacing w:line="276" w:lineRule="auto"/>
              <w:jc w:val="right"/>
              <w:rPr>
                <w:sz w:val="20"/>
                <w:szCs w:val="20"/>
              </w:rPr>
            </w:pPr>
            <w:r w:rsidRPr="00D87155">
              <w:rPr>
                <w:sz w:val="20"/>
                <w:szCs w:val="20"/>
              </w:rPr>
              <w:t>20,0-</w:t>
            </w:r>
          </w:p>
        </w:tc>
        <w:tc>
          <w:tcPr>
            <w:tcW w:w="1232" w:type="dxa"/>
            <w:tcBorders>
              <w:top w:val="single" w:sz="4" w:space="0" w:color="auto"/>
              <w:left w:val="nil"/>
              <w:bottom w:val="single" w:sz="4" w:space="0" w:color="auto"/>
              <w:right w:val="single" w:sz="4" w:space="0" w:color="auto"/>
            </w:tcBorders>
            <w:hideMark/>
          </w:tcPr>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r w:rsidRPr="00D87155">
              <w:rPr>
                <w:sz w:val="20"/>
                <w:szCs w:val="20"/>
              </w:rPr>
              <w:t>20,0</w:t>
            </w:r>
          </w:p>
        </w:tc>
        <w:tc>
          <w:tcPr>
            <w:tcW w:w="1351" w:type="dxa"/>
            <w:tcBorders>
              <w:top w:val="single" w:sz="4" w:space="0" w:color="auto"/>
              <w:left w:val="nil"/>
              <w:bottom w:val="single" w:sz="4" w:space="0" w:color="auto"/>
              <w:right w:val="single" w:sz="4" w:space="0" w:color="auto"/>
            </w:tcBorders>
            <w:hideMark/>
          </w:tcPr>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r w:rsidRPr="00D87155">
              <w:rPr>
                <w:sz w:val="20"/>
                <w:szCs w:val="20"/>
              </w:rPr>
              <w:t>20,0</w:t>
            </w:r>
          </w:p>
        </w:tc>
        <w:tc>
          <w:tcPr>
            <w:tcW w:w="1110" w:type="dxa"/>
            <w:tcBorders>
              <w:top w:val="single" w:sz="4" w:space="0" w:color="auto"/>
              <w:left w:val="nil"/>
              <w:bottom w:val="single" w:sz="4" w:space="0" w:color="auto"/>
              <w:right w:val="single" w:sz="4" w:space="0" w:color="auto"/>
            </w:tcBorders>
            <w:hideMark/>
          </w:tcPr>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r w:rsidRPr="00D87155">
              <w:rPr>
                <w:sz w:val="20"/>
                <w:szCs w:val="20"/>
              </w:rPr>
              <w:t>100</w:t>
            </w:r>
          </w:p>
        </w:tc>
        <w:tc>
          <w:tcPr>
            <w:tcW w:w="1158" w:type="dxa"/>
            <w:tcBorders>
              <w:top w:val="single" w:sz="4" w:space="0" w:color="auto"/>
              <w:left w:val="nil"/>
              <w:bottom w:val="single" w:sz="4" w:space="0" w:color="auto"/>
              <w:right w:val="single" w:sz="4" w:space="0" w:color="auto"/>
            </w:tcBorders>
          </w:tcPr>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r w:rsidRPr="00D87155">
              <w:rPr>
                <w:sz w:val="20"/>
                <w:szCs w:val="20"/>
              </w:rPr>
              <w:t>2,0</w:t>
            </w:r>
          </w:p>
        </w:tc>
      </w:tr>
      <w:tr w:rsidR="00D87155" w:rsidRPr="00D87155" w:rsidTr="00D87155">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D87155" w:rsidRPr="00D87155" w:rsidRDefault="00D87155" w:rsidP="00D87155">
            <w:pPr>
              <w:spacing w:line="276" w:lineRule="auto"/>
              <w:rPr>
                <w:b/>
                <w:bCs/>
                <w:sz w:val="20"/>
                <w:szCs w:val="20"/>
              </w:rPr>
            </w:pPr>
          </w:p>
          <w:p w:rsidR="00D87155" w:rsidRPr="00D87155" w:rsidRDefault="00D87155" w:rsidP="00D87155">
            <w:pPr>
              <w:spacing w:line="276" w:lineRule="auto"/>
              <w:rPr>
                <w:bCs/>
                <w:sz w:val="20"/>
                <w:szCs w:val="20"/>
              </w:rPr>
            </w:pPr>
            <w:r w:rsidRPr="00D87155">
              <w:rPr>
                <w:bCs/>
                <w:sz w:val="20"/>
                <w:szCs w:val="20"/>
              </w:rPr>
              <w:t>1 16 90050100000 140</w:t>
            </w:r>
          </w:p>
        </w:tc>
        <w:tc>
          <w:tcPr>
            <w:tcW w:w="3071" w:type="dxa"/>
            <w:tcBorders>
              <w:top w:val="single" w:sz="4" w:space="0" w:color="auto"/>
              <w:left w:val="nil"/>
              <w:bottom w:val="single" w:sz="4" w:space="0" w:color="auto"/>
              <w:right w:val="single" w:sz="4" w:space="0" w:color="auto"/>
            </w:tcBorders>
            <w:vAlign w:val="bottom"/>
            <w:hideMark/>
          </w:tcPr>
          <w:p w:rsidR="00D87155" w:rsidRPr="00D87155" w:rsidRDefault="00D87155" w:rsidP="00D87155">
            <w:pPr>
              <w:spacing w:line="276" w:lineRule="auto"/>
              <w:rPr>
                <w:sz w:val="20"/>
                <w:szCs w:val="20"/>
              </w:rPr>
            </w:pPr>
            <w:r w:rsidRPr="00D87155">
              <w:rPr>
                <w:sz w:val="20"/>
                <w:szCs w:val="20"/>
              </w:rPr>
              <w:t>Прочие поступления от денежных взысканий (штрафов) и иных сумм в возмещении ущерба, зачисляемые в бюджет сельских поселений</w:t>
            </w:r>
          </w:p>
        </w:tc>
        <w:tc>
          <w:tcPr>
            <w:tcW w:w="866" w:type="dxa"/>
            <w:tcBorders>
              <w:top w:val="single" w:sz="4" w:space="0" w:color="auto"/>
              <w:left w:val="nil"/>
              <w:bottom w:val="single" w:sz="4" w:space="0" w:color="auto"/>
              <w:right w:val="single" w:sz="4" w:space="0" w:color="auto"/>
            </w:tcBorders>
            <w:noWrap/>
            <w:vAlign w:val="center"/>
          </w:tcPr>
          <w:p w:rsidR="00D87155" w:rsidRPr="00D87155" w:rsidRDefault="00D87155" w:rsidP="00D87155">
            <w:pPr>
              <w:spacing w:line="276" w:lineRule="auto"/>
              <w:jc w:val="right"/>
              <w:rPr>
                <w:sz w:val="20"/>
                <w:szCs w:val="20"/>
              </w:rPr>
            </w:pPr>
          </w:p>
          <w:p w:rsidR="00D87155" w:rsidRPr="00D87155" w:rsidRDefault="00D87155" w:rsidP="00D87155">
            <w:pPr>
              <w:spacing w:line="276" w:lineRule="auto"/>
              <w:jc w:val="center"/>
              <w:rPr>
                <w:sz w:val="20"/>
                <w:szCs w:val="20"/>
              </w:rPr>
            </w:pPr>
            <w:r w:rsidRPr="00D87155">
              <w:rPr>
                <w:sz w:val="20"/>
                <w:szCs w:val="20"/>
              </w:rPr>
              <w:t>3,0</w:t>
            </w:r>
          </w:p>
        </w:tc>
        <w:tc>
          <w:tcPr>
            <w:tcW w:w="1232" w:type="dxa"/>
            <w:tcBorders>
              <w:top w:val="single" w:sz="4" w:space="0" w:color="auto"/>
              <w:left w:val="nil"/>
              <w:bottom w:val="single" w:sz="4" w:space="0" w:color="auto"/>
              <w:right w:val="single" w:sz="4" w:space="0" w:color="auto"/>
            </w:tcBorders>
            <w:hideMark/>
          </w:tcPr>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r w:rsidRPr="00D87155">
              <w:rPr>
                <w:sz w:val="20"/>
                <w:szCs w:val="20"/>
              </w:rPr>
              <w:t>1,5</w:t>
            </w: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r w:rsidRPr="00D87155">
              <w:rPr>
                <w:sz w:val="20"/>
                <w:szCs w:val="20"/>
              </w:rPr>
              <w:t>-</w:t>
            </w:r>
          </w:p>
        </w:tc>
        <w:tc>
          <w:tcPr>
            <w:tcW w:w="1110" w:type="dxa"/>
            <w:tcBorders>
              <w:top w:val="single" w:sz="4" w:space="0" w:color="auto"/>
              <w:left w:val="nil"/>
              <w:bottom w:val="single" w:sz="4" w:space="0" w:color="auto"/>
              <w:right w:val="single" w:sz="4" w:space="0" w:color="auto"/>
            </w:tcBorders>
          </w:tcPr>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r w:rsidRPr="00D87155">
              <w:rPr>
                <w:sz w:val="20"/>
                <w:szCs w:val="20"/>
              </w:rPr>
              <w:t>-</w:t>
            </w:r>
          </w:p>
        </w:tc>
        <w:tc>
          <w:tcPr>
            <w:tcW w:w="1158" w:type="dxa"/>
            <w:tcBorders>
              <w:top w:val="single" w:sz="4" w:space="0" w:color="auto"/>
              <w:left w:val="nil"/>
              <w:bottom w:val="single" w:sz="4" w:space="0" w:color="auto"/>
              <w:right w:val="single" w:sz="4" w:space="0" w:color="auto"/>
            </w:tcBorders>
          </w:tcPr>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r w:rsidRPr="00D87155">
              <w:rPr>
                <w:sz w:val="20"/>
                <w:szCs w:val="20"/>
              </w:rPr>
              <w:t>-</w:t>
            </w:r>
          </w:p>
        </w:tc>
      </w:tr>
      <w:tr w:rsidR="00D87155" w:rsidRPr="00D87155" w:rsidTr="00D87155">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D87155" w:rsidRPr="00D87155" w:rsidRDefault="00D87155" w:rsidP="00D87155">
            <w:pPr>
              <w:spacing w:line="276" w:lineRule="auto"/>
              <w:rPr>
                <w:b/>
                <w:bCs/>
                <w:sz w:val="20"/>
                <w:szCs w:val="20"/>
              </w:rPr>
            </w:pPr>
            <w:r w:rsidRPr="00D87155">
              <w:rPr>
                <w:b/>
                <w:bCs/>
                <w:sz w:val="20"/>
                <w:szCs w:val="20"/>
              </w:rPr>
              <w:t>1 17 00000000000 180</w:t>
            </w:r>
          </w:p>
        </w:tc>
        <w:tc>
          <w:tcPr>
            <w:tcW w:w="3071" w:type="dxa"/>
            <w:tcBorders>
              <w:top w:val="single" w:sz="4" w:space="0" w:color="auto"/>
              <w:left w:val="nil"/>
              <w:bottom w:val="single" w:sz="4" w:space="0" w:color="auto"/>
              <w:right w:val="single" w:sz="4" w:space="0" w:color="auto"/>
            </w:tcBorders>
            <w:vAlign w:val="bottom"/>
            <w:hideMark/>
          </w:tcPr>
          <w:p w:rsidR="00D87155" w:rsidRPr="00D87155" w:rsidRDefault="00D87155" w:rsidP="00D87155">
            <w:pPr>
              <w:spacing w:line="276" w:lineRule="auto"/>
              <w:rPr>
                <w:b/>
                <w:sz w:val="20"/>
                <w:szCs w:val="20"/>
              </w:rPr>
            </w:pPr>
            <w:r w:rsidRPr="00D87155">
              <w:rPr>
                <w:b/>
                <w:sz w:val="20"/>
                <w:szCs w:val="20"/>
              </w:rPr>
              <w:t>Невыясненные поступления</w:t>
            </w:r>
          </w:p>
        </w:tc>
        <w:tc>
          <w:tcPr>
            <w:tcW w:w="866" w:type="dxa"/>
            <w:tcBorders>
              <w:top w:val="single" w:sz="4" w:space="0" w:color="auto"/>
              <w:left w:val="nil"/>
              <w:bottom w:val="single" w:sz="4" w:space="0" w:color="auto"/>
              <w:right w:val="single" w:sz="4" w:space="0" w:color="auto"/>
            </w:tcBorders>
            <w:noWrap/>
            <w:vAlign w:val="center"/>
          </w:tcPr>
          <w:p w:rsidR="00D87155" w:rsidRPr="00D87155" w:rsidRDefault="00D87155" w:rsidP="00D87155">
            <w:pPr>
              <w:spacing w:line="276" w:lineRule="auto"/>
              <w:jc w:val="right"/>
              <w:rPr>
                <w:b/>
                <w:sz w:val="20"/>
                <w:szCs w:val="20"/>
              </w:rPr>
            </w:pPr>
          </w:p>
        </w:tc>
        <w:tc>
          <w:tcPr>
            <w:tcW w:w="1232" w:type="dxa"/>
            <w:tcBorders>
              <w:top w:val="single" w:sz="4" w:space="0" w:color="auto"/>
              <w:left w:val="nil"/>
              <w:bottom w:val="single" w:sz="4" w:space="0" w:color="auto"/>
              <w:right w:val="single" w:sz="4" w:space="0" w:color="auto"/>
            </w:tcBorders>
            <w:hideMark/>
          </w:tcPr>
          <w:p w:rsidR="00D87155" w:rsidRPr="00D87155" w:rsidRDefault="00D87155" w:rsidP="00D87155">
            <w:pPr>
              <w:spacing w:line="276" w:lineRule="auto"/>
              <w:jc w:val="center"/>
              <w:rPr>
                <w:b/>
                <w:sz w:val="20"/>
                <w:szCs w:val="20"/>
              </w:rPr>
            </w:pP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line="276" w:lineRule="auto"/>
              <w:jc w:val="center"/>
              <w:rPr>
                <w:b/>
                <w:sz w:val="20"/>
                <w:szCs w:val="20"/>
              </w:rPr>
            </w:pPr>
            <w:r w:rsidRPr="00D87155">
              <w:rPr>
                <w:b/>
                <w:sz w:val="20"/>
                <w:szCs w:val="20"/>
              </w:rPr>
              <w:t>20,5</w:t>
            </w:r>
          </w:p>
        </w:tc>
        <w:tc>
          <w:tcPr>
            <w:tcW w:w="1110" w:type="dxa"/>
            <w:tcBorders>
              <w:top w:val="single" w:sz="4" w:space="0" w:color="auto"/>
              <w:left w:val="nil"/>
              <w:bottom w:val="single" w:sz="4" w:space="0" w:color="auto"/>
              <w:right w:val="single" w:sz="4" w:space="0" w:color="auto"/>
            </w:tcBorders>
          </w:tcPr>
          <w:p w:rsidR="00D87155" w:rsidRPr="00D87155" w:rsidRDefault="00D87155" w:rsidP="00D87155">
            <w:pPr>
              <w:spacing w:line="276" w:lineRule="auto"/>
              <w:jc w:val="center"/>
              <w:rPr>
                <w:b/>
                <w:sz w:val="20"/>
                <w:szCs w:val="20"/>
              </w:rPr>
            </w:pPr>
            <w:r w:rsidRPr="00D87155">
              <w:rPr>
                <w:b/>
                <w:sz w:val="20"/>
                <w:szCs w:val="20"/>
              </w:rPr>
              <w:t>100</w:t>
            </w:r>
          </w:p>
        </w:tc>
        <w:tc>
          <w:tcPr>
            <w:tcW w:w="1158" w:type="dxa"/>
            <w:tcBorders>
              <w:top w:val="single" w:sz="4" w:space="0" w:color="auto"/>
              <w:left w:val="nil"/>
              <w:bottom w:val="single" w:sz="4" w:space="0" w:color="auto"/>
              <w:right w:val="single" w:sz="4" w:space="0" w:color="auto"/>
            </w:tcBorders>
          </w:tcPr>
          <w:p w:rsidR="00D87155" w:rsidRPr="00D87155" w:rsidRDefault="00D87155" w:rsidP="00D87155">
            <w:pPr>
              <w:spacing w:line="276" w:lineRule="auto"/>
              <w:jc w:val="center"/>
              <w:rPr>
                <w:b/>
                <w:sz w:val="20"/>
                <w:szCs w:val="20"/>
              </w:rPr>
            </w:pPr>
            <w:r w:rsidRPr="00D87155">
              <w:rPr>
                <w:b/>
                <w:sz w:val="20"/>
                <w:szCs w:val="20"/>
              </w:rPr>
              <w:t>2,0</w:t>
            </w:r>
          </w:p>
        </w:tc>
      </w:tr>
      <w:tr w:rsidR="00D87155" w:rsidRPr="00D87155" w:rsidTr="00D87155">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D87155" w:rsidRPr="00D87155" w:rsidRDefault="00D87155" w:rsidP="00D87155">
            <w:pPr>
              <w:spacing w:line="276" w:lineRule="auto"/>
              <w:rPr>
                <w:bCs/>
                <w:sz w:val="20"/>
                <w:szCs w:val="20"/>
              </w:rPr>
            </w:pPr>
            <w:r w:rsidRPr="00D87155">
              <w:rPr>
                <w:bCs/>
                <w:sz w:val="20"/>
                <w:szCs w:val="20"/>
              </w:rPr>
              <w:t>1 17 00000000000 180</w:t>
            </w:r>
          </w:p>
        </w:tc>
        <w:tc>
          <w:tcPr>
            <w:tcW w:w="3071" w:type="dxa"/>
            <w:tcBorders>
              <w:top w:val="single" w:sz="4" w:space="0" w:color="auto"/>
              <w:left w:val="nil"/>
              <w:bottom w:val="single" w:sz="4" w:space="0" w:color="auto"/>
              <w:right w:val="single" w:sz="4" w:space="0" w:color="auto"/>
            </w:tcBorders>
            <w:vAlign w:val="bottom"/>
            <w:hideMark/>
          </w:tcPr>
          <w:p w:rsidR="00D87155" w:rsidRPr="00D87155" w:rsidRDefault="00D87155" w:rsidP="00D87155">
            <w:pPr>
              <w:spacing w:line="276" w:lineRule="auto"/>
              <w:rPr>
                <w:sz w:val="20"/>
                <w:szCs w:val="20"/>
              </w:rPr>
            </w:pPr>
            <w:r w:rsidRPr="00D87155">
              <w:rPr>
                <w:sz w:val="20"/>
                <w:szCs w:val="20"/>
              </w:rPr>
              <w:t>Невыясненные поступления, зачисляемые в бюджеты сельских поселений</w:t>
            </w:r>
          </w:p>
        </w:tc>
        <w:tc>
          <w:tcPr>
            <w:tcW w:w="866" w:type="dxa"/>
            <w:tcBorders>
              <w:top w:val="single" w:sz="4" w:space="0" w:color="auto"/>
              <w:left w:val="nil"/>
              <w:bottom w:val="single" w:sz="4" w:space="0" w:color="auto"/>
              <w:right w:val="single" w:sz="4" w:space="0" w:color="auto"/>
            </w:tcBorders>
            <w:noWrap/>
            <w:vAlign w:val="center"/>
          </w:tcPr>
          <w:p w:rsidR="00D87155" w:rsidRPr="00D87155" w:rsidRDefault="00D87155" w:rsidP="00D87155">
            <w:pPr>
              <w:spacing w:line="276" w:lineRule="auto"/>
              <w:jc w:val="right"/>
              <w:rPr>
                <w:sz w:val="20"/>
                <w:szCs w:val="20"/>
              </w:rPr>
            </w:pPr>
          </w:p>
        </w:tc>
        <w:tc>
          <w:tcPr>
            <w:tcW w:w="1232" w:type="dxa"/>
            <w:tcBorders>
              <w:top w:val="single" w:sz="4" w:space="0" w:color="auto"/>
              <w:left w:val="nil"/>
              <w:bottom w:val="single" w:sz="4" w:space="0" w:color="auto"/>
              <w:right w:val="single" w:sz="4" w:space="0" w:color="auto"/>
            </w:tcBorders>
            <w:hideMark/>
          </w:tcPr>
          <w:p w:rsidR="00D87155" w:rsidRPr="00D87155" w:rsidRDefault="00D87155" w:rsidP="00D87155">
            <w:pPr>
              <w:spacing w:line="276" w:lineRule="auto"/>
              <w:jc w:val="center"/>
              <w:rPr>
                <w:sz w:val="20"/>
                <w:szCs w:val="20"/>
              </w:rPr>
            </w:pP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r w:rsidRPr="00D87155">
              <w:rPr>
                <w:sz w:val="20"/>
                <w:szCs w:val="20"/>
              </w:rPr>
              <w:t>20,5</w:t>
            </w:r>
          </w:p>
        </w:tc>
        <w:tc>
          <w:tcPr>
            <w:tcW w:w="1110" w:type="dxa"/>
            <w:tcBorders>
              <w:top w:val="single" w:sz="4" w:space="0" w:color="auto"/>
              <w:left w:val="nil"/>
              <w:bottom w:val="single" w:sz="4" w:space="0" w:color="auto"/>
              <w:right w:val="single" w:sz="4" w:space="0" w:color="auto"/>
            </w:tcBorders>
          </w:tcPr>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r w:rsidRPr="00D87155">
              <w:rPr>
                <w:sz w:val="20"/>
                <w:szCs w:val="20"/>
              </w:rPr>
              <w:t>100</w:t>
            </w:r>
          </w:p>
        </w:tc>
        <w:tc>
          <w:tcPr>
            <w:tcW w:w="1158" w:type="dxa"/>
            <w:tcBorders>
              <w:top w:val="single" w:sz="4" w:space="0" w:color="auto"/>
              <w:left w:val="nil"/>
              <w:bottom w:val="single" w:sz="4" w:space="0" w:color="auto"/>
              <w:right w:val="single" w:sz="4" w:space="0" w:color="auto"/>
            </w:tcBorders>
          </w:tcPr>
          <w:p w:rsidR="00D87155" w:rsidRPr="00D87155" w:rsidRDefault="00D87155" w:rsidP="00D87155">
            <w:pPr>
              <w:spacing w:line="276" w:lineRule="auto"/>
              <w:jc w:val="center"/>
              <w:rPr>
                <w:sz w:val="20"/>
                <w:szCs w:val="20"/>
              </w:rPr>
            </w:pPr>
          </w:p>
          <w:p w:rsidR="00D87155" w:rsidRPr="00D87155" w:rsidRDefault="00D87155" w:rsidP="00D87155">
            <w:pPr>
              <w:spacing w:line="276" w:lineRule="auto"/>
              <w:jc w:val="center"/>
              <w:rPr>
                <w:sz w:val="20"/>
                <w:szCs w:val="20"/>
              </w:rPr>
            </w:pPr>
          </w:p>
        </w:tc>
      </w:tr>
    </w:tbl>
    <w:p w:rsidR="00D87155" w:rsidRPr="00D87155" w:rsidRDefault="00D87155" w:rsidP="00D87155">
      <w:pPr>
        <w:spacing w:after="200" w:line="276" w:lineRule="auto"/>
        <w:jc w:val="both"/>
        <w:rPr>
          <w:sz w:val="20"/>
          <w:szCs w:val="20"/>
        </w:rPr>
      </w:pPr>
      <w:r w:rsidRPr="00D87155">
        <w:rPr>
          <w:sz w:val="20"/>
          <w:szCs w:val="20"/>
        </w:rPr>
        <w:t xml:space="preserve">     По итогам за 9 месяцев 2016 года собственные доходы бюджета Берегаевского сельского поселения составили </w:t>
      </w:r>
      <w:r w:rsidRPr="00D87155">
        <w:rPr>
          <w:b/>
          <w:bCs/>
          <w:sz w:val="20"/>
          <w:szCs w:val="20"/>
        </w:rPr>
        <w:t>1009,3</w:t>
      </w:r>
      <w:r w:rsidRPr="00D87155">
        <w:rPr>
          <w:sz w:val="20"/>
          <w:szCs w:val="20"/>
        </w:rPr>
        <w:t xml:space="preserve"> тыс. рублей. Плановое задание за 9 месяцев 2016 года по собственным доходам выполнено на 101,7 %. </w:t>
      </w:r>
    </w:p>
    <w:p w:rsidR="00D87155" w:rsidRPr="00D87155" w:rsidRDefault="00D87155" w:rsidP="00D87155">
      <w:pPr>
        <w:spacing w:after="200" w:line="276" w:lineRule="auto"/>
        <w:rPr>
          <w:sz w:val="20"/>
          <w:szCs w:val="20"/>
        </w:rPr>
      </w:pPr>
    </w:p>
    <w:p w:rsidR="00D87155" w:rsidRPr="00D87155" w:rsidRDefault="00D87155" w:rsidP="00D87155">
      <w:pPr>
        <w:spacing w:after="200" w:line="276" w:lineRule="auto"/>
        <w:rPr>
          <w:sz w:val="20"/>
          <w:szCs w:val="20"/>
        </w:rPr>
      </w:pPr>
      <w:r w:rsidRPr="00D87155">
        <w:rPr>
          <w:sz w:val="20"/>
          <w:szCs w:val="20"/>
        </w:rPr>
        <w:lastRenderedPageBreak/>
        <w:t>Рисунок 1 - Структура налоговых и неналоговых доходов бюджета Берегаевского сельского поселения за 9 месяцев 2016 года</w:t>
      </w:r>
    </w:p>
    <w:p w:rsidR="00D87155" w:rsidRPr="00D87155" w:rsidRDefault="00D87155" w:rsidP="00D87155">
      <w:pPr>
        <w:spacing w:after="200" w:line="276" w:lineRule="auto"/>
        <w:rPr>
          <w:sz w:val="20"/>
          <w:szCs w:val="20"/>
        </w:rPr>
      </w:pPr>
      <w:r w:rsidRPr="00D87155">
        <w:rPr>
          <w:noProof/>
          <w:sz w:val="20"/>
          <w:szCs w:val="20"/>
        </w:rPr>
        <w:drawing>
          <wp:inline distT="0" distB="0" distL="0" distR="0" wp14:anchorId="5CBF0F6C" wp14:editId="28BF97A6">
            <wp:extent cx="6509341" cy="3317358"/>
            <wp:effectExtent l="19050" t="0" r="24809"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87155" w:rsidRPr="00D87155" w:rsidRDefault="00D87155" w:rsidP="00D87155">
      <w:pPr>
        <w:rPr>
          <w:sz w:val="20"/>
          <w:szCs w:val="20"/>
          <w:lang w:eastAsia="zh-CN"/>
        </w:rPr>
      </w:pPr>
      <w:r w:rsidRPr="00D87155">
        <w:rPr>
          <w:sz w:val="20"/>
          <w:szCs w:val="20"/>
          <w:lang w:eastAsia="zh-CN"/>
        </w:rPr>
        <w:t xml:space="preserve">  </w:t>
      </w:r>
      <w:r w:rsidRPr="00D87155">
        <w:rPr>
          <w:sz w:val="20"/>
          <w:szCs w:val="20"/>
          <w:lang w:eastAsia="zh-CN"/>
        </w:rPr>
        <w:tab/>
        <w:t xml:space="preserve">   Наибольший удельный вес:</w:t>
      </w:r>
    </w:p>
    <w:p w:rsidR="00D87155" w:rsidRPr="00D87155" w:rsidRDefault="00D87155" w:rsidP="00D87155">
      <w:pPr>
        <w:rPr>
          <w:sz w:val="20"/>
          <w:szCs w:val="20"/>
          <w:lang w:eastAsia="zh-CN"/>
        </w:rPr>
      </w:pPr>
      <w:r w:rsidRPr="00D87155">
        <w:rPr>
          <w:sz w:val="20"/>
          <w:szCs w:val="20"/>
          <w:lang w:eastAsia="zh-CN"/>
        </w:rPr>
        <w:t xml:space="preserve">- 66,4 % - акцизы; </w:t>
      </w:r>
    </w:p>
    <w:p w:rsidR="00D87155" w:rsidRPr="00D87155" w:rsidRDefault="00D87155" w:rsidP="00D87155">
      <w:pPr>
        <w:rPr>
          <w:sz w:val="20"/>
          <w:szCs w:val="20"/>
          <w:lang w:eastAsia="zh-CN"/>
        </w:rPr>
      </w:pPr>
      <w:r w:rsidRPr="00D87155">
        <w:rPr>
          <w:sz w:val="20"/>
          <w:szCs w:val="20"/>
          <w:lang w:eastAsia="zh-CN"/>
        </w:rPr>
        <w:t>- 25,4%налог на доходы физических лиц;</w:t>
      </w:r>
    </w:p>
    <w:p w:rsidR="00D87155" w:rsidRPr="00D87155" w:rsidRDefault="00D87155" w:rsidP="00D87155">
      <w:pPr>
        <w:rPr>
          <w:sz w:val="20"/>
          <w:szCs w:val="20"/>
          <w:lang w:eastAsia="zh-CN"/>
        </w:rPr>
      </w:pPr>
      <w:r w:rsidRPr="00D87155">
        <w:rPr>
          <w:sz w:val="20"/>
          <w:szCs w:val="20"/>
          <w:lang w:eastAsia="zh-CN"/>
        </w:rPr>
        <w:t>- 3,5% - аренда имущества;</w:t>
      </w:r>
    </w:p>
    <w:p w:rsidR="00D87155" w:rsidRPr="00D87155" w:rsidRDefault="00D87155" w:rsidP="00D87155">
      <w:pPr>
        <w:rPr>
          <w:sz w:val="20"/>
          <w:szCs w:val="20"/>
          <w:lang w:eastAsia="zh-CN"/>
        </w:rPr>
      </w:pPr>
      <w:r w:rsidRPr="00D87155">
        <w:rPr>
          <w:sz w:val="20"/>
          <w:szCs w:val="20"/>
          <w:lang w:eastAsia="zh-CN"/>
        </w:rPr>
        <w:t xml:space="preserve">- 2% - штраф согласно законодательству РФ (44ФЗ); </w:t>
      </w:r>
    </w:p>
    <w:p w:rsidR="00D87155" w:rsidRPr="00D87155" w:rsidRDefault="00D87155" w:rsidP="00D87155">
      <w:pPr>
        <w:rPr>
          <w:sz w:val="20"/>
          <w:szCs w:val="20"/>
          <w:lang w:eastAsia="zh-CN"/>
        </w:rPr>
      </w:pPr>
      <w:r w:rsidRPr="00D87155">
        <w:rPr>
          <w:sz w:val="20"/>
          <w:szCs w:val="20"/>
          <w:lang w:eastAsia="zh-CN"/>
        </w:rPr>
        <w:t>- 2% - невыясненные поступления;</w:t>
      </w:r>
    </w:p>
    <w:p w:rsidR="00D87155" w:rsidRPr="00D87155" w:rsidRDefault="00D87155" w:rsidP="00D87155">
      <w:pPr>
        <w:rPr>
          <w:sz w:val="20"/>
          <w:szCs w:val="20"/>
          <w:lang w:eastAsia="zh-CN"/>
        </w:rPr>
      </w:pPr>
      <w:r w:rsidRPr="00D87155">
        <w:rPr>
          <w:sz w:val="20"/>
          <w:szCs w:val="20"/>
          <w:lang w:eastAsia="zh-CN"/>
        </w:rPr>
        <w:t>- 0,6% - земельный налог.</w:t>
      </w:r>
    </w:p>
    <w:p w:rsidR="00D87155" w:rsidRDefault="00D87155" w:rsidP="00D87155">
      <w:pPr>
        <w:rPr>
          <w:sz w:val="20"/>
          <w:szCs w:val="20"/>
          <w:lang w:eastAsia="zh-CN"/>
        </w:rPr>
      </w:pPr>
      <w:r w:rsidRPr="00D87155">
        <w:rPr>
          <w:sz w:val="20"/>
          <w:szCs w:val="20"/>
          <w:lang w:eastAsia="zh-CN"/>
        </w:rPr>
        <w:t>-0,1% - налог на имущество;</w:t>
      </w:r>
    </w:p>
    <w:p w:rsidR="00D87155" w:rsidRDefault="00D87155" w:rsidP="00D87155">
      <w:pPr>
        <w:rPr>
          <w:sz w:val="20"/>
          <w:szCs w:val="20"/>
          <w:lang w:eastAsia="zh-CN"/>
        </w:rPr>
      </w:pPr>
    </w:p>
    <w:p w:rsidR="00D87155" w:rsidRPr="00D87155" w:rsidRDefault="00D87155" w:rsidP="00D87155">
      <w:pPr>
        <w:rPr>
          <w:sz w:val="20"/>
          <w:szCs w:val="20"/>
          <w:lang w:eastAsia="zh-CN"/>
        </w:rPr>
      </w:pPr>
    </w:p>
    <w:p w:rsidR="00D87155" w:rsidRPr="00D87155" w:rsidRDefault="00D87155" w:rsidP="00D87155">
      <w:pPr>
        <w:jc w:val="right"/>
        <w:rPr>
          <w:b/>
          <w:sz w:val="20"/>
          <w:szCs w:val="20"/>
        </w:rPr>
      </w:pPr>
      <w:r w:rsidRPr="00D87155">
        <w:rPr>
          <w:b/>
          <w:sz w:val="20"/>
          <w:szCs w:val="20"/>
        </w:rPr>
        <w:t>Приложение 2</w:t>
      </w:r>
    </w:p>
    <w:p w:rsidR="00D87155" w:rsidRPr="00D87155" w:rsidRDefault="00D87155" w:rsidP="00D87155">
      <w:pPr>
        <w:tabs>
          <w:tab w:val="left" w:pos="5760"/>
        </w:tabs>
        <w:jc w:val="right"/>
        <w:rPr>
          <w:sz w:val="20"/>
          <w:szCs w:val="20"/>
        </w:rPr>
      </w:pPr>
      <w:r w:rsidRPr="00D87155">
        <w:rPr>
          <w:sz w:val="20"/>
          <w:szCs w:val="20"/>
        </w:rPr>
        <w:t xml:space="preserve">к постановлению Администрации </w:t>
      </w:r>
    </w:p>
    <w:p w:rsidR="00D87155" w:rsidRPr="00D87155" w:rsidRDefault="00D87155" w:rsidP="00D87155">
      <w:pPr>
        <w:tabs>
          <w:tab w:val="left" w:pos="5760"/>
        </w:tabs>
        <w:jc w:val="right"/>
        <w:rPr>
          <w:sz w:val="20"/>
          <w:szCs w:val="20"/>
        </w:rPr>
      </w:pPr>
      <w:r w:rsidRPr="00D87155">
        <w:rPr>
          <w:sz w:val="20"/>
          <w:szCs w:val="20"/>
        </w:rPr>
        <w:t xml:space="preserve">Берегаевского сельского поселения </w:t>
      </w:r>
    </w:p>
    <w:p w:rsidR="00D87155" w:rsidRPr="00D87155" w:rsidRDefault="00D87155" w:rsidP="00D87155">
      <w:pPr>
        <w:tabs>
          <w:tab w:val="left" w:pos="3100"/>
        </w:tabs>
        <w:jc w:val="right"/>
        <w:rPr>
          <w:color w:val="000000"/>
          <w:sz w:val="20"/>
          <w:szCs w:val="20"/>
        </w:rPr>
      </w:pPr>
      <w:r w:rsidRPr="00D87155">
        <w:rPr>
          <w:color w:val="000000"/>
          <w:sz w:val="20"/>
          <w:szCs w:val="20"/>
        </w:rPr>
        <w:t>от 25.10.2016  № 91</w:t>
      </w:r>
    </w:p>
    <w:p w:rsidR="00D87155" w:rsidRPr="00D87155" w:rsidRDefault="00D87155" w:rsidP="00D87155">
      <w:pPr>
        <w:jc w:val="center"/>
        <w:rPr>
          <w:sz w:val="20"/>
          <w:szCs w:val="20"/>
        </w:rPr>
      </w:pPr>
      <w:r w:rsidRPr="00D87155">
        <w:rPr>
          <w:sz w:val="20"/>
          <w:szCs w:val="20"/>
        </w:rPr>
        <w:t>ОТЧЕТ</w:t>
      </w:r>
    </w:p>
    <w:p w:rsidR="00D87155" w:rsidRPr="00D87155" w:rsidRDefault="00D87155" w:rsidP="00D87155">
      <w:pPr>
        <w:jc w:val="center"/>
        <w:rPr>
          <w:sz w:val="20"/>
          <w:szCs w:val="20"/>
        </w:rPr>
      </w:pPr>
      <w:proofErr w:type="gramStart"/>
      <w:r w:rsidRPr="00D87155">
        <w:rPr>
          <w:sz w:val="20"/>
          <w:szCs w:val="20"/>
        </w:rPr>
        <w:t>о</w:t>
      </w:r>
      <w:proofErr w:type="gramEnd"/>
      <w:r w:rsidRPr="00D87155">
        <w:rPr>
          <w:sz w:val="20"/>
          <w:szCs w:val="20"/>
        </w:rPr>
        <w:t xml:space="preserve"> объеме межбюджетных трансфертов передаваемых бюджету Берегаевского сельского поселения из бюджета Тегульдетского района в 9  месяцев 2016 года</w:t>
      </w:r>
    </w:p>
    <w:tbl>
      <w:tblPr>
        <w:tblW w:w="10915" w:type="dxa"/>
        <w:tblInd w:w="108" w:type="dxa"/>
        <w:tblLayout w:type="fixed"/>
        <w:tblLook w:val="04A0" w:firstRow="1" w:lastRow="0" w:firstColumn="1" w:lastColumn="0" w:noHBand="0" w:noVBand="1"/>
      </w:tblPr>
      <w:tblGrid>
        <w:gridCol w:w="2129"/>
        <w:gridCol w:w="3541"/>
        <w:gridCol w:w="1134"/>
        <w:gridCol w:w="993"/>
        <w:gridCol w:w="1134"/>
        <w:gridCol w:w="992"/>
        <w:gridCol w:w="992"/>
      </w:tblGrid>
      <w:tr w:rsidR="00D87155" w:rsidRPr="00D87155" w:rsidTr="00D87155">
        <w:trPr>
          <w:trHeight w:val="1196"/>
        </w:trPr>
        <w:tc>
          <w:tcPr>
            <w:tcW w:w="2129" w:type="dxa"/>
            <w:tcBorders>
              <w:top w:val="single" w:sz="4" w:space="0" w:color="auto"/>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 xml:space="preserve">Коды бюджетной классификации РФ </w:t>
            </w:r>
          </w:p>
        </w:tc>
        <w:tc>
          <w:tcPr>
            <w:tcW w:w="3541" w:type="dxa"/>
            <w:tcBorders>
              <w:top w:val="single" w:sz="4" w:space="0" w:color="auto"/>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jc w:val="center"/>
              <w:rPr>
                <w:b/>
                <w:bCs/>
                <w:sz w:val="20"/>
                <w:szCs w:val="20"/>
              </w:rPr>
            </w:pPr>
            <w:r w:rsidRPr="00D87155">
              <w:rPr>
                <w:b/>
                <w:bCs/>
                <w:sz w:val="20"/>
                <w:szCs w:val="20"/>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b/>
                <w:sz w:val="20"/>
                <w:szCs w:val="20"/>
              </w:rPr>
              <w:t>План на 2016</w:t>
            </w:r>
            <w:r w:rsidRPr="00D87155">
              <w:rPr>
                <w:sz w:val="20"/>
                <w:szCs w:val="20"/>
              </w:rPr>
              <w:t xml:space="preserve"> </w:t>
            </w:r>
          </w:p>
          <w:p w:rsidR="00D87155" w:rsidRPr="00D87155" w:rsidRDefault="00D87155" w:rsidP="00D87155">
            <w:pPr>
              <w:spacing w:after="200" w:line="276" w:lineRule="auto"/>
              <w:jc w:val="center"/>
              <w:rPr>
                <w:sz w:val="20"/>
                <w:szCs w:val="20"/>
              </w:rPr>
            </w:pPr>
            <w:r w:rsidRPr="00D87155">
              <w:rPr>
                <w:sz w:val="20"/>
                <w:szCs w:val="20"/>
              </w:rPr>
              <w:t>(тыс. руб.)</w:t>
            </w:r>
          </w:p>
        </w:tc>
        <w:tc>
          <w:tcPr>
            <w:tcW w:w="993" w:type="dxa"/>
            <w:tcBorders>
              <w:top w:val="single" w:sz="4" w:space="0" w:color="auto"/>
              <w:left w:val="single" w:sz="4" w:space="0" w:color="auto"/>
              <w:bottom w:val="single" w:sz="4" w:space="0" w:color="auto"/>
              <w:right w:val="single" w:sz="4" w:space="0" w:color="auto"/>
            </w:tcBorders>
            <w:vAlign w:val="center"/>
          </w:tcPr>
          <w:p w:rsidR="00D87155" w:rsidRPr="00D87155" w:rsidRDefault="00D87155" w:rsidP="00D87155">
            <w:pPr>
              <w:spacing w:after="200" w:line="276" w:lineRule="auto"/>
              <w:jc w:val="center"/>
              <w:rPr>
                <w:b/>
                <w:sz w:val="20"/>
                <w:szCs w:val="20"/>
              </w:rPr>
            </w:pPr>
            <w:r w:rsidRPr="00D87155">
              <w:rPr>
                <w:b/>
                <w:sz w:val="20"/>
                <w:szCs w:val="20"/>
              </w:rPr>
              <w:t xml:space="preserve">План </w:t>
            </w:r>
          </w:p>
          <w:p w:rsidR="00D87155" w:rsidRPr="00D87155" w:rsidRDefault="00D87155" w:rsidP="00D87155">
            <w:pPr>
              <w:spacing w:after="200" w:line="276" w:lineRule="auto"/>
              <w:jc w:val="center"/>
              <w:rPr>
                <w:b/>
                <w:sz w:val="20"/>
                <w:szCs w:val="20"/>
              </w:rPr>
            </w:pPr>
            <w:r w:rsidRPr="00D87155">
              <w:rPr>
                <w:b/>
                <w:sz w:val="20"/>
                <w:szCs w:val="20"/>
              </w:rPr>
              <w:t>На 9 месяцев</w:t>
            </w:r>
          </w:p>
          <w:p w:rsidR="00D87155" w:rsidRPr="00D87155" w:rsidRDefault="00D87155" w:rsidP="00D87155">
            <w:pPr>
              <w:spacing w:after="200" w:line="276" w:lineRule="auto"/>
              <w:jc w:val="center"/>
              <w:rPr>
                <w:b/>
                <w:sz w:val="20"/>
                <w:szCs w:val="20"/>
              </w:rPr>
            </w:pPr>
            <w:r w:rsidRPr="00D87155">
              <w:rPr>
                <w:b/>
                <w:sz w:val="20"/>
                <w:szCs w:val="20"/>
              </w:rPr>
              <w:t>2016</w:t>
            </w:r>
          </w:p>
          <w:p w:rsidR="00D87155" w:rsidRPr="00D87155" w:rsidRDefault="00D87155" w:rsidP="00D87155">
            <w:pPr>
              <w:spacing w:after="200" w:line="276" w:lineRule="auto"/>
              <w:jc w:val="center"/>
              <w:rPr>
                <w:sz w:val="20"/>
                <w:szCs w:val="20"/>
              </w:rPr>
            </w:pPr>
            <w:r w:rsidRPr="00D87155">
              <w:rPr>
                <w:sz w:val="20"/>
                <w:szCs w:val="20"/>
              </w:rPr>
              <w:t>(тыс. руб.)</w:t>
            </w:r>
          </w:p>
        </w:tc>
        <w:tc>
          <w:tcPr>
            <w:tcW w:w="1134" w:type="dxa"/>
            <w:tcBorders>
              <w:top w:val="single" w:sz="4" w:space="0" w:color="auto"/>
              <w:left w:val="single" w:sz="4" w:space="0" w:color="auto"/>
              <w:bottom w:val="single" w:sz="4" w:space="0" w:color="auto"/>
              <w:right w:val="single" w:sz="4" w:space="0" w:color="auto"/>
            </w:tcBorders>
            <w:hideMark/>
          </w:tcPr>
          <w:p w:rsidR="00D87155" w:rsidRPr="00D87155" w:rsidRDefault="00D87155" w:rsidP="00D87155">
            <w:pPr>
              <w:shd w:val="clear" w:color="auto" w:fill="FFFFFF"/>
              <w:spacing w:after="200" w:line="276" w:lineRule="auto"/>
              <w:jc w:val="center"/>
              <w:rPr>
                <w:b/>
                <w:color w:val="000000"/>
                <w:sz w:val="20"/>
                <w:szCs w:val="20"/>
              </w:rPr>
            </w:pPr>
            <w:r w:rsidRPr="00D87155">
              <w:rPr>
                <w:b/>
                <w:color w:val="000000"/>
                <w:sz w:val="20"/>
                <w:szCs w:val="20"/>
              </w:rPr>
              <w:t xml:space="preserve">Факт </w:t>
            </w:r>
          </w:p>
          <w:p w:rsidR="00D87155" w:rsidRPr="00D87155" w:rsidRDefault="00D87155" w:rsidP="00D87155">
            <w:pPr>
              <w:shd w:val="clear" w:color="auto" w:fill="FFFFFF"/>
              <w:spacing w:after="200" w:line="276" w:lineRule="auto"/>
              <w:jc w:val="center"/>
              <w:rPr>
                <w:b/>
                <w:color w:val="000000"/>
                <w:sz w:val="20"/>
                <w:szCs w:val="20"/>
              </w:rPr>
            </w:pPr>
            <w:r w:rsidRPr="00D87155">
              <w:rPr>
                <w:b/>
                <w:color w:val="000000"/>
                <w:sz w:val="20"/>
                <w:szCs w:val="20"/>
              </w:rPr>
              <w:t xml:space="preserve">За 9 </w:t>
            </w:r>
            <w:r w:rsidRPr="00D87155">
              <w:rPr>
                <w:b/>
                <w:sz w:val="20"/>
                <w:szCs w:val="20"/>
              </w:rPr>
              <w:t>месяцев</w:t>
            </w:r>
            <w:r w:rsidRPr="00D87155">
              <w:rPr>
                <w:b/>
                <w:color w:val="000000"/>
                <w:sz w:val="20"/>
                <w:szCs w:val="20"/>
              </w:rPr>
              <w:t>.</w:t>
            </w:r>
          </w:p>
          <w:p w:rsidR="00D87155" w:rsidRPr="00D87155" w:rsidRDefault="00D87155" w:rsidP="00D87155">
            <w:pPr>
              <w:spacing w:after="200" w:line="276" w:lineRule="auto"/>
              <w:jc w:val="center"/>
              <w:rPr>
                <w:b/>
                <w:color w:val="000000"/>
                <w:sz w:val="20"/>
                <w:szCs w:val="20"/>
              </w:rPr>
            </w:pPr>
            <w:r w:rsidRPr="00D87155">
              <w:rPr>
                <w:b/>
                <w:color w:val="000000"/>
                <w:sz w:val="20"/>
                <w:szCs w:val="20"/>
              </w:rPr>
              <w:t>2016</w:t>
            </w:r>
          </w:p>
          <w:p w:rsidR="00D87155" w:rsidRPr="00D87155" w:rsidRDefault="00D87155" w:rsidP="00D87155">
            <w:pPr>
              <w:spacing w:after="200" w:line="276" w:lineRule="auto"/>
              <w:jc w:val="center"/>
              <w:rPr>
                <w:sz w:val="20"/>
                <w:szCs w:val="20"/>
              </w:rPr>
            </w:pPr>
            <w:r w:rsidRPr="00D87155">
              <w:rPr>
                <w:sz w:val="20"/>
                <w:szCs w:val="20"/>
              </w:rPr>
              <w:t>(тыс. руб.)</w:t>
            </w:r>
          </w:p>
        </w:tc>
        <w:tc>
          <w:tcPr>
            <w:tcW w:w="992" w:type="dxa"/>
            <w:tcBorders>
              <w:top w:val="single" w:sz="4" w:space="0" w:color="auto"/>
              <w:left w:val="single" w:sz="4" w:space="0" w:color="auto"/>
              <w:bottom w:val="single" w:sz="4" w:space="0" w:color="auto"/>
              <w:right w:val="single" w:sz="4" w:space="0" w:color="auto"/>
            </w:tcBorders>
            <w:hideMark/>
          </w:tcPr>
          <w:p w:rsidR="00D87155" w:rsidRPr="00D87155" w:rsidRDefault="00D87155" w:rsidP="00D87155">
            <w:pPr>
              <w:spacing w:after="200" w:line="276" w:lineRule="auto"/>
              <w:jc w:val="center"/>
              <w:rPr>
                <w:b/>
                <w:bCs/>
                <w:color w:val="000000"/>
                <w:sz w:val="20"/>
                <w:szCs w:val="20"/>
              </w:rPr>
            </w:pPr>
            <w:r w:rsidRPr="00D87155">
              <w:rPr>
                <w:b/>
                <w:bCs/>
                <w:color w:val="000000"/>
                <w:sz w:val="20"/>
                <w:szCs w:val="20"/>
              </w:rPr>
              <w:t>исполнение к плану на 9 месяцев</w:t>
            </w:r>
          </w:p>
          <w:p w:rsidR="00D87155" w:rsidRPr="00D87155" w:rsidRDefault="00D87155" w:rsidP="00D87155">
            <w:pPr>
              <w:spacing w:after="200" w:line="276" w:lineRule="auto"/>
              <w:jc w:val="center"/>
              <w:rPr>
                <w:b/>
                <w:bCs/>
                <w:color w:val="000000"/>
                <w:sz w:val="20"/>
                <w:szCs w:val="20"/>
              </w:rPr>
            </w:pPr>
            <w:r w:rsidRPr="00D87155">
              <w:rPr>
                <w:b/>
                <w:bCs/>
                <w:color w:val="000000"/>
                <w:sz w:val="20"/>
                <w:szCs w:val="20"/>
              </w:rPr>
              <w:t>2016</w:t>
            </w:r>
          </w:p>
          <w:p w:rsidR="00D87155" w:rsidRPr="00D87155" w:rsidRDefault="00D87155" w:rsidP="00D87155">
            <w:pPr>
              <w:spacing w:after="200" w:line="276" w:lineRule="auto"/>
              <w:jc w:val="center"/>
              <w:rPr>
                <w:b/>
                <w:sz w:val="20"/>
                <w:szCs w:val="20"/>
              </w:rPr>
            </w:pPr>
            <w:r w:rsidRPr="00D87155">
              <w:rPr>
                <w:b/>
                <w:bCs/>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87155" w:rsidRPr="00D87155" w:rsidRDefault="00D87155" w:rsidP="00D87155">
            <w:pPr>
              <w:spacing w:after="200" w:line="276" w:lineRule="auto"/>
              <w:rPr>
                <w:b/>
                <w:sz w:val="20"/>
                <w:szCs w:val="20"/>
              </w:rPr>
            </w:pPr>
          </w:p>
          <w:p w:rsidR="00D87155" w:rsidRPr="00D87155" w:rsidRDefault="00D87155" w:rsidP="00D87155">
            <w:pPr>
              <w:spacing w:after="200" w:line="276" w:lineRule="auto"/>
              <w:jc w:val="center"/>
              <w:rPr>
                <w:b/>
                <w:sz w:val="20"/>
                <w:szCs w:val="20"/>
              </w:rPr>
            </w:pPr>
            <w:r w:rsidRPr="00D87155">
              <w:rPr>
                <w:b/>
                <w:sz w:val="20"/>
                <w:szCs w:val="20"/>
              </w:rPr>
              <w:t xml:space="preserve">Удельный вес </w:t>
            </w:r>
          </w:p>
          <w:p w:rsidR="00D87155" w:rsidRPr="00D87155" w:rsidRDefault="00D87155" w:rsidP="00D87155">
            <w:pPr>
              <w:spacing w:after="200" w:line="276" w:lineRule="auto"/>
              <w:jc w:val="center"/>
              <w:rPr>
                <w:b/>
                <w:sz w:val="20"/>
                <w:szCs w:val="20"/>
              </w:rPr>
            </w:pPr>
            <w:r w:rsidRPr="00D87155">
              <w:rPr>
                <w:b/>
                <w:sz w:val="20"/>
                <w:szCs w:val="20"/>
              </w:rPr>
              <w:t>%</w:t>
            </w:r>
          </w:p>
        </w:tc>
      </w:tr>
      <w:tr w:rsidR="00D87155" w:rsidRPr="00D87155" w:rsidTr="00D87155">
        <w:trPr>
          <w:trHeight w:val="255"/>
        </w:trPr>
        <w:tc>
          <w:tcPr>
            <w:tcW w:w="2129" w:type="dxa"/>
            <w:tcBorders>
              <w:top w:val="nil"/>
              <w:left w:val="single" w:sz="4" w:space="0" w:color="auto"/>
              <w:bottom w:val="single" w:sz="4" w:space="0" w:color="auto"/>
              <w:right w:val="single" w:sz="4" w:space="0" w:color="auto"/>
            </w:tcBorders>
            <w:noWrap/>
            <w:vAlign w:val="bottom"/>
            <w:hideMark/>
          </w:tcPr>
          <w:p w:rsidR="00D87155" w:rsidRPr="00D87155" w:rsidRDefault="00D87155" w:rsidP="00D87155">
            <w:pPr>
              <w:spacing w:after="200" w:line="276" w:lineRule="auto"/>
              <w:jc w:val="center"/>
              <w:rPr>
                <w:sz w:val="20"/>
                <w:szCs w:val="20"/>
              </w:rPr>
            </w:pPr>
            <w:r w:rsidRPr="00D87155">
              <w:rPr>
                <w:sz w:val="20"/>
                <w:szCs w:val="20"/>
              </w:rPr>
              <w:t>1</w:t>
            </w:r>
          </w:p>
        </w:tc>
        <w:tc>
          <w:tcPr>
            <w:tcW w:w="3541" w:type="dxa"/>
            <w:tcBorders>
              <w:top w:val="nil"/>
              <w:left w:val="nil"/>
              <w:bottom w:val="single" w:sz="4" w:space="0" w:color="auto"/>
              <w:right w:val="single" w:sz="4" w:space="0" w:color="auto"/>
            </w:tcBorders>
            <w:vAlign w:val="bottom"/>
            <w:hideMark/>
          </w:tcPr>
          <w:p w:rsidR="00D87155" w:rsidRPr="00D87155" w:rsidRDefault="00D87155" w:rsidP="00D87155">
            <w:pPr>
              <w:spacing w:after="200" w:line="276" w:lineRule="auto"/>
              <w:jc w:val="center"/>
              <w:rPr>
                <w:sz w:val="20"/>
                <w:szCs w:val="20"/>
              </w:rPr>
            </w:pPr>
            <w:r w:rsidRPr="00D87155">
              <w:rPr>
                <w:sz w:val="20"/>
                <w:szCs w:val="20"/>
              </w:rPr>
              <w:t>2</w:t>
            </w:r>
          </w:p>
        </w:tc>
        <w:tc>
          <w:tcPr>
            <w:tcW w:w="1134" w:type="dxa"/>
            <w:tcBorders>
              <w:top w:val="nil"/>
              <w:left w:val="nil"/>
              <w:bottom w:val="single" w:sz="4" w:space="0" w:color="auto"/>
              <w:right w:val="single" w:sz="4" w:space="0" w:color="auto"/>
            </w:tcBorders>
            <w:noWrap/>
            <w:vAlign w:val="bottom"/>
            <w:hideMark/>
          </w:tcPr>
          <w:p w:rsidR="00D87155" w:rsidRPr="00D87155" w:rsidRDefault="00D87155" w:rsidP="00D87155">
            <w:pPr>
              <w:spacing w:after="200" w:line="276" w:lineRule="auto"/>
              <w:jc w:val="center"/>
              <w:rPr>
                <w:sz w:val="20"/>
                <w:szCs w:val="20"/>
              </w:rPr>
            </w:pPr>
            <w:r w:rsidRPr="00D87155">
              <w:rPr>
                <w:sz w:val="20"/>
                <w:szCs w:val="20"/>
              </w:rPr>
              <w:t>3</w:t>
            </w:r>
          </w:p>
        </w:tc>
        <w:tc>
          <w:tcPr>
            <w:tcW w:w="993" w:type="dxa"/>
            <w:tcBorders>
              <w:top w:val="single" w:sz="4" w:space="0" w:color="auto"/>
              <w:left w:val="nil"/>
              <w:bottom w:val="single" w:sz="4" w:space="0" w:color="auto"/>
              <w:right w:val="single" w:sz="4" w:space="0" w:color="auto"/>
            </w:tcBorders>
            <w:vAlign w:val="bottom"/>
          </w:tcPr>
          <w:p w:rsidR="00D87155" w:rsidRPr="00D87155" w:rsidRDefault="00D87155" w:rsidP="00D87155">
            <w:pPr>
              <w:spacing w:after="200" w:line="276" w:lineRule="auto"/>
              <w:jc w:val="center"/>
              <w:rPr>
                <w:sz w:val="20"/>
                <w:szCs w:val="20"/>
              </w:rPr>
            </w:pPr>
          </w:p>
        </w:tc>
        <w:tc>
          <w:tcPr>
            <w:tcW w:w="1134"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p>
        </w:tc>
        <w:tc>
          <w:tcPr>
            <w:tcW w:w="99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p>
        </w:tc>
        <w:tc>
          <w:tcPr>
            <w:tcW w:w="99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p>
        </w:tc>
      </w:tr>
      <w:tr w:rsidR="00D87155" w:rsidRPr="00D87155" w:rsidTr="00D87155">
        <w:trPr>
          <w:trHeight w:val="429"/>
        </w:trPr>
        <w:tc>
          <w:tcPr>
            <w:tcW w:w="2129" w:type="dxa"/>
            <w:tcBorders>
              <w:top w:val="nil"/>
              <w:left w:val="single" w:sz="4" w:space="0" w:color="auto"/>
              <w:bottom w:val="single" w:sz="4" w:space="0" w:color="auto"/>
              <w:right w:val="single" w:sz="4" w:space="0" w:color="auto"/>
            </w:tcBorders>
            <w:noWrap/>
            <w:hideMark/>
          </w:tcPr>
          <w:p w:rsidR="00D87155" w:rsidRPr="00D87155" w:rsidRDefault="00D87155" w:rsidP="00D87155">
            <w:pPr>
              <w:spacing w:after="200" w:line="276" w:lineRule="auto"/>
              <w:jc w:val="center"/>
              <w:rPr>
                <w:b/>
                <w:bCs/>
                <w:sz w:val="20"/>
                <w:szCs w:val="20"/>
              </w:rPr>
            </w:pPr>
            <w:r w:rsidRPr="00D87155">
              <w:rPr>
                <w:b/>
                <w:bCs/>
                <w:sz w:val="20"/>
                <w:szCs w:val="20"/>
              </w:rPr>
              <w:t>200 00000 00 0000 000</w:t>
            </w:r>
          </w:p>
        </w:tc>
        <w:tc>
          <w:tcPr>
            <w:tcW w:w="3541"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b/>
                <w:bCs/>
                <w:sz w:val="20"/>
                <w:szCs w:val="20"/>
              </w:rPr>
            </w:pPr>
            <w:r w:rsidRPr="00D87155">
              <w:rPr>
                <w:b/>
                <w:bCs/>
                <w:sz w:val="20"/>
                <w:szCs w:val="20"/>
              </w:rPr>
              <w:t>БЕЗВОЗМЕЗДНЫЕ ПОСТУПЛЕНИЯ</w:t>
            </w:r>
          </w:p>
        </w:tc>
        <w:tc>
          <w:tcPr>
            <w:tcW w:w="1134" w:type="dxa"/>
            <w:tcBorders>
              <w:top w:val="nil"/>
              <w:left w:val="nil"/>
              <w:bottom w:val="single" w:sz="4" w:space="0" w:color="auto"/>
              <w:right w:val="single" w:sz="4" w:space="0" w:color="auto"/>
            </w:tcBorders>
            <w:noWrap/>
            <w:hideMark/>
          </w:tcPr>
          <w:p w:rsidR="00D87155" w:rsidRPr="00D87155" w:rsidRDefault="00D87155" w:rsidP="00D87155">
            <w:pPr>
              <w:spacing w:after="200" w:line="276" w:lineRule="auto"/>
              <w:jc w:val="center"/>
              <w:rPr>
                <w:b/>
                <w:bCs/>
                <w:color w:val="000000"/>
                <w:sz w:val="20"/>
                <w:szCs w:val="20"/>
              </w:rPr>
            </w:pPr>
            <w:r w:rsidRPr="00D87155">
              <w:rPr>
                <w:b/>
                <w:bCs/>
                <w:color w:val="000000"/>
                <w:sz w:val="20"/>
                <w:szCs w:val="20"/>
              </w:rPr>
              <w:t>6846,2</w:t>
            </w:r>
          </w:p>
        </w:tc>
        <w:tc>
          <w:tcPr>
            <w:tcW w:w="993"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b/>
                <w:bCs/>
                <w:color w:val="000000"/>
                <w:sz w:val="20"/>
                <w:szCs w:val="20"/>
              </w:rPr>
            </w:pPr>
            <w:r w:rsidRPr="00D87155">
              <w:rPr>
                <w:b/>
                <w:bCs/>
                <w:color w:val="000000"/>
                <w:sz w:val="20"/>
                <w:szCs w:val="20"/>
              </w:rPr>
              <w:t>5465,4</w:t>
            </w:r>
          </w:p>
        </w:tc>
        <w:tc>
          <w:tcPr>
            <w:tcW w:w="1134" w:type="dxa"/>
            <w:tcBorders>
              <w:top w:val="nil"/>
              <w:left w:val="nil"/>
              <w:bottom w:val="single" w:sz="4" w:space="0" w:color="auto"/>
              <w:right w:val="single" w:sz="4" w:space="0" w:color="auto"/>
            </w:tcBorders>
          </w:tcPr>
          <w:p w:rsidR="00D87155" w:rsidRPr="00D87155" w:rsidRDefault="00D87155" w:rsidP="00D87155">
            <w:pPr>
              <w:spacing w:after="200" w:line="276" w:lineRule="auto"/>
              <w:rPr>
                <w:b/>
                <w:bCs/>
                <w:color w:val="000000"/>
                <w:sz w:val="20"/>
                <w:szCs w:val="20"/>
              </w:rPr>
            </w:pPr>
            <w:r w:rsidRPr="00D87155">
              <w:rPr>
                <w:b/>
                <w:bCs/>
                <w:color w:val="000000"/>
                <w:sz w:val="20"/>
                <w:szCs w:val="20"/>
              </w:rPr>
              <w:t>5465,4</w:t>
            </w:r>
          </w:p>
        </w:tc>
        <w:tc>
          <w:tcPr>
            <w:tcW w:w="992" w:type="dxa"/>
            <w:tcBorders>
              <w:top w:val="nil"/>
              <w:left w:val="nil"/>
              <w:bottom w:val="single" w:sz="4" w:space="0" w:color="auto"/>
              <w:right w:val="single" w:sz="4" w:space="0" w:color="auto"/>
            </w:tcBorders>
          </w:tcPr>
          <w:p w:rsidR="00D87155" w:rsidRPr="00D87155" w:rsidRDefault="00D87155" w:rsidP="00D87155">
            <w:pPr>
              <w:spacing w:after="200" w:line="276" w:lineRule="auto"/>
              <w:rPr>
                <w:b/>
                <w:bCs/>
                <w:sz w:val="20"/>
                <w:szCs w:val="20"/>
              </w:rPr>
            </w:pPr>
            <w:r w:rsidRPr="00D87155">
              <w:rPr>
                <w:b/>
                <w:bCs/>
                <w:sz w:val="20"/>
                <w:szCs w:val="20"/>
              </w:rPr>
              <w:t>100</w:t>
            </w:r>
          </w:p>
        </w:tc>
        <w:tc>
          <w:tcPr>
            <w:tcW w:w="992" w:type="dxa"/>
            <w:tcBorders>
              <w:top w:val="nil"/>
              <w:left w:val="nil"/>
              <w:bottom w:val="single" w:sz="4" w:space="0" w:color="auto"/>
              <w:right w:val="single" w:sz="4" w:space="0" w:color="auto"/>
            </w:tcBorders>
          </w:tcPr>
          <w:p w:rsidR="00D87155" w:rsidRPr="00D87155" w:rsidRDefault="00D87155" w:rsidP="00D87155">
            <w:pPr>
              <w:spacing w:after="200" w:line="276" w:lineRule="auto"/>
              <w:rPr>
                <w:b/>
                <w:bCs/>
                <w:sz w:val="20"/>
                <w:szCs w:val="20"/>
              </w:rPr>
            </w:pPr>
            <w:r w:rsidRPr="00D87155">
              <w:rPr>
                <w:b/>
                <w:bCs/>
                <w:sz w:val="20"/>
                <w:szCs w:val="20"/>
              </w:rPr>
              <w:t>100</w:t>
            </w:r>
          </w:p>
        </w:tc>
      </w:tr>
      <w:tr w:rsidR="00D87155" w:rsidRPr="00D87155" w:rsidTr="00D87155">
        <w:trPr>
          <w:trHeight w:val="1384"/>
        </w:trPr>
        <w:tc>
          <w:tcPr>
            <w:tcW w:w="2129" w:type="dxa"/>
            <w:tcBorders>
              <w:top w:val="nil"/>
              <w:left w:val="single" w:sz="4" w:space="0" w:color="auto"/>
              <w:bottom w:val="single" w:sz="4" w:space="0" w:color="auto"/>
              <w:right w:val="single" w:sz="4" w:space="0" w:color="auto"/>
            </w:tcBorders>
            <w:noWrap/>
            <w:vAlign w:val="center"/>
            <w:hideMark/>
          </w:tcPr>
          <w:p w:rsidR="00D87155" w:rsidRPr="00D87155" w:rsidRDefault="00D87155" w:rsidP="00D87155">
            <w:pPr>
              <w:spacing w:after="200" w:line="276" w:lineRule="auto"/>
              <w:rPr>
                <w:bCs/>
                <w:sz w:val="20"/>
                <w:szCs w:val="20"/>
              </w:rPr>
            </w:pPr>
            <w:r w:rsidRPr="00D87155">
              <w:rPr>
                <w:bCs/>
                <w:sz w:val="20"/>
                <w:szCs w:val="20"/>
              </w:rPr>
              <w:lastRenderedPageBreak/>
              <w:t>202 00000 00 0000 000</w:t>
            </w:r>
          </w:p>
        </w:tc>
        <w:tc>
          <w:tcPr>
            <w:tcW w:w="3541"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both"/>
              <w:rPr>
                <w:bCs/>
                <w:sz w:val="20"/>
                <w:szCs w:val="20"/>
              </w:rPr>
            </w:pPr>
            <w:r w:rsidRPr="00D87155">
              <w:rPr>
                <w:bCs/>
                <w:sz w:val="20"/>
                <w:szCs w:val="20"/>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134" w:type="dxa"/>
            <w:tcBorders>
              <w:top w:val="nil"/>
              <w:left w:val="nil"/>
              <w:bottom w:val="single" w:sz="4" w:space="0" w:color="auto"/>
              <w:right w:val="single" w:sz="4" w:space="0" w:color="auto"/>
            </w:tcBorders>
            <w:noWrap/>
            <w:vAlign w:val="center"/>
            <w:hideMark/>
          </w:tcPr>
          <w:p w:rsidR="00D87155" w:rsidRPr="00D87155" w:rsidRDefault="00D87155" w:rsidP="00D87155">
            <w:pPr>
              <w:spacing w:after="200" w:line="276" w:lineRule="auto"/>
              <w:jc w:val="center"/>
              <w:rPr>
                <w:bCs/>
                <w:sz w:val="20"/>
                <w:szCs w:val="20"/>
              </w:rPr>
            </w:pPr>
            <w:r w:rsidRPr="00D87155">
              <w:rPr>
                <w:bCs/>
                <w:sz w:val="20"/>
                <w:szCs w:val="20"/>
              </w:rPr>
              <w:t>6846,2</w:t>
            </w:r>
          </w:p>
        </w:tc>
        <w:tc>
          <w:tcPr>
            <w:tcW w:w="993"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Cs/>
                <w:color w:val="000000"/>
                <w:sz w:val="20"/>
                <w:szCs w:val="20"/>
              </w:rPr>
            </w:pPr>
            <w:r w:rsidRPr="00D87155">
              <w:rPr>
                <w:bCs/>
                <w:color w:val="000000"/>
                <w:sz w:val="20"/>
                <w:szCs w:val="20"/>
              </w:rPr>
              <w:t>5465,4</w:t>
            </w:r>
          </w:p>
        </w:tc>
        <w:tc>
          <w:tcPr>
            <w:tcW w:w="1134"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bCs/>
                <w:color w:val="000000"/>
                <w:sz w:val="20"/>
                <w:szCs w:val="20"/>
              </w:rPr>
            </w:pPr>
          </w:p>
          <w:p w:rsidR="00D87155" w:rsidRPr="00D87155" w:rsidRDefault="00D87155" w:rsidP="00D87155">
            <w:pPr>
              <w:spacing w:after="200" w:line="276" w:lineRule="auto"/>
              <w:jc w:val="center"/>
              <w:rPr>
                <w:bCs/>
                <w:color w:val="000000"/>
                <w:sz w:val="20"/>
                <w:szCs w:val="20"/>
              </w:rPr>
            </w:pPr>
            <w:r w:rsidRPr="00D87155">
              <w:rPr>
                <w:bCs/>
                <w:color w:val="000000"/>
                <w:sz w:val="20"/>
                <w:szCs w:val="20"/>
              </w:rPr>
              <w:t>5465,4</w:t>
            </w:r>
          </w:p>
        </w:tc>
        <w:tc>
          <w:tcPr>
            <w:tcW w:w="99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100</w:t>
            </w:r>
          </w:p>
        </w:tc>
        <w:tc>
          <w:tcPr>
            <w:tcW w:w="99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100</w:t>
            </w:r>
          </w:p>
        </w:tc>
      </w:tr>
      <w:tr w:rsidR="00D87155" w:rsidRPr="00D87155" w:rsidTr="00D87155">
        <w:trPr>
          <w:trHeight w:val="630"/>
        </w:trPr>
        <w:tc>
          <w:tcPr>
            <w:tcW w:w="2129" w:type="dxa"/>
            <w:tcBorders>
              <w:top w:val="nil"/>
              <w:left w:val="single" w:sz="4" w:space="0" w:color="auto"/>
              <w:bottom w:val="single" w:sz="4" w:space="0" w:color="auto"/>
              <w:right w:val="single" w:sz="4" w:space="0" w:color="auto"/>
            </w:tcBorders>
            <w:noWrap/>
            <w:vAlign w:val="center"/>
            <w:hideMark/>
          </w:tcPr>
          <w:p w:rsidR="00D87155" w:rsidRPr="00D87155" w:rsidRDefault="00D87155" w:rsidP="00D87155">
            <w:pPr>
              <w:spacing w:after="200" w:line="276" w:lineRule="auto"/>
              <w:jc w:val="center"/>
              <w:rPr>
                <w:b/>
                <w:bCs/>
                <w:sz w:val="20"/>
                <w:szCs w:val="20"/>
              </w:rPr>
            </w:pPr>
            <w:r w:rsidRPr="00D87155">
              <w:rPr>
                <w:b/>
                <w:bCs/>
                <w:sz w:val="20"/>
                <w:szCs w:val="20"/>
              </w:rPr>
              <w:t>202 01000 00 0000 151</w:t>
            </w:r>
          </w:p>
        </w:tc>
        <w:tc>
          <w:tcPr>
            <w:tcW w:w="3541"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both"/>
              <w:rPr>
                <w:b/>
                <w:bCs/>
                <w:sz w:val="20"/>
                <w:szCs w:val="20"/>
              </w:rPr>
            </w:pPr>
            <w:r w:rsidRPr="00D87155">
              <w:rPr>
                <w:b/>
                <w:bCs/>
                <w:sz w:val="20"/>
                <w:szCs w:val="20"/>
              </w:rPr>
              <w:t>Дотации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noWrap/>
            <w:vAlign w:val="center"/>
            <w:hideMark/>
          </w:tcPr>
          <w:p w:rsidR="00D87155" w:rsidRPr="00D87155" w:rsidRDefault="00D87155" w:rsidP="00D87155">
            <w:pPr>
              <w:spacing w:after="200" w:line="276" w:lineRule="auto"/>
              <w:jc w:val="center"/>
              <w:rPr>
                <w:b/>
                <w:bCs/>
                <w:color w:val="000000"/>
                <w:sz w:val="20"/>
                <w:szCs w:val="20"/>
              </w:rPr>
            </w:pPr>
            <w:r w:rsidRPr="00D87155">
              <w:rPr>
                <w:b/>
                <w:bCs/>
                <w:color w:val="000000"/>
                <w:sz w:val="20"/>
                <w:szCs w:val="20"/>
              </w:rPr>
              <w:t>3458,6</w:t>
            </w:r>
          </w:p>
        </w:tc>
        <w:tc>
          <w:tcPr>
            <w:tcW w:w="993"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
                <w:bCs/>
                <w:color w:val="000000"/>
                <w:sz w:val="20"/>
                <w:szCs w:val="20"/>
              </w:rPr>
            </w:pPr>
            <w:r w:rsidRPr="00D87155">
              <w:rPr>
                <w:b/>
                <w:bCs/>
                <w:color w:val="000000"/>
                <w:sz w:val="20"/>
                <w:szCs w:val="20"/>
              </w:rPr>
              <w:t>2603,1</w:t>
            </w:r>
          </w:p>
        </w:tc>
        <w:tc>
          <w:tcPr>
            <w:tcW w:w="1134" w:type="dxa"/>
            <w:tcBorders>
              <w:top w:val="nil"/>
              <w:left w:val="nil"/>
              <w:bottom w:val="single" w:sz="4" w:space="0" w:color="auto"/>
              <w:right w:val="single" w:sz="4" w:space="0" w:color="auto"/>
            </w:tcBorders>
          </w:tcPr>
          <w:p w:rsidR="00D87155" w:rsidRPr="00D87155" w:rsidRDefault="00D87155" w:rsidP="00D87155">
            <w:pPr>
              <w:spacing w:after="200" w:line="276" w:lineRule="auto"/>
              <w:rPr>
                <w:b/>
                <w:bCs/>
                <w:color w:val="000000"/>
                <w:sz w:val="20"/>
                <w:szCs w:val="20"/>
              </w:rPr>
            </w:pPr>
          </w:p>
          <w:p w:rsidR="00D87155" w:rsidRPr="00D87155" w:rsidRDefault="00D87155" w:rsidP="00D87155">
            <w:pPr>
              <w:spacing w:after="200" w:line="276" w:lineRule="auto"/>
              <w:jc w:val="center"/>
              <w:rPr>
                <w:b/>
                <w:bCs/>
                <w:color w:val="000000"/>
                <w:sz w:val="20"/>
                <w:szCs w:val="20"/>
              </w:rPr>
            </w:pPr>
            <w:r w:rsidRPr="00D87155">
              <w:rPr>
                <w:b/>
                <w:bCs/>
                <w:color w:val="000000"/>
                <w:sz w:val="20"/>
                <w:szCs w:val="20"/>
              </w:rPr>
              <w:t>2603,1</w:t>
            </w:r>
          </w:p>
        </w:tc>
        <w:tc>
          <w:tcPr>
            <w:tcW w:w="99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b/>
                <w:bCs/>
                <w:color w:val="000000"/>
                <w:sz w:val="20"/>
                <w:szCs w:val="20"/>
              </w:rPr>
            </w:pPr>
          </w:p>
          <w:p w:rsidR="00D87155" w:rsidRPr="00D87155" w:rsidRDefault="00D87155" w:rsidP="00D87155">
            <w:pPr>
              <w:spacing w:after="200" w:line="276" w:lineRule="auto"/>
              <w:jc w:val="center"/>
              <w:rPr>
                <w:b/>
                <w:bCs/>
                <w:color w:val="000000"/>
                <w:sz w:val="20"/>
                <w:szCs w:val="20"/>
              </w:rPr>
            </w:pPr>
            <w:r w:rsidRPr="00D87155">
              <w:rPr>
                <w:b/>
                <w:bCs/>
                <w:color w:val="000000"/>
                <w:sz w:val="20"/>
                <w:szCs w:val="20"/>
              </w:rPr>
              <w:t>100</w:t>
            </w:r>
          </w:p>
        </w:tc>
        <w:tc>
          <w:tcPr>
            <w:tcW w:w="99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b/>
                <w:bCs/>
                <w:color w:val="000000"/>
                <w:sz w:val="20"/>
                <w:szCs w:val="20"/>
              </w:rPr>
            </w:pPr>
          </w:p>
          <w:p w:rsidR="00D87155" w:rsidRPr="00D87155" w:rsidRDefault="00D87155" w:rsidP="00D87155">
            <w:pPr>
              <w:spacing w:after="200" w:line="276" w:lineRule="auto"/>
              <w:jc w:val="center"/>
              <w:rPr>
                <w:b/>
                <w:bCs/>
                <w:color w:val="000000"/>
                <w:sz w:val="20"/>
                <w:szCs w:val="20"/>
              </w:rPr>
            </w:pPr>
            <w:r w:rsidRPr="00D87155">
              <w:rPr>
                <w:b/>
                <w:bCs/>
                <w:color w:val="000000"/>
                <w:sz w:val="20"/>
                <w:szCs w:val="20"/>
              </w:rPr>
              <w:t>47,6</w:t>
            </w:r>
          </w:p>
        </w:tc>
      </w:tr>
      <w:tr w:rsidR="00D87155" w:rsidRPr="00D87155" w:rsidTr="00D87155">
        <w:trPr>
          <w:trHeight w:val="573"/>
        </w:trPr>
        <w:tc>
          <w:tcPr>
            <w:tcW w:w="2129" w:type="dxa"/>
            <w:tcBorders>
              <w:top w:val="nil"/>
              <w:left w:val="single" w:sz="4" w:space="0" w:color="auto"/>
              <w:bottom w:val="single" w:sz="4" w:space="0" w:color="auto"/>
              <w:right w:val="single" w:sz="4" w:space="0" w:color="auto"/>
            </w:tcBorders>
            <w:noWrap/>
            <w:vAlign w:val="center"/>
            <w:hideMark/>
          </w:tcPr>
          <w:p w:rsidR="00D87155" w:rsidRPr="00D87155" w:rsidRDefault="00D87155" w:rsidP="00D87155">
            <w:pPr>
              <w:spacing w:after="200" w:line="276" w:lineRule="auto"/>
              <w:jc w:val="center"/>
              <w:rPr>
                <w:b/>
                <w:bCs/>
                <w:sz w:val="20"/>
                <w:szCs w:val="20"/>
              </w:rPr>
            </w:pPr>
            <w:r w:rsidRPr="00D87155">
              <w:rPr>
                <w:b/>
                <w:bCs/>
                <w:sz w:val="20"/>
                <w:szCs w:val="20"/>
              </w:rPr>
              <w:t xml:space="preserve"> 02 01001 10 0000 151</w:t>
            </w:r>
          </w:p>
        </w:tc>
        <w:tc>
          <w:tcPr>
            <w:tcW w:w="3541"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both"/>
              <w:rPr>
                <w:sz w:val="20"/>
                <w:szCs w:val="20"/>
              </w:rPr>
            </w:pPr>
            <w:r w:rsidRPr="00D87155">
              <w:rPr>
                <w:sz w:val="20"/>
                <w:szCs w:val="20"/>
              </w:rPr>
              <w:t>Дотации поселениям на выравнивание уровня бюджетной обеспеченности</w:t>
            </w:r>
          </w:p>
        </w:tc>
        <w:tc>
          <w:tcPr>
            <w:tcW w:w="1134" w:type="dxa"/>
            <w:tcBorders>
              <w:top w:val="nil"/>
              <w:left w:val="nil"/>
              <w:bottom w:val="single" w:sz="4" w:space="0" w:color="auto"/>
              <w:right w:val="single" w:sz="4" w:space="0" w:color="auto"/>
            </w:tcBorders>
            <w:noWrap/>
            <w:vAlign w:val="center"/>
            <w:hideMark/>
          </w:tcPr>
          <w:p w:rsidR="00D87155" w:rsidRPr="00D87155" w:rsidRDefault="00D87155" w:rsidP="00D87155">
            <w:pPr>
              <w:spacing w:after="200" w:line="276" w:lineRule="auto"/>
              <w:jc w:val="center"/>
              <w:rPr>
                <w:sz w:val="20"/>
                <w:szCs w:val="20"/>
              </w:rPr>
            </w:pPr>
            <w:r w:rsidRPr="00D87155">
              <w:rPr>
                <w:sz w:val="20"/>
                <w:szCs w:val="20"/>
              </w:rPr>
              <w:t>3458,6</w:t>
            </w:r>
          </w:p>
        </w:tc>
        <w:tc>
          <w:tcPr>
            <w:tcW w:w="993"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2603,1</w:t>
            </w:r>
          </w:p>
        </w:tc>
        <w:tc>
          <w:tcPr>
            <w:tcW w:w="1134"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2603,1</w:t>
            </w:r>
          </w:p>
        </w:tc>
        <w:tc>
          <w:tcPr>
            <w:tcW w:w="99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100</w:t>
            </w:r>
          </w:p>
        </w:tc>
        <w:tc>
          <w:tcPr>
            <w:tcW w:w="99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47,6</w:t>
            </w:r>
          </w:p>
        </w:tc>
      </w:tr>
      <w:tr w:rsidR="00D87155" w:rsidRPr="00D87155" w:rsidTr="00D87155">
        <w:trPr>
          <w:trHeight w:val="516"/>
        </w:trPr>
        <w:tc>
          <w:tcPr>
            <w:tcW w:w="2129" w:type="dxa"/>
            <w:tcBorders>
              <w:top w:val="nil"/>
              <w:left w:val="single" w:sz="4" w:space="0" w:color="auto"/>
              <w:bottom w:val="single" w:sz="4" w:space="0" w:color="auto"/>
              <w:right w:val="single" w:sz="4" w:space="0" w:color="auto"/>
            </w:tcBorders>
            <w:noWrap/>
            <w:vAlign w:val="center"/>
            <w:hideMark/>
          </w:tcPr>
          <w:p w:rsidR="00D87155" w:rsidRPr="00D87155" w:rsidRDefault="00D87155" w:rsidP="00D87155">
            <w:pPr>
              <w:spacing w:after="200" w:line="276" w:lineRule="auto"/>
              <w:jc w:val="center"/>
              <w:rPr>
                <w:b/>
                <w:bCs/>
                <w:sz w:val="20"/>
                <w:szCs w:val="20"/>
              </w:rPr>
            </w:pPr>
            <w:r w:rsidRPr="00D87155">
              <w:rPr>
                <w:b/>
                <w:bCs/>
                <w:sz w:val="20"/>
                <w:szCs w:val="20"/>
              </w:rPr>
              <w:t>202 03000 00 0000 151</w:t>
            </w:r>
          </w:p>
        </w:tc>
        <w:tc>
          <w:tcPr>
            <w:tcW w:w="3541"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both"/>
              <w:rPr>
                <w:b/>
                <w:bCs/>
                <w:sz w:val="20"/>
                <w:szCs w:val="20"/>
              </w:rPr>
            </w:pPr>
            <w:r w:rsidRPr="00D87155">
              <w:rPr>
                <w:b/>
                <w:bCs/>
                <w:sz w:val="20"/>
                <w:szCs w:val="20"/>
              </w:rPr>
              <w:t>Субвенции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noWrap/>
            <w:vAlign w:val="center"/>
            <w:hideMark/>
          </w:tcPr>
          <w:p w:rsidR="00D87155" w:rsidRPr="00D87155" w:rsidRDefault="00D87155" w:rsidP="00D87155">
            <w:pPr>
              <w:spacing w:after="200" w:line="276" w:lineRule="auto"/>
              <w:jc w:val="center"/>
              <w:rPr>
                <w:b/>
                <w:bCs/>
                <w:sz w:val="20"/>
                <w:szCs w:val="20"/>
              </w:rPr>
            </w:pPr>
            <w:r w:rsidRPr="00D87155">
              <w:rPr>
                <w:b/>
                <w:bCs/>
                <w:sz w:val="20"/>
                <w:szCs w:val="20"/>
              </w:rPr>
              <w:t>101,3</w:t>
            </w:r>
          </w:p>
        </w:tc>
        <w:tc>
          <w:tcPr>
            <w:tcW w:w="993"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
                <w:bCs/>
                <w:sz w:val="20"/>
                <w:szCs w:val="20"/>
              </w:rPr>
            </w:pPr>
            <w:r w:rsidRPr="00D87155">
              <w:rPr>
                <w:b/>
                <w:bCs/>
                <w:sz w:val="20"/>
                <w:szCs w:val="20"/>
              </w:rPr>
              <w:t>76,0</w:t>
            </w:r>
          </w:p>
        </w:tc>
        <w:tc>
          <w:tcPr>
            <w:tcW w:w="1134"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b/>
                <w:bCs/>
                <w:sz w:val="20"/>
                <w:szCs w:val="20"/>
              </w:rPr>
            </w:pPr>
          </w:p>
          <w:p w:rsidR="00D87155" w:rsidRPr="00D87155" w:rsidRDefault="00D87155" w:rsidP="00D87155">
            <w:pPr>
              <w:spacing w:after="200" w:line="276" w:lineRule="auto"/>
              <w:jc w:val="center"/>
              <w:rPr>
                <w:b/>
                <w:bCs/>
                <w:sz w:val="20"/>
                <w:szCs w:val="20"/>
              </w:rPr>
            </w:pPr>
            <w:r w:rsidRPr="00D87155">
              <w:rPr>
                <w:b/>
                <w:bCs/>
                <w:sz w:val="20"/>
                <w:szCs w:val="20"/>
              </w:rPr>
              <w:t>76,0</w:t>
            </w:r>
          </w:p>
        </w:tc>
        <w:tc>
          <w:tcPr>
            <w:tcW w:w="99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b/>
                <w:bCs/>
                <w:sz w:val="20"/>
                <w:szCs w:val="20"/>
              </w:rPr>
            </w:pPr>
          </w:p>
          <w:p w:rsidR="00D87155" w:rsidRPr="00D87155" w:rsidRDefault="00D87155" w:rsidP="00D87155">
            <w:pPr>
              <w:spacing w:after="200" w:line="276" w:lineRule="auto"/>
              <w:jc w:val="center"/>
              <w:rPr>
                <w:b/>
                <w:bCs/>
                <w:sz w:val="20"/>
                <w:szCs w:val="20"/>
              </w:rPr>
            </w:pPr>
            <w:r w:rsidRPr="00D87155">
              <w:rPr>
                <w:b/>
                <w:bCs/>
                <w:sz w:val="20"/>
                <w:szCs w:val="20"/>
              </w:rPr>
              <w:t>100</w:t>
            </w:r>
          </w:p>
        </w:tc>
        <w:tc>
          <w:tcPr>
            <w:tcW w:w="99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b/>
                <w:bCs/>
                <w:sz w:val="20"/>
                <w:szCs w:val="20"/>
              </w:rPr>
            </w:pPr>
          </w:p>
          <w:p w:rsidR="00D87155" w:rsidRPr="00D87155" w:rsidRDefault="00D87155" w:rsidP="00D87155">
            <w:pPr>
              <w:spacing w:after="200" w:line="276" w:lineRule="auto"/>
              <w:jc w:val="center"/>
              <w:rPr>
                <w:b/>
                <w:bCs/>
                <w:sz w:val="20"/>
                <w:szCs w:val="20"/>
              </w:rPr>
            </w:pPr>
            <w:r w:rsidRPr="00D87155">
              <w:rPr>
                <w:b/>
                <w:bCs/>
                <w:sz w:val="20"/>
                <w:szCs w:val="20"/>
              </w:rPr>
              <w:t>1,4</w:t>
            </w:r>
          </w:p>
        </w:tc>
      </w:tr>
      <w:tr w:rsidR="00D87155" w:rsidRPr="00D87155" w:rsidTr="00D87155">
        <w:trPr>
          <w:trHeight w:val="671"/>
        </w:trPr>
        <w:tc>
          <w:tcPr>
            <w:tcW w:w="2129" w:type="dxa"/>
            <w:tcBorders>
              <w:top w:val="nil"/>
              <w:left w:val="single" w:sz="4" w:space="0" w:color="auto"/>
              <w:bottom w:val="single" w:sz="4" w:space="0" w:color="auto"/>
              <w:right w:val="single" w:sz="4" w:space="0" w:color="auto"/>
            </w:tcBorders>
            <w:noWrap/>
            <w:vAlign w:val="center"/>
            <w:hideMark/>
          </w:tcPr>
          <w:p w:rsidR="00D87155" w:rsidRPr="00D87155" w:rsidRDefault="00D87155" w:rsidP="00D87155">
            <w:pPr>
              <w:spacing w:after="200" w:line="276" w:lineRule="auto"/>
              <w:jc w:val="center"/>
              <w:rPr>
                <w:bCs/>
                <w:sz w:val="20"/>
                <w:szCs w:val="20"/>
              </w:rPr>
            </w:pPr>
            <w:r w:rsidRPr="00D87155">
              <w:rPr>
                <w:bCs/>
                <w:sz w:val="20"/>
                <w:szCs w:val="20"/>
              </w:rPr>
              <w:t>202 03015 10 0000 151</w:t>
            </w:r>
          </w:p>
        </w:tc>
        <w:tc>
          <w:tcPr>
            <w:tcW w:w="3541"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both"/>
              <w:rPr>
                <w:bCs/>
                <w:sz w:val="20"/>
                <w:szCs w:val="20"/>
              </w:rPr>
            </w:pPr>
            <w:r w:rsidRPr="00D87155">
              <w:rPr>
                <w:bCs/>
                <w:sz w:val="20"/>
                <w:szCs w:val="20"/>
              </w:rPr>
              <w:t>Субвенции бюджетам поселений  на осуществление первичного воинского учета на территориях,  где отсутствует военный комиссариат</w:t>
            </w:r>
          </w:p>
        </w:tc>
        <w:tc>
          <w:tcPr>
            <w:tcW w:w="1134" w:type="dxa"/>
            <w:tcBorders>
              <w:top w:val="nil"/>
              <w:left w:val="nil"/>
              <w:bottom w:val="single" w:sz="4" w:space="0" w:color="auto"/>
              <w:right w:val="single" w:sz="4" w:space="0" w:color="auto"/>
            </w:tcBorders>
            <w:noWrap/>
            <w:vAlign w:val="center"/>
            <w:hideMark/>
          </w:tcPr>
          <w:p w:rsidR="00D87155" w:rsidRPr="00D87155" w:rsidRDefault="00D87155" w:rsidP="00D87155">
            <w:pPr>
              <w:spacing w:after="200" w:line="276" w:lineRule="auto"/>
              <w:jc w:val="center"/>
              <w:rPr>
                <w:bCs/>
                <w:sz w:val="20"/>
                <w:szCs w:val="20"/>
              </w:rPr>
            </w:pPr>
            <w:r w:rsidRPr="00D87155">
              <w:rPr>
                <w:bCs/>
                <w:sz w:val="20"/>
                <w:szCs w:val="20"/>
              </w:rPr>
              <w:t>101,3</w:t>
            </w:r>
          </w:p>
        </w:tc>
        <w:tc>
          <w:tcPr>
            <w:tcW w:w="993"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Cs/>
                <w:sz w:val="20"/>
                <w:szCs w:val="20"/>
              </w:rPr>
            </w:pPr>
            <w:r w:rsidRPr="00D87155">
              <w:rPr>
                <w:bCs/>
                <w:sz w:val="20"/>
                <w:szCs w:val="20"/>
              </w:rPr>
              <w:t>76,0</w:t>
            </w:r>
          </w:p>
        </w:tc>
        <w:tc>
          <w:tcPr>
            <w:tcW w:w="1134"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76,0</w:t>
            </w:r>
          </w:p>
        </w:tc>
        <w:tc>
          <w:tcPr>
            <w:tcW w:w="99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100</w:t>
            </w:r>
          </w:p>
        </w:tc>
        <w:tc>
          <w:tcPr>
            <w:tcW w:w="99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1,4</w:t>
            </w:r>
          </w:p>
        </w:tc>
      </w:tr>
      <w:tr w:rsidR="00D87155" w:rsidRPr="00D87155" w:rsidTr="00D87155">
        <w:trPr>
          <w:trHeight w:val="367"/>
        </w:trPr>
        <w:tc>
          <w:tcPr>
            <w:tcW w:w="2129" w:type="dxa"/>
            <w:tcBorders>
              <w:top w:val="nil"/>
              <w:left w:val="single" w:sz="4" w:space="0" w:color="auto"/>
              <w:bottom w:val="single" w:sz="4" w:space="0" w:color="auto"/>
              <w:right w:val="single" w:sz="4" w:space="0" w:color="auto"/>
            </w:tcBorders>
            <w:noWrap/>
            <w:vAlign w:val="center"/>
            <w:hideMark/>
          </w:tcPr>
          <w:p w:rsidR="00D87155" w:rsidRPr="00D87155" w:rsidRDefault="00D87155" w:rsidP="00D87155">
            <w:pPr>
              <w:spacing w:after="200" w:line="276" w:lineRule="auto"/>
              <w:jc w:val="center"/>
              <w:rPr>
                <w:b/>
                <w:bCs/>
                <w:sz w:val="20"/>
                <w:szCs w:val="20"/>
              </w:rPr>
            </w:pPr>
            <w:r w:rsidRPr="00D87155">
              <w:rPr>
                <w:b/>
                <w:bCs/>
                <w:sz w:val="20"/>
                <w:szCs w:val="20"/>
              </w:rPr>
              <w:t>202 04000 00 0000 151</w:t>
            </w:r>
          </w:p>
        </w:tc>
        <w:tc>
          <w:tcPr>
            <w:tcW w:w="3541"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both"/>
              <w:rPr>
                <w:b/>
                <w:bCs/>
                <w:sz w:val="20"/>
                <w:szCs w:val="20"/>
              </w:rPr>
            </w:pPr>
            <w:r w:rsidRPr="00D87155">
              <w:rPr>
                <w:b/>
                <w:bCs/>
                <w:sz w:val="20"/>
                <w:szCs w:val="20"/>
              </w:rPr>
              <w:t>Иные межбюджетные трансферты</w:t>
            </w:r>
          </w:p>
        </w:tc>
        <w:tc>
          <w:tcPr>
            <w:tcW w:w="1134" w:type="dxa"/>
            <w:tcBorders>
              <w:top w:val="nil"/>
              <w:left w:val="nil"/>
              <w:bottom w:val="single" w:sz="4" w:space="0" w:color="auto"/>
              <w:right w:val="single" w:sz="4" w:space="0" w:color="auto"/>
            </w:tcBorders>
            <w:noWrap/>
            <w:vAlign w:val="center"/>
            <w:hideMark/>
          </w:tcPr>
          <w:p w:rsidR="00D87155" w:rsidRPr="00D87155" w:rsidRDefault="00D87155" w:rsidP="00D87155">
            <w:pPr>
              <w:spacing w:after="200" w:line="276" w:lineRule="auto"/>
              <w:jc w:val="center"/>
              <w:rPr>
                <w:b/>
                <w:bCs/>
                <w:sz w:val="20"/>
                <w:szCs w:val="20"/>
              </w:rPr>
            </w:pPr>
            <w:r w:rsidRPr="00D87155">
              <w:rPr>
                <w:b/>
                <w:bCs/>
                <w:sz w:val="20"/>
                <w:szCs w:val="20"/>
              </w:rPr>
              <w:t>3286,3</w:t>
            </w:r>
          </w:p>
        </w:tc>
        <w:tc>
          <w:tcPr>
            <w:tcW w:w="993"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
                <w:bCs/>
                <w:sz w:val="20"/>
                <w:szCs w:val="20"/>
              </w:rPr>
            </w:pPr>
            <w:r w:rsidRPr="00D87155">
              <w:rPr>
                <w:b/>
                <w:bCs/>
                <w:sz w:val="20"/>
                <w:szCs w:val="20"/>
              </w:rPr>
              <w:t>2786,3</w:t>
            </w:r>
          </w:p>
        </w:tc>
        <w:tc>
          <w:tcPr>
            <w:tcW w:w="1134"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b/>
                <w:bCs/>
                <w:sz w:val="20"/>
                <w:szCs w:val="20"/>
              </w:rPr>
            </w:pPr>
            <w:r w:rsidRPr="00D87155">
              <w:rPr>
                <w:b/>
                <w:bCs/>
                <w:sz w:val="20"/>
                <w:szCs w:val="20"/>
              </w:rPr>
              <w:t>2786,3</w:t>
            </w:r>
          </w:p>
        </w:tc>
        <w:tc>
          <w:tcPr>
            <w:tcW w:w="992"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b/>
                <w:bCs/>
                <w:sz w:val="20"/>
                <w:szCs w:val="20"/>
              </w:rPr>
            </w:pPr>
            <w:r w:rsidRPr="00D87155">
              <w:rPr>
                <w:b/>
                <w:bCs/>
                <w:sz w:val="20"/>
                <w:szCs w:val="20"/>
              </w:rPr>
              <w:t>100</w:t>
            </w:r>
          </w:p>
        </w:tc>
        <w:tc>
          <w:tcPr>
            <w:tcW w:w="99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b/>
                <w:bCs/>
                <w:sz w:val="20"/>
                <w:szCs w:val="20"/>
              </w:rPr>
            </w:pPr>
            <w:r w:rsidRPr="00D87155">
              <w:rPr>
                <w:b/>
                <w:bCs/>
                <w:sz w:val="20"/>
                <w:szCs w:val="20"/>
              </w:rPr>
              <w:t>51,0</w:t>
            </w:r>
          </w:p>
        </w:tc>
      </w:tr>
      <w:tr w:rsidR="00D87155" w:rsidRPr="00D87155" w:rsidTr="00D87155">
        <w:trPr>
          <w:trHeight w:val="889"/>
        </w:trPr>
        <w:tc>
          <w:tcPr>
            <w:tcW w:w="2129" w:type="dxa"/>
            <w:tcBorders>
              <w:top w:val="nil"/>
              <w:left w:val="single" w:sz="4" w:space="0" w:color="auto"/>
              <w:bottom w:val="single" w:sz="4" w:space="0" w:color="auto"/>
              <w:right w:val="single" w:sz="4" w:space="0" w:color="auto"/>
            </w:tcBorders>
            <w:noWrap/>
            <w:vAlign w:val="center"/>
            <w:hideMark/>
          </w:tcPr>
          <w:p w:rsidR="00D87155" w:rsidRPr="00D87155" w:rsidRDefault="00D87155" w:rsidP="00D87155">
            <w:pPr>
              <w:spacing w:after="200" w:line="276" w:lineRule="auto"/>
              <w:jc w:val="center"/>
              <w:rPr>
                <w:b/>
                <w:bCs/>
                <w:sz w:val="20"/>
                <w:szCs w:val="20"/>
              </w:rPr>
            </w:pPr>
            <w:r w:rsidRPr="00D87155">
              <w:rPr>
                <w:b/>
                <w:bCs/>
                <w:sz w:val="20"/>
                <w:szCs w:val="20"/>
              </w:rPr>
              <w:t>202 04012 10 0000 151</w:t>
            </w:r>
          </w:p>
        </w:tc>
        <w:tc>
          <w:tcPr>
            <w:tcW w:w="3541"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both"/>
              <w:rPr>
                <w:b/>
                <w:bCs/>
                <w:sz w:val="20"/>
                <w:szCs w:val="20"/>
              </w:rPr>
            </w:pPr>
            <w:r w:rsidRPr="00D87155">
              <w:rPr>
                <w:b/>
                <w:bCs/>
                <w:sz w:val="20"/>
                <w:szCs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1134" w:type="dxa"/>
            <w:tcBorders>
              <w:top w:val="nil"/>
              <w:left w:val="nil"/>
              <w:bottom w:val="single" w:sz="4" w:space="0" w:color="auto"/>
              <w:right w:val="single" w:sz="4" w:space="0" w:color="auto"/>
            </w:tcBorders>
            <w:noWrap/>
            <w:vAlign w:val="center"/>
            <w:hideMark/>
          </w:tcPr>
          <w:p w:rsidR="00D87155" w:rsidRPr="00D87155" w:rsidRDefault="00D87155" w:rsidP="00D87155">
            <w:pPr>
              <w:spacing w:after="200" w:line="276" w:lineRule="auto"/>
              <w:jc w:val="center"/>
              <w:rPr>
                <w:b/>
                <w:bCs/>
                <w:sz w:val="20"/>
                <w:szCs w:val="20"/>
              </w:rPr>
            </w:pPr>
            <w:r w:rsidRPr="00D87155">
              <w:rPr>
                <w:b/>
                <w:bCs/>
                <w:sz w:val="20"/>
                <w:szCs w:val="20"/>
              </w:rPr>
              <w:t>17,0</w:t>
            </w:r>
          </w:p>
        </w:tc>
        <w:tc>
          <w:tcPr>
            <w:tcW w:w="993"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
                <w:bCs/>
                <w:sz w:val="20"/>
                <w:szCs w:val="20"/>
              </w:rPr>
            </w:pPr>
            <w:r w:rsidRPr="00D87155">
              <w:rPr>
                <w:b/>
                <w:bCs/>
                <w:sz w:val="20"/>
                <w:szCs w:val="20"/>
              </w:rPr>
              <w:t>17,0</w:t>
            </w:r>
          </w:p>
        </w:tc>
        <w:tc>
          <w:tcPr>
            <w:tcW w:w="1134"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b/>
                <w:bCs/>
                <w:sz w:val="20"/>
                <w:szCs w:val="20"/>
              </w:rPr>
            </w:pPr>
          </w:p>
          <w:p w:rsidR="00D87155" w:rsidRPr="00D87155" w:rsidRDefault="00D87155" w:rsidP="00D87155">
            <w:pPr>
              <w:spacing w:after="200" w:line="276" w:lineRule="auto"/>
              <w:jc w:val="center"/>
              <w:rPr>
                <w:b/>
                <w:bCs/>
                <w:sz w:val="20"/>
                <w:szCs w:val="20"/>
              </w:rPr>
            </w:pPr>
            <w:r w:rsidRPr="00D87155">
              <w:rPr>
                <w:b/>
                <w:bCs/>
                <w:sz w:val="20"/>
                <w:szCs w:val="20"/>
              </w:rPr>
              <w:t>10,0</w:t>
            </w:r>
          </w:p>
        </w:tc>
        <w:tc>
          <w:tcPr>
            <w:tcW w:w="99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b/>
                <w:bCs/>
                <w:sz w:val="20"/>
                <w:szCs w:val="20"/>
              </w:rPr>
            </w:pPr>
          </w:p>
          <w:p w:rsidR="00D87155" w:rsidRPr="00D87155" w:rsidRDefault="00D87155" w:rsidP="00D87155">
            <w:pPr>
              <w:spacing w:after="200" w:line="276" w:lineRule="auto"/>
              <w:jc w:val="center"/>
              <w:rPr>
                <w:b/>
                <w:bCs/>
                <w:sz w:val="20"/>
                <w:szCs w:val="20"/>
              </w:rPr>
            </w:pPr>
            <w:r w:rsidRPr="00D87155">
              <w:rPr>
                <w:b/>
                <w:bCs/>
                <w:sz w:val="20"/>
                <w:szCs w:val="20"/>
              </w:rPr>
              <w:t>100</w:t>
            </w:r>
          </w:p>
        </w:tc>
        <w:tc>
          <w:tcPr>
            <w:tcW w:w="99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b/>
                <w:bCs/>
                <w:sz w:val="20"/>
                <w:szCs w:val="20"/>
              </w:rPr>
            </w:pPr>
          </w:p>
          <w:p w:rsidR="00D87155" w:rsidRPr="00D87155" w:rsidRDefault="00D87155" w:rsidP="00D87155">
            <w:pPr>
              <w:spacing w:after="200" w:line="276" w:lineRule="auto"/>
              <w:jc w:val="center"/>
              <w:rPr>
                <w:b/>
                <w:bCs/>
                <w:sz w:val="20"/>
                <w:szCs w:val="20"/>
              </w:rPr>
            </w:pPr>
            <w:r w:rsidRPr="00D87155">
              <w:rPr>
                <w:b/>
                <w:bCs/>
                <w:sz w:val="20"/>
                <w:szCs w:val="20"/>
              </w:rPr>
              <w:t>0,2</w:t>
            </w:r>
          </w:p>
        </w:tc>
      </w:tr>
      <w:tr w:rsidR="00D87155" w:rsidRPr="00D87155" w:rsidTr="00D87155">
        <w:trPr>
          <w:trHeight w:val="683"/>
        </w:trPr>
        <w:tc>
          <w:tcPr>
            <w:tcW w:w="2129" w:type="dxa"/>
            <w:tcBorders>
              <w:top w:val="nil"/>
              <w:left w:val="single" w:sz="4" w:space="0" w:color="auto"/>
              <w:bottom w:val="single" w:sz="4" w:space="0" w:color="auto"/>
              <w:right w:val="single" w:sz="4" w:space="0" w:color="auto"/>
            </w:tcBorders>
            <w:noWrap/>
            <w:vAlign w:val="center"/>
            <w:hideMark/>
          </w:tcPr>
          <w:p w:rsidR="00D87155" w:rsidRPr="00D87155" w:rsidRDefault="00D87155" w:rsidP="00D87155">
            <w:pPr>
              <w:spacing w:after="200" w:line="276" w:lineRule="auto"/>
              <w:jc w:val="center"/>
              <w:rPr>
                <w:b/>
                <w:bCs/>
                <w:sz w:val="20"/>
                <w:szCs w:val="20"/>
              </w:rPr>
            </w:pPr>
            <w:r w:rsidRPr="00D87155">
              <w:rPr>
                <w:b/>
                <w:bCs/>
                <w:sz w:val="20"/>
                <w:szCs w:val="20"/>
              </w:rPr>
              <w:t>202 04012 10 0000 151</w:t>
            </w:r>
          </w:p>
        </w:tc>
        <w:tc>
          <w:tcPr>
            <w:tcW w:w="3541"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both"/>
              <w:rPr>
                <w:b/>
                <w:bCs/>
                <w:sz w:val="20"/>
                <w:szCs w:val="20"/>
              </w:rPr>
            </w:pPr>
            <w:r w:rsidRPr="00D87155">
              <w:rPr>
                <w:bCs/>
                <w:sz w:val="20"/>
                <w:szCs w:val="20"/>
              </w:rPr>
              <w:t xml:space="preserve">Межбюджетные трансферты на реализацию районной целевой программой «Профилактика правонарушений и наркомании в </w:t>
            </w:r>
            <w:proofErr w:type="spellStart"/>
            <w:r w:rsidRPr="00D87155">
              <w:rPr>
                <w:bCs/>
                <w:sz w:val="20"/>
                <w:szCs w:val="20"/>
              </w:rPr>
              <w:t>Тегульдетском</w:t>
            </w:r>
            <w:proofErr w:type="spellEnd"/>
            <w:r w:rsidRPr="00D87155">
              <w:rPr>
                <w:bCs/>
                <w:sz w:val="20"/>
                <w:szCs w:val="20"/>
              </w:rPr>
              <w:t xml:space="preserve"> районе на 2010-2014 годы»</w:t>
            </w:r>
          </w:p>
        </w:tc>
        <w:tc>
          <w:tcPr>
            <w:tcW w:w="1134" w:type="dxa"/>
            <w:tcBorders>
              <w:top w:val="nil"/>
              <w:left w:val="nil"/>
              <w:bottom w:val="single" w:sz="4" w:space="0" w:color="auto"/>
              <w:right w:val="single" w:sz="4" w:space="0" w:color="auto"/>
            </w:tcBorders>
            <w:noWrap/>
            <w:vAlign w:val="center"/>
            <w:hideMark/>
          </w:tcPr>
          <w:p w:rsidR="00D87155" w:rsidRPr="00D87155" w:rsidRDefault="00D87155" w:rsidP="00D87155">
            <w:pPr>
              <w:spacing w:after="200" w:line="276" w:lineRule="auto"/>
              <w:jc w:val="center"/>
              <w:rPr>
                <w:bCs/>
                <w:sz w:val="20"/>
                <w:szCs w:val="20"/>
              </w:rPr>
            </w:pPr>
            <w:r w:rsidRPr="00D87155">
              <w:rPr>
                <w:bCs/>
                <w:sz w:val="20"/>
                <w:szCs w:val="20"/>
              </w:rPr>
              <w:t>7,0</w:t>
            </w:r>
          </w:p>
        </w:tc>
        <w:tc>
          <w:tcPr>
            <w:tcW w:w="993"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Cs/>
                <w:sz w:val="20"/>
                <w:szCs w:val="20"/>
              </w:rPr>
            </w:pPr>
            <w:r w:rsidRPr="00D87155">
              <w:rPr>
                <w:bCs/>
                <w:sz w:val="20"/>
                <w:szCs w:val="20"/>
              </w:rPr>
              <w:t>7,0</w:t>
            </w:r>
          </w:p>
        </w:tc>
        <w:tc>
          <w:tcPr>
            <w:tcW w:w="1134"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w:t>
            </w:r>
          </w:p>
        </w:tc>
        <w:tc>
          <w:tcPr>
            <w:tcW w:w="99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w:t>
            </w:r>
          </w:p>
        </w:tc>
        <w:tc>
          <w:tcPr>
            <w:tcW w:w="99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w:t>
            </w:r>
          </w:p>
        </w:tc>
      </w:tr>
      <w:tr w:rsidR="00D87155" w:rsidRPr="00D87155" w:rsidTr="00D87155">
        <w:trPr>
          <w:trHeight w:val="683"/>
        </w:trPr>
        <w:tc>
          <w:tcPr>
            <w:tcW w:w="2129" w:type="dxa"/>
            <w:tcBorders>
              <w:top w:val="nil"/>
              <w:left w:val="single" w:sz="4" w:space="0" w:color="auto"/>
              <w:bottom w:val="single" w:sz="4" w:space="0" w:color="auto"/>
              <w:right w:val="single" w:sz="4" w:space="0" w:color="auto"/>
            </w:tcBorders>
            <w:noWrap/>
            <w:vAlign w:val="center"/>
            <w:hideMark/>
          </w:tcPr>
          <w:p w:rsidR="00D87155" w:rsidRPr="00D87155" w:rsidRDefault="00D87155" w:rsidP="00D87155">
            <w:pPr>
              <w:spacing w:after="200" w:line="276" w:lineRule="auto"/>
              <w:jc w:val="center"/>
              <w:rPr>
                <w:b/>
                <w:bCs/>
                <w:sz w:val="20"/>
                <w:szCs w:val="20"/>
              </w:rPr>
            </w:pPr>
            <w:r w:rsidRPr="00D87155">
              <w:rPr>
                <w:b/>
                <w:bCs/>
                <w:sz w:val="20"/>
                <w:szCs w:val="20"/>
              </w:rPr>
              <w:t>202 04012 10 0000 151</w:t>
            </w:r>
          </w:p>
        </w:tc>
        <w:tc>
          <w:tcPr>
            <w:tcW w:w="3541"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both"/>
              <w:rPr>
                <w:bCs/>
                <w:sz w:val="20"/>
                <w:szCs w:val="20"/>
              </w:rPr>
            </w:pPr>
            <w:r w:rsidRPr="00D87155">
              <w:rPr>
                <w:bCs/>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34" w:type="dxa"/>
            <w:tcBorders>
              <w:top w:val="nil"/>
              <w:left w:val="nil"/>
              <w:bottom w:val="single" w:sz="4" w:space="0" w:color="auto"/>
              <w:right w:val="single" w:sz="4" w:space="0" w:color="auto"/>
            </w:tcBorders>
            <w:noWrap/>
            <w:vAlign w:val="center"/>
            <w:hideMark/>
          </w:tcPr>
          <w:p w:rsidR="00D87155" w:rsidRPr="00D87155" w:rsidRDefault="00D87155" w:rsidP="00D87155">
            <w:pPr>
              <w:spacing w:after="200" w:line="276" w:lineRule="auto"/>
              <w:jc w:val="center"/>
              <w:rPr>
                <w:bCs/>
                <w:sz w:val="20"/>
                <w:szCs w:val="20"/>
              </w:rPr>
            </w:pPr>
            <w:r w:rsidRPr="00D87155">
              <w:rPr>
                <w:bCs/>
                <w:sz w:val="20"/>
                <w:szCs w:val="20"/>
              </w:rPr>
              <w:t>10,0</w:t>
            </w:r>
          </w:p>
        </w:tc>
        <w:tc>
          <w:tcPr>
            <w:tcW w:w="993"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Cs/>
                <w:sz w:val="20"/>
                <w:szCs w:val="20"/>
              </w:rPr>
            </w:pPr>
            <w:r w:rsidRPr="00D87155">
              <w:rPr>
                <w:bCs/>
                <w:sz w:val="20"/>
                <w:szCs w:val="20"/>
              </w:rPr>
              <w:t>10,0</w:t>
            </w:r>
          </w:p>
        </w:tc>
        <w:tc>
          <w:tcPr>
            <w:tcW w:w="1134"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10,0</w:t>
            </w:r>
          </w:p>
        </w:tc>
        <w:tc>
          <w:tcPr>
            <w:tcW w:w="99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100</w:t>
            </w:r>
          </w:p>
        </w:tc>
        <w:tc>
          <w:tcPr>
            <w:tcW w:w="99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0,2</w:t>
            </w:r>
          </w:p>
        </w:tc>
      </w:tr>
      <w:tr w:rsidR="00D87155" w:rsidRPr="00D87155" w:rsidTr="00D87155">
        <w:trPr>
          <w:trHeight w:val="516"/>
        </w:trPr>
        <w:tc>
          <w:tcPr>
            <w:tcW w:w="2129" w:type="dxa"/>
            <w:tcBorders>
              <w:top w:val="nil"/>
              <w:left w:val="single" w:sz="4" w:space="0" w:color="auto"/>
              <w:bottom w:val="single" w:sz="4" w:space="0" w:color="auto"/>
              <w:right w:val="single" w:sz="4" w:space="0" w:color="auto"/>
            </w:tcBorders>
            <w:noWrap/>
            <w:vAlign w:val="center"/>
            <w:hideMark/>
          </w:tcPr>
          <w:p w:rsidR="00D87155" w:rsidRPr="00D87155" w:rsidRDefault="00D87155" w:rsidP="00D87155">
            <w:pPr>
              <w:spacing w:after="200" w:line="276" w:lineRule="auto"/>
              <w:rPr>
                <w:bCs/>
                <w:sz w:val="20"/>
                <w:szCs w:val="20"/>
              </w:rPr>
            </w:pPr>
            <w:r w:rsidRPr="00D87155">
              <w:rPr>
                <w:b/>
                <w:bCs/>
                <w:sz w:val="20"/>
                <w:szCs w:val="20"/>
              </w:rPr>
              <w:t>202 04999 10 0000 151</w:t>
            </w:r>
          </w:p>
        </w:tc>
        <w:tc>
          <w:tcPr>
            <w:tcW w:w="3541"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both"/>
              <w:rPr>
                <w:b/>
                <w:bCs/>
                <w:sz w:val="20"/>
                <w:szCs w:val="20"/>
              </w:rPr>
            </w:pPr>
            <w:r w:rsidRPr="00D87155">
              <w:rPr>
                <w:b/>
                <w:bCs/>
                <w:sz w:val="20"/>
                <w:szCs w:val="20"/>
              </w:rPr>
              <w:t>Прочие межбюджетные трансферты, передаваемые бюджетам поселений</w:t>
            </w:r>
          </w:p>
        </w:tc>
        <w:tc>
          <w:tcPr>
            <w:tcW w:w="1134" w:type="dxa"/>
            <w:tcBorders>
              <w:top w:val="nil"/>
              <w:left w:val="nil"/>
              <w:bottom w:val="single" w:sz="4" w:space="0" w:color="auto"/>
              <w:right w:val="single" w:sz="4" w:space="0" w:color="auto"/>
            </w:tcBorders>
            <w:noWrap/>
            <w:vAlign w:val="center"/>
            <w:hideMark/>
          </w:tcPr>
          <w:p w:rsidR="00D87155" w:rsidRPr="00D87155" w:rsidRDefault="00D87155" w:rsidP="00D87155">
            <w:pPr>
              <w:spacing w:after="200" w:line="276" w:lineRule="auto"/>
              <w:jc w:val="center"/>
              <w:rPr>
                <w:b/>
                <w:bCs/>
                <w:color w:val="000000"/>
                <w:sz w:val="20"/>
                <w:szCs w:val="20"/>
              </w:rPr>
            </w:pPr>
            <w:r w:rsidRPr="00D87155">
              <w:rPr>
                <w:b/>
                <w:bCs/>
                <w:color w:val="000000"/>
                <w:sz w:val="20"/>
                <w:szCs w:val="20"/>
              </w:rPr>
              <w:t>3269,3</w:t>
            </w:r>
          </w:p>
        </w:tc>
        <w:tc>
          <w:tcPr>
            <w:tcW w:w="993"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
                <w:bCs/>
                <w:color w:val="000000"/>
                <w:sz w:val="20"/>
                <w:szCs w:val="20"/>
              </w:rPr>
            </w:pPr>
            <w:r w:rsidRPr="00D87155">
              <w:rPr>
                <w:b/>
                <w:bCs/>
                <w:color w:val="000000"/>
                <w:sz w:val="20"/>
                <w:szCs w:val="20"/>
              </w:rPr>
              <w:t>2769,3</w:t>
            </w:r>
          </w:p>
        </w:tc>
        <w:tc>
          <w:tcPr>
            <w:tcW w:w="1134"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b/>
                <w:bCs/>
                <w:sz w:val="20"/>
                <w:szCs w:val="20"/>
              </w:rPr>
            </w:pPr>
          </w:p>
          <w:p w:rsidR="00D87155" w:rsidRPr="00D87155" w:rsidRDefault="00D87155" w:rsidP="00D87155">
            <w:pPr>
              <w:spacing w:after="200" w:line="276" w:lineRule="auto"/>
              <w:jc w:val="center"/>
              <w:rPr>
                <w:b/>
                <w:bCs/>
                <w:sz w:val="20"/>
                <w:szCs w:val="20"/>
              </w:rPr>
            </w:pPr>
            <w:r w:rsidRPr="00D87155">
              <w:rPr>
                <w:b/>
                <w:bCs/>
                <w:sz w:val="20"/>
                <w:szCs w:val="20"/>
              </w:rPr>
              <w:t>2776,3</w:t>
            </w:r>
          </w:p>
        </w:tc>
        <w:tc>
          <w:tcPr>
            <w:tcW w:w="99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b/>
                <w:bCs/>
                <w:sz w:val="20"/>
                <w:szCs w:val="20"/>
              </w:rPr>
            </w:pPr>
          </w:p>
          <w:p w:rsidR="00D87155" w:rsidRPr="00D87155" w:rsidRDefault="00D87155" w:rsidP="00D87155">
            <w:pPr>
              <w:spacing w:after="200" w:line="276" w:lineRule="auto"/>
              <w:jc w:val="center"/>
              <w:rPr>
                <w:b/>
                <w:bCs/>
                <w:sz w:val="20"/>
                <w:szCs w:val="20"/>
              </w:rPr>
            </w:pPr>
            <w:r w:rsidRPr="00D87155">
              <w:rPr>
                <w:b/>
                <w:bCs/>
                <w:sz w:val="20"/>
                <w:szCs w:val="20"/>
              </w:rPr>
              <w:t>100</w:t>
            </w:r>
          </w:p>
        </w:tc>
        <w:tc>
          <w:tcPr>
            <w:tcW w:w="99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b/>
                <w:bCs/>
                <w:sz w:val="20"/>
                <w:szCs w:val="20"/>
              </w:rPr>
            </w:pPr>
          </w:p>
          <w:p w:rsidR="00D87155" w:rsidRPr="00D87155" w:rsidRDefault="00D87155" w:rsidP="00D87155">
            <w:pPr>
              <w:spacing w:after="200" w:line="276" w:lineRule="auto"/>
              <w:jc w:val="center"/>
              <w:rPr>
                <w:b/>
                <w:bCs/>
                <w:sz w:val="20"/>
                <w:szCs w:val="20"/>
              </w:rPr>
            </w:pPr>
            <w:r w:rsidRPr="00D87155">
              <w:rPr>
                <w:b/>
                <w:bCs/>
                <w:sz w:val="20"/>
                <w:szCs w:val="20"/>
              </w:rPr>
              <w:t>50,8</w:t>
            </w:r>
          </w:p>
        </w:tc>
      </w:tr>
      <w:tr w:rsidR="00D87155" w:rsidRPr="00D87155" w:rsidTr="00D87155">
        <w:trPr>
          <w:trHeight w:val="40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D87155" w:rsidRPr="00D87155" w:rsidRDefault="00D87155" w:rsidP="00D87155">
            <w:pPr>
              <w:spacing w:after="200" w:line="276" w:lineRule="auto"/>
              <w:jc w:val="center"/>
              <w:rPr>
                <w:bCs/>
                <w:sz w:val="20"/>
                <w:szCs w:val="20"/>
              </w:rPr>
            </w:pPr>
            <w:r w:rsidRPr="00D87155">
              <w:rPr>
                <w:bCs/>
                <w:sz w:val="20"/>
                <w:szCs w:val="20"/>
              </w:rPr>
              <w:t>202 04999 10 0000 151</w:t>
            </w:r>
          </w:p>
        </w:tc>
        <w:tc>
          <w:tcPr>
            <w:tcW w:w="3541"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both"/>
              <w:rPr>
                <w:bCs/>
                <w:sz w:val="20"/>
                <w:szCs w:val="20"/>
              </w:rPr>
            </w:pPr>
            <w:r w:rsidRPr="00D87155">
              <w:rPr>
                <w:bCs/>
                <w:sz w:val="20"/>
                <w:szCs w:val="20"/>
              </w:rPr>
              <w:t>Межбюджетные трансферты на сбалансированность бюджетов поселений</w:t>
            </w:r>
          </w:p>
        </w:tc>
        <w:tc>
          <w:tcPr>
            <w:tcW w:w="1134" w:type="dxa"/>
            <w:tcBorders>
              <w:top w:val="single" w:sz="4" w:space="0" w:color="auto"/>
              <w:left w:val="nil"/>
              <w:bottom w:val="single" w:sz="4" w:space="0" w:color="auto"/>
              <w:right w:val="single" w:sz="4" w:space="0" w:color="auto"/>
            </w:tcBorders>
            <w:noWrap/>
            <w:vAlign w:val="center"/>
            <w:hideMark/>
          </w:tcPr>
          <w:p w:rsidR="00D87155" w:rsidRPr="00D87155" w:rsidRDefault="00D87155" w:rsidP="00D87155">
            <w:pPr>
              <w:spacing w:after="200" w:line="276" w:lineRule="auto"/>
              <w:jc w:val="center"/>
              <w:rPr>
                <w:bCs/>
                <w:color w:val="000000"/>
                <w:sz w:val="20"/>
                <w:szCs w:val="20"/>
              </w:rPr>
            </w:pPr>
            <w:r w:rsidRPr="00D87155">
              <w:rPr>
                <w:bCs/>
                <w:color w:val="000000"/>
                <w:sz w:val="20"/>
                <w:szCs w:val="20"/>
              </w:rPr>
              <w:t>1372,0</w:t>
            </w:r>
          </w:p>
        </w:tc>
        <w:tc>
          <w:tcPr>
            <w:tcW w:w="993"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Cs/>
                <w:color w:val="000000"/>
                <w:sz w:val="20"/>
                <w:szCs w:val="20"/>
              </w:rPr>
            </w:pPr>
            <w:r w:rsidRPr="00D87155">
              <w:rPr>
                <w:bCs/>
                <w:color w:val="000000"/>
                <w:sz w:val="20"/>
                <w:szCs w:val="20"/>
              </w:rPr>
              <w:t>872,0</w:t>
            </w:r>
          </w:p>
        </w:tc>
        <w:tc>
          <w:tcPr>
            <w:tcW w:w="1134"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879,0</w:t>
            </w:r>
          </w:p>
        </w:tc>
        <w:tc>
          <w:tcPr>
            <w:tcW w:w="99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100</w:t>
            </w:r>
          </w:p>
        </w:tc>
        <w:tc>
          <w:tcPr>
            <w:tcW w:w="99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16,1</w:t>
            </w:r>
          </w:p>
        </w:tc>
      </w:tr>
      <w:tr w:rsidR="00D87155" w:rsidRPr="00D87155" w:rsidTr="00D87155">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D87155" w:rsidRPr="00D87155" w:rsidRDefault="00D87155" w:rsidP="00D87155">
            <w:pPr>
              <w:spacing w:after="200" w:line="276" w:lineRule="auto"/>
              <w:jc w:val="center"/>
              <w:rPr>
                <w:bCs/>
                <w:sz w:val="20"/>
                <w:szCs w:val="20"/>
              </w:rPr>
            </w:pPr>
            <w:r w:rsidRPr="00D87155">
              <w:rPr>
                <w:bCs/>
                <w:sz w:val="20"/>
                <w:szCs w:val="20"/>
              </w:rPr>
              <w:t>202 04999 10 0000 151</w:t>
            </w:r>
          </w:p>
        </w:tc>
        <w:tc>
          <w:tcPr>
            <w:tcW w:w="3541"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both"/>
              <w:rPr>
                <w:bCs/>
                <w:sz w:val="20"/>
                <w:szCs w:val="20"/>
              </w:rPr>
            </w:pPr>
            <w:r w:rsidRPr="00D87155">
              <w:rPr>
                <w:bCs/>
                <w:sz w:val="20"/>
                <w:szCs w:val="20"/>
              </w:rPr>
              <w:t xml:space="preserve">Прочие межбюджетные трансферты на ремонт автомобильных дорог общего пользования местного значения в рамках государственной </w:t>
            </w:r>
            <w:r w:rsidRPr="00D87155">
              <w:rPr>
                <w:bCs/>
                <w:sz w:val="20"/>
                <w:szCs w:val="20"/>
              </w:rPr>
              <w:lastRenderedPageBreak/>
              <w:t>программы 2Развитие транспортной системы в Томской области»</w:t>
            </w:r>
          </w:p>
        </w:tc>
        <w:tc>
          <w:tcPr>
            <w:tcW w:w="1134" w:type="dxa"/>
            <w:tcBorders>
              <w:top w:val="single" w:sz="4" w:space="0" w:color="auto"/>
              <w:left w:val="nil"/>
              <w:bottom w:val="single" w:sz="4" w:space="0" w:color="auto"/>
              <w:right w:val="single" w:sz="4" w:space="0" w:color="auto"/>
            </w:tcBorders>
            <w:noWrap/>
            <w:vAlign w:val="center"/>
            <w:hideMark/>
          </w:tcPr>
          <w:p w:rsidR="00D87155" w:rsidRPr="00D87155" w:rsidRDefault="00D87155" w:rsidP="00D87155">
            <w:pPr>
              <w:spacing w:after="200" w:line="276" w:lineRule="auto"/>
              <w:jc w:val="center"/>
              <w:rPr>
                <w:bCs/>
                <w:color w:val="000000"/>
                <w:sz w:val="20"/>
                <w:szCs w:val="20"/>
              </w:rPr>
            </w:pPr>
            <w:r w:rsidRPr="00D87155">
              <w:rPr>
                <w:bCs/>
                <w:color w:val="000000"/>
                <w:sz w:val="20"/>
                <w:szCs w:val="20"/>
              </w:rPr>
              <w:lastRenderedPageBreak/>
              <w:t>1897,3</w:t>
            </w:r>
          </w:p>
        </w:tc>
        <w:tc>
          <w:tcPr>
            <w:tcW w:w="993"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Cs/>
                <w:color w:val="000000"/>
                <w:sz w:val="20"/>
                <w:szCs w:val="20"/>
              </w:rPr>
            </w:pPr>
            <w:r w:rsidRPr="00D87155">
              <w:rPr>
                <w:bCs/>
                <w:color w:val="000000"/>
                <w:sz w:val="20"/>
                <w:szCs w:val="20"/>
              </w:rPr>
              <w:t>1897,3</w:t>
            </w:r>
          </w:p>
        </w:tc>
        <w:tc>
          <w:tcPr>
            <w:tcW w:w="1134"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1897,3</w:t>
            </w:r>
          </w:p>
        </w:tc>
        <w:tc>
          <w:tcPr>
            <w:tcW w:w="99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100</w:t>
            </w:r>
          </w:p>
        </w:tc>
        <w:tc>
          <w:tcPr>
            <w:tcW w:w="99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34,7</w:t>
            </w:r>
          </w:p>
        </w:tc>
      </w:tr>
    </w:tbl>
    <w:p w:rsidR="00D87155" w:rsidRPr="00D87155" w:rsidRDefault="00D87155" w:rsidP="00D87155">
      <w:pPr>
        <w:spacing w:after="200" w:line="276" w:lineRule="auto"/>
        <w:jc w:val="both"/>
        <w:rPr>
          <w:sz w:val="20"/>
          <w:szCs w:val="20"/>
        </w:rPr>
      </w:pPr>
      <w:r w:rsidRPr="00D87155">
        <w:rPr>
          <w:sz w:val="20"/>
          <w:szCs w:val="20"/>
        </w:rPr>
        <w:lastRenderedPageBreak/>
        <w:t xml:space="preserve">     По итогам 9 месяцев 2016 года безвозмездные поступления бюджета Берегаевского сельского поселения составили </w:t>
      </w:r>
      <w:r w:rsidRPr="00D87155">
        <w:rPr>
          <w:b/>
          <w:bCs/>
          <w:color w:val="000000"/>
          <w:sz w:val="20"/>
          <w:szCs w:val="20"/>
        </w:rPr>
        <w:t xml:space="preserve">5465,4 </w:t>
      </w:r>
      <w:r w:rsidRPr="00D87155">
        <w:rPr>
          <w:sz w:val="20"/>
          <w:szCs w:val="20"/>
        </w:rPr>
        <w:t xml:space="preserve">тыс. рублей. Плановое задание за 9 месяцев 2016 года по безвозмездным поступлениям выполнено на 100 %. </w:t>
      </w:r>
    </w:p>
    <w:p w:rsidR="00D87155" w:rsidRPr="00D87155" w:rsidRDefault="00D87155" w:rsidP="00D87155">
      <w:pPr>
        <w:spacing w:after="200" w:line="276" w:lineRule="auto"/>
        <w:rPr>
          <w:sz w:val="20"/>
          <w:szCs w:val="20"/>
        </w:rPr>
      </w:pPr>
      <w:r w:rsidRPr="00D87155">
        <w:rPr>
          <w:sz w:val="20"/>
          <w:szCs w:val="20"/>
        </w:rPr>
        <w:t>Рисунок</w:t>
      </w:r>
      <w:r>
        <w:rPr>
          <w:sz w:val="20"/>
          <w:szCs w:val="20"/>
        </w:rPr>
        <w:t xml:space="preserve">. </w:t>
      </w:r>
      <w:r w:rsidRPr="00D87155">
        <w:rPr>
          <w:sz w:val="20"/>
          <w:szCs w:val="20"/>
        </w:rPr>
        <w:t>2 - Структура объема межбюджетных трансфертов передаваемых бюджету Берегаевского сельского поселения из бюджета Тегульдетского района за 9 месяцев  2016 года</w:t>
      </w:r>
    </w:p>
    <w:p w:rsidR="00D87155" w:rsidRPr="00D87155" w:rsidRDefault="00D87155" w:rsidP="00D87155">
      <w:pPr>
        <w:spacing w:after="200" w:line="276" w:lineRule="auto"/>
        <w:rPr>
          <w:sz w:val="20"/>
          <w:szCs w:val="20"/>
        </w:rPr>
      </w:pPr>
      <w:r w:rsidRPr="00D87155">
        <w:rPr>
          <w:noProof/>
          <w:sz w:val="20"/>
          <w:szCs w:val="20"/>
        </w:rPr>
        <w:drawing>
          <wp:inline distT="0" distB="0" distL="0" distR="0" wp14:anchorId="592986FB" wp14:editId="292C368F">
            <wp:extent cx="6841166" cy="2966484"/>
            <wp:effectExtent l="19050" t="0" r="16834" b="5316"/>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87155" w:rsidRPr="00D87155" w:rsidRDefault="00D87155" w:rsidP="00D87155">
      <w:pPr>
        <w:spacing w:after="200" w:line="276" w:lineRule="auto"/>
        <w:rPr>
          <w:sz w:val="20"/>
          <w:szCs w:val="20"/>
        </w:rPr>
      </w:pPr>
    </w:p>
    <w:p w:rsidR="00D87155" w:rsidRPr="00D87155" w:rsidRDefault="00D87155" w:rsidP="00D87155">
      <w:pPr>
        <w:rPr>
          <w:sz w:val="20"/>
          <w:szCs w:val="20"/>
          <w:lang w:eastAsia="zh-CN"/>
        </w:rPr>
      </w:pPr>
      <w:r w:rsidRPr="00D87155">
        <w:rPr>
          <w:sz w:val="20"/>
          <w:szCs w:val="20"/>
          <w:lang w:eastAsia="zh-CN"/>
        </w:rPr>
        <w:t xml:space="preserve">  </w:t>
      </w:r>
      <w:r w:rsidRPr="00D87155">
        <w:rPr>
          <w:sz w:val="20"/>
          <w:szCs w:val="20"/>
          <w:lang w:eastAsia="zh-CN"/>
        </w:rPr>
        <w:tab/>
        <w:t xml:space="preserve"> Наибольший удельный вес:</w:t>
      </w:r>
    </w:p>
    <w:p w:rsidR="00D87155" w:rsidRPr="00D87155" w:rsidRDefault="00D87155" w:rsidP="00D87155">
      <w:pPr>
        <w:rPr>
          <w:sz w:val="20"/>
          <w:szCs w:val="20"/>
          <w:lang w:eastAsia="zh-CN"/>
        </w:rPr>
      </w:pPr>
      <w:r w:rsidRPr="00D87155">
        <w:rPr>
          <w:sz w:val="20"/>
          <w:szCs w:val="20"/>
          <w:lang w:eastAsia="zh-CN"/>
        </w:rPr>
        <w:t xml:space="preserve">- 51,0 %межбюджетные трансферты на сбалансированность бюджетов поселений; </w:t>
      </w:r>
    </w:p>
    <w:p w:rsidR="00D87155" w:rsidRPr="00D87155" w:rsidRDefault="00D87155" w:rsidP="00D87155">
      <w:pPr>
        <w:rPr>
          <w:sz w:val="20"/>
          <w:szCs w:val="20"/>
          <w:lang w:eastAsia="zh-CN"/>
        </w:rPr>
      </w:pPr>
      <w:r w:rsidRPr="00D87155">
        <w:rPr>
          <w:sz w:val="20"/>
          <w:szCs w:val="20"/>
          <w:lang w:eastAsia="zh-CN"/>
        </w:rPr>
        <w:t xml:space="preserve">- 47,6 % - дотации поселениям на выравнивание уровня бюджетной обеспеченности; </w:t>
      </w:r>
    </w:p>
    <w:p w:rsidR="00D87155" w:rsidRPr="00D87155" w:rsidRDefault="00D87155" w:rsidP="00D87155">
      <w:pPr>
        <w:rPr>
          <w:sz w:val="20"/>
          <w:szCs w:val="20"/>
          <w:lang w:eastAsia="zh-CN"/>
        </w:rPr>
      </w:pPr>
      <w:r w:rsidRPr="00D87155">
        <w:rPr>
          <w:sz w:val="20"/>
          <w:szCs w:val="20"/>
          <w:lang w:eastAsia="zh-CN"/>
        </w:rPr>
        <w:t>-1,4 % - субвенции бюджетам поселений на осуществление первичного воинского учета на территориях, где отсутствуют военные комиссариаты;</w:t>
      </w:r>
    </w:p>
    <w:p w:rsidR="00D87155" w:rsidRPr="00D87155" w:rsidRDefault="00D87155" w:rsidP="00D87155">
      <w:pPr>
        <w:spacing w:after="200" w:line="276" w:lineRule="auto"/>
        <w:rPr>
          <w:sz w:val="20"/>
          <w:szCs w:val="20"/>
        </w:rPr>
        <w:sectPr w:rsidR="00D87155" w:rsidRPr="00D87155" w:rsidSect="004B06C8">
          <w:headerReference w:type="default" r:id="rId23"/>
          <w:pgSz w:w="11906" w:h="16838"/>
          <w:pgMar w:top="851" w:right="567" w:bottom="851" w:left="1134" w:header="709" w:footer="709" w:gutter="0"/>
          <w:cols w:space="708"/>
          <w:docGrid w:linePitch="360"/>
        </w:sectPr>
      </w:pPr>
    </w:p>
    <w:tbl>
      <w:tblPr>
        <w:tblW w:w="14082" w:type="dxa"/>
        <w:tblInd w:w="490" w:type="dxa"/>
        <w:tblLook w:val="04A0" w:firstRow="1" w:lastRow="0" w:firstColumn="1" w:lastColumn="0" w:noHBand="0" w:noVBand="1"/>
      </w:tblPr>
      <w:tblGrid>
        <w:gridCol w:w="14082"/>
      </w:tblGrid>
      <w:tr w:rsidR="00D87155" w:rsidRPr="00D87155" w:rsidTr="00D87155">
        <w:trPr>
          <w:trHeight w:val="1776"/>
        </w:trPr>
        <w:tc>
          <w:tcPr>
            <w:tcW w:w="14082" w:type="dxa"/>
            <w:noWrap/>
            <w:vAlign w:val="center"/>
            <w:hideMark/>
          </w:tcPr>
          <w:p w:rsidR="00D87155" w:rsidRPr="00D87155" w:rsidRDefault="00D87155" w:rsidP="00D87155">
            <w:pPr>
              <w:jc w:val="right"/>
              <w:rPr>
                <w:color w:val="000000"/>
                <w:sz w:val="20"/>
                <w:szCs w:val="20"/>
              </w:rPr>
            </w:pPr>
            <w:r w:rsidRPr="00D87155">
              <w:rPr>
                <w:color w:val="000000"/>
                <w:sz w:val="20"/>
                <w:szCs w:val="20"/>
              </w:rPr>
              <w:lastRenderedPageBreak/>
              <w:t xml:space="preserve">                 </w:t>
            </w:r>
            <w:r w:rsidRPr="00D87155">
              <w:rPr>
                <w:sz w:val="20"/>
                <w:szCs w:val="20"/>
              </w:rPr>
              <w:t>ПРИЛОЖЕНИЕ 3</w:t>
            </w:r>
          </w:p>
          <w:p w:rsidR="00D87155" w:rsidRPr="00D87155" w:rsidRDefault="00D87155" w:rsidP="00D87155">
            <w:pPr>
              <w:tabs>
                <w:tab w:val="left" w:pos="5760"/>
              </w:tabs>
              <w:jc w:val="right"/>
              <w:rPr>
                <w:sz w:val="20"/>
                <w:szCs w:val="20"/>
              </w:rPr>
            </w:pPr>
            <w:r w:rsidRPr="00D87155">
              <w:rPr>
                <w:sz w:val="20"/>
                <w:szCs w:val="20"/>
              </w:rPr>
              <w:t xml:space="preserve">к постановлению Администрации </w:t>
            </w:r>
          </w:p>
          <w:p w:rsidR="00D87155" w:rsidRPr="00D87155" w:rsidRDefault="00D87155" w:rsidP="00D87155">
            <w:pPr>
              <w:tabs>
                <w:tab w:val="left" w:pos="5760"/>
              </w:tabs>
              <w:jc w:val="right"/>
              <w:rPr>
                <w:sz w:val="20"/>
                <w:szCs w:val="20"/>
              </w:rPr>
            </w:pPr>
            <w:r w:rsidRPr="00D87155">
              <w:rPr>
                <w:sz w:val="20"/>
                <w:szCs w:val="20"/>
              </w:rPr>
              <w:t xml:space="preserve">Берегаевского сельского поселения </w:t>
            </w:r>
          </w:p>
          <w:p w:rsidR="00D87155" w:rsidRPr="00D87155" w:rsidRDefault="00D87155" w:rsidP="00D87155">
            <w:pPr>
              <w:tabs>
                <w:tab w:val="left" w:pos="3100"/>
              </w:tabs>
              <w:jc w:val="right"/>
              <w:rPr>
                <w:color w:val="000000"/>
                <w:sz w:val="20"/>
                <w:szCs w:val="20"/>
              </w:rPr>
            </w:pPr>
            <w:r w:rsidRPr="00D87155">
              <w:rPr>
                <w:color w:val="000000"/>
                <w:sz w:val="20"/>
                <w:szCs w:val="20"/>
              </w:rPr>
              <w:t xml:space="preserve">от 25.10.2016 №91 </w:t>
            </w:r>
          </w:p>
          <w:p w:rsidR="00D87155" w:rsidRPr="00D87155" w:rsidRDefault="00D87155" w:rsidP="00D87155">
            <w:pPr>
              <w:jc w:val="center"/>
              <w:rPr>
                <w:b/>
                <w:bCs/>
                <w:sz w:val="20"/>
                <w:szCs w:val="20"/>
              </w:rPr>
            </w:pPr>
            <w:r w:rsidRPr="00D87155">
              <w:rPr>
                <w:b/>
                <w:color w:val="000000"/>
                <w:sz w:val="20"/>
                <w:szCs w:val="20"/>
              </w:rPr>
              <w:t>ОТЧЕТ</w:t>
            </w:r>
          </w:p>
          <w:p w:rsidR="00D87155" w:rsidRPr="00D87155" w:rsidRDefault="00D87155" w:rsidP="00D87155">
            <w:pPr>
              <w:jc w:val="both"/>
              <w:rPr>
                <w:color w:val="000000"/>
                <w:sz w:val="20"/>
                <w:szCs w:val="20"/>
              </w:rPr>
            </w:pPr>
            <w:r w:rsidRPr="00D87155">
              <w:rPr>
                <w:color w:val="000000"/>
                <w:sz w:val="20"/>
                <w:szCs w:val="20"/>
              </w:rPr>
              <w:t>О распределении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9 месяцев 2016 года</w:t>
            </w:r>
          </w:p>
        </w:tc>
      </w:tr>
    </w:tbl>
    <w:p w:rsidR="00D87155" w:rsidRPr="00D87155" w:rsidRDefault="00D87155" w:rsidP="00D87155">
      <w:pPr>
        <w:jc w:val="both"/>
        <w:rPr>
          <w:sz w:val="20"/>
          <w:szCs w:val="20"/>
          <w:lang w:eastAsia="zh-CN"/>
        </w:rPr>
      </w:pPr>
    </w:p>
    <w:p w:rsidR="00D87155" w:rsidRPr="00D87155" w:rsidRDefault="00D87155" w:rsidP="00D87155">
      <w:pPr>
        <w:jc w:val="both"/>
        <w:rPr>
          <w:bCs/>
          <w:i/>
          <w:iCs/>
          <w:sz w:val="20"/>
          <w:szCs w:val="20"/>
          <w:lang w:eastAsia="zh-CN"/>
        </w:rPr>
      </w:pPr>
      <w:r w:rsidRPr="00D87155">
        <w:rPr>
          <w:sz w:val="20"/>
          <w:szCs w:val="20"/>
          <w:lang w:eastAsia="zh-CN"/>
        </w:rPr>
        <w:t xml:space="preserve">При плановом объеме расходов за 9 месяцев 2016 года в сумме </w:t>
      </w:r>
      <w:r w:rsidRPr="00D87155">
        <w:rPr>
          <w:bCs/>
          <w:sz w:val="20"/>
          <w:szCs w:val="20"/>
          <w:lang w:eastAsia="zh-CN"/>
        </w:rPr>
        <w:t>6847,1</w:t>
      </w:r>
      <w:r w:rsidRPr="00D87155">
        <w:rPr>
          <w:b/>
          <w:bCs/>
          <w:sz w:val="20"/>
          <w:szCs w:val="20"/>
          <w:lang w:eastAsia="zh-CN"/>
        </w:rPr>
        <w:t xml:space="preserve"> </w:t>
      </w:r>
      <w:r w:rsidRPr="00D87155">
        <w:rPr>
          <w:sz w:val="20"/>
          <w:szCs w:val="20"/>
          <w:lang w:eastAsia="zh-CN"/>
        </w:rPr>
        <w:t xml:space="preserve">тыс. рублей, исполнение составило </w:t>
      </w:r>
      <w:r w:rsidRPr="00D87155">
        <w:rPr>
          <w:bCs/>
          <w:sz w:val="20"/>
          <w:szCs w:val="20"/>
          <w:lang w:eastAsia="zh-CN"/>
        </w:rPr>
        <w:t>6032,8</w:t>
      </w:r>
      <w:r w:rsidRPr="00D87155">
        <w:rPr>
          <w:b/>
          <w:bCs/>
          <w:sz w:val="20"/>
          <w:szCs w:val="20"/>
          <w:lang w:eastAsia="zh-CN"/>
        </w:rPr>
        <w:t xml:space="preserve"> </w:t>
      </w:r>
      <w:r w:rsidRPr="00D87155">
        <w:rPr>
          <w:sz w:val="20"/>
          <w:szCs w:val="20"/>
          <w:lang w:eastAsia="zh-CN"/>
        </w:rPr>
        <w:t xml:space="preserve">тыс. рублей или 44,3 %, расходы не исполнены в сумме 814,3 тыс. рублей. </w:t>
      </w:r>
    </w:p>
    <w:p w:rsidR="00D87155" w:rsidRPr="00D87155" w:rsidRDefault="00D87155" w:rsidP="00D87155">
      <w:pPr>
        <w:jc w:val="both"/>
        <w:rPr>
          <w:bCs/>
          <w:i/>
          <w:iCs/>
          <w:sz w:val="20"/>
          <w:szCs w:val="20"/>
          <w:lang w:eastAsia="zh-CN"/>
        </w:rPr>
      </w:pPr>
    </w:p>
    <w:p w:rsidR="00D87155" w:rsidRPr="00D87155" w:rsidRDefault="00D87155" w:rsidP="00D87155">
      <w:pPr>
        <w:jc w:val="both"/>
        <w:rPr>
          <w:rFonts w:ascii="Calibri" w:hAnsi="Calibri"/>
          <w:i/>
          <w:sz w:val="20"/>
          <w:szCs w:val="20"/>
        </w:rPr>
      </w:pPr>
      <w:r w:rsidRPr="00D87155">
        <w:rPr>
          <w:bCs/>
          <w:i/>
          <w:iCs/>
          <w:sz w:val="20"/>
          <w:szCs w:val="20"/>
        </w:rPr>
        <w:t xml:space="preserve">    </w:t>
      </w:r>
      <w:r w:rsidRPr="00D87155">
        <w:rPr>
          <w:bCs/>
          <w:i/>
          <w:iCs/>
          <w:sz w:val="20"/>
          <w:szCs w:val="20"/>
        </w:rPr>
        <w:tab/>
        <w:t xml:space="preserve"> </w:t>
      </w:r>
      <w:r w:rsidRPr="00D87155">
        <w:rPr>
          <w:sz w:val="20"/>
          <w:szCs w:val="20"/>
        </w:rPr>
        <w:t>Расходы бюджета Берегаевского сельского поселения по разделам функциональной классификации за 9 месяцев 2016 года характеризуется следующими показателями:</w:t>
      </w:r>
    </w:p>
    <w:p w:rsidR="00D87155" w:rsidRPr="00D87155" w:rsidRDefault="00D87155" w:rsidP="00D87155">
      <w:pPr>
        <w:spacing w:after="200" w:line="276" w:lineRule="auto"/>
        <w:rPr>
          <w:sz w:val="20"/>
          <w:szCs w:val="20"/>
        </w:rPr>
      </w:pPr>
    </w:p>
    <w:tbl>
      <w:tblPr>
        <w:tblpPr w:leftFromText="180" w:rightFromText="180" w:vertAnchor="text" w:tblpY="1"/>
        <w:tblOverlap w:val="never"/>
        <w:tblW w:w="14284" w:type="dxa"/>
        <w:tblLayout w:type="fixed"/>
        <w:tblLook w:val="04A0" w:firstRow="1" w:lastRow="0" w:firstColumn="1" w:lastColumn="0" w:noHBand="0" w:noVBand="1"/>
      </w:tblPr>
      <w:tblGrid>
        <w:gridCol w:w="4361"/>
        <w:gridCol w:w="708"/>
        <w:gridCol w:w="1134"/>
        <w:gridCol w:w="1418"/>
        <w:gridCol w:w="708"/>
        <w:gridCol w:w="1134"/>
        <w:gridCol w:w="1172"/>
        <w:gridCol w:w="1351"/>
        <w:gridCol w:w="1276"/>
        <w:gridCol w:w="1022"/>
      </w:tblGrid>
      <w:tr w:rsidR="00D87155" w:rsidRPr="00D87155" w:rsidTr="00D87155">
        <w:trPr>
          <w:trHeight w:val="675"/>
        </w:trPr>
        <w:tc>
          <w:tcPr>
            <w:tcW w:w="4361" w:type="dxa"/>
            <w:tcBorders>
              <w:top w:val="single" w:sz="4" w:space="0" w:color="auto"/>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 xml:space="preserve">Наименование показателей </w:t>
            </w:r>
          </w:p>
        </w:tc>
        <w:tc>
          <w:tcPr>
            <w:tcW w:w="3968" w:type="dxa"/>
            <w:gridSpan w:val="4"/>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Код бюджетной классификации</w:t>
            </w:r>
          </w:p>
        </w:tc>
        <w:tc>
          <w:tcPr>
            <w:tcW w:w="1134" w:type="dxa"/>
            <w:vMerge w:val="restart"/>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b/>
                <w:sz w:val="20"/>
                <w:szCs w:val="20"/>
              </w:rPr>
              <w:t>План на 2016</w:t>
            </w:r>
            <w:r w:rsidRPr="00D87155">
              <w:rPr>
                <w:sz w:val="20"/>
                <w:szCs w:val="20"/>
              </w:rPr>
              <w:t xml:space="preserve"> </w:t>
            </w:r>
          </w:p>
          <w:p w:rsidR="00D87155" w:rsidRPr="00D87155" w:rsidRDefault="00D87155" w:rsidP="00D87155">
            <w:pPr>
              <w:spacing w:after="200" w:line="276" w:lineRule="auto"/>
              <w:jc w:val="center"/>
              <w:rPr>
                <w:sz w:val="20"/>
                <w:szCs w:val="20"/>
              </w:rPr>
            </w:pPr>
            <w:r w:rsidRPr="00D87155">
              <w:rPr>
                <w:sz w:val="20"/>
                <w:szCs w:val="20"/>
              </w:rPr>
              <w:t>(тыс. руб.)</w:t>
            </w:r>
          </w:p>
        </w:tc>
        <w:tc>
          <w:tcPr>
            <w:tcW w:w="1172" w:type="dxa"/>
            <w:vMerge w:val="restart"/>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
                <w:sz w:val="20"/>
                <w:szCs w:val="20"/>
              </w:rPr>
            </w:pPr>
          </w:p>
          <w:p w:rsidR="00D87155" w:rsidRPr="00D87155" w:rsidRDefault="00D87155" w:rsidP="00D87155">
            <w:pPr>
              <w:spacing w:after="200" w:line="276" w:lineRule="auto"/>
              <w:jc w:val="center"/>
              <w:rPr>
                <w:b/>
                <w:sz w:val="20"/>
                <w:szCs w:val="20"/>
              </w:rPr>
            </w:pPr>
            <w:r w:rsidRPr="00D87155">
              <w:rPr>
                <w:b/>
                <w:sz w:val="20"/>
                <w:szCs w:val="20"/>
              </w:rPr>
              <w:t>План</w:t>
            </w:r>
          </w:p>
          <w:p w:rsidR="00D87155" w:rsidRPr="00D87155" w:rsidRDefault="00D87155" w:rsidP="00D87155">
            <w:pPr>
              <w:spacing w:after="200" w:line="276" w:lineRule="auto"/>
              <w:jc w:val="center"/>
              <w:rPr>
                <w:b/>
                <w:sz w:val="20"/>
                <w:szCs w:val="20"/>
              </w:rPr>
            </w:pPr>
            <w:r w:rsidRPr="00D87155">
              <w:rPr>
                <w:b/>
                <w:sz w:val="20"/>
                <w:szCs w:val="20"/>
              </w:rPr>
              <w:t>на 9 месяцев</w:t>
            </w:r>
          </w:p>
          <w:p w:rsidR="00D87155" w:rsidRPr="00D87155" w:rsidRDefault="00D87155" w:rsidP="00D87155">
            <w:pPr>
              <w:spacing w:after="200" w:line="276" w:lineRule="auto"/>
              <w:jc w:val="center"/>
              <w:rPr>
                <w:b/>
                <w:sz w:val="20"/>
                <w:szCs w:val="20"/>
              </w:rPr>
            </w:pPr>
            <w:r w:rsidRPr="00D87155">
              <w:rPr>
                <w:b/>
                <w:sz w:val="20"/>
                <w:szCs w:val="20"/>
              </w:rPr>
              <w:t>2016</w:t>
            </w:r>
          </w:p>
          <w:p w:rsidR="00D87155" w:rsidRPr="00D87155" w:rsidRDefault="00D87155" w:rsidP="00D87155">
            <w:pPr>
              <w:spacing w:after="200" w:line="276" w:lineRule="auto"/>
              <w:jc w:val="center"/>
              <w:rPr>
                <w:b/>
                <w:sz w:val="20"/>
                <w:szCs w:val="20"/>
              </w:rPr>
            </w:pPr>
            <w:r w:rsidRPr="00D87155">
              <w:rPr>
                <w:sz w:val="20"/>
                <w:szCs w:val="20"/>
              </w:rPr>
              <w:t>(тыс. руб.)</w:t>
            </w:r>
          </w:p>
          <w:p w:rsidR="00D87155" w:rsidRPr="00D87155" w:rsidRDefault="00D87155" w:rsidP="00D87155">
            <w:pPr>
              <w:spacing w:after="200" w:line="276" w:lineRule="auto"/>
              <w:jc w:val="center"/>
              <w:rPr>
                <w:sz w:val="20"/>
                <w:szCs w:val="20"/>
              </w:rPr>
            </w:pPr>
          </w:p>
        </w:tc>
        <w:tc>
          <w:tcPr>
            <w:tcW w:w="1351" w:type="dxa"/>
            <w:vMerge w:val="restart"/>
            <w:tcBorders>
              <w:top w:val="single" w:sz="4" w:space="0" w:color="auto"/>
              <w:left w:val="nil"/>
              <w:bottom w:val="single" w:sz="4" w:space="0" w:color="auto"/>
              <w:right w:val="single" w:sz="4" w:space="0" w:color="auto"/>
            </w:tcBorders>
          </w:tcPr>
          <w:p w:rsidR="00D87155" w:rsidRPr="00D87155" w:rsidRDefault="00D87155" w:rsidP="00D87155">
            <w:pPr>
              <w:shd w:val="clear" w:color="auto" w:fill="FFFFFF"/>
              <w:spacing w:after="200" w:line="276" w:lineRule="auto"/>
              <w:jc w:val="center"/>
              <w:rPr>
                <w:b/>
                <w:color w:val="000000"/>
                <w:sz w:val="20"/>
                <w:szCs w:val="20"/>
              </w:rPr>
            </w:pPr>
          </w:p>
          <w:p w:rsidR="00D87155" w:rsidRPr="00D87155" w:rsidRDefault="00D87155" w:rsidP="00D87155">
            <w:pPr>
              <w:shd w:val="clear" w:color="auto" w:fill="FFFFFF"/>
              <w:spacing w:after="200" w:line="276" w:lineRule="auto"/>
              <w:jc w:val="center"/>
              <w:rPr>
                <w:b/>
                <w:color w:val="000000"/>
                <w:sz w:val="20"/>
                <w:szCs w:val="20"/>
              </w:rPr>
            </w:pPr>
            <w:r w:rsidRPr="00D87155">
              <w:rPr>
                <w:b/>
                <w:color w:val="000000"/>
                <w:sz w:val="20"/>
                <w:szCs w:val="20"/>
              </w:rPr>
              <w:t xml:space="preserve">Факт </w:t>
            </w:r>
          </w:p>
          <w:p w:rsidR="00D87155" w:rsidRPr="00D87155" w:rsidRDefault="00D87155" w:rsidP="00D87155">
            <w:pPr>
              <w:shd w:val="clear" w:color="auto" w:fill="FFFFFF"/>
              <w:spacing w:after="200" w:line="276" w:lineRule="auto"/>
              <w:jc w:val="center"/>
              <w:rPr>
                <w:b/>
                <w:color w:val="000000"/>
                <w:sz w:val="20"/>
                <w:szCs w:val="20"/>
              </w:rPr>
            </w:pPr>
            <w:r w:rsidRPr="00D87155">
              <w:rPr>
                <w:b/>
                <w:color w:val="000000"/>
                <w:sz w:val="20"/>
                <w:szCs w:val="20"/>
              </w:rPr>
              <w:t xml:space="preserve">за </w:t>
            </w:r>
            <w:r w:rsidRPr="00D87155">
              <w:rPr>
                <w:b/>
                <w:sz w:val="20"/>
                <w:szCs w:val="20"/>
              </w:rPr>
              <w:t>9 месяцев</w:t>
            </w:r>
            <w:r w:rsidRPr="00D87155">
              <w:rPr>
                <w:b/>
                <w:color w:val="000000"/>
                <w:sz w:val="20"/>
                <w:szCs w:val="20"/>
              </w:rPr>
              <w:t>.</w:t>
            </w:r>
          </w:p>
          <w:p w:rsidR="00D87155" w:rsidRPr="00D87155" w:rsidRDefault="00D87155" w:rsidP="00D87155">
            <w:pPr>
              <w:spacing w:after="200" w:line="276" w:lineRule="auto"/>
              <w:jc w:val="center"/>
              <w:rPr>
                <w:color w:val="000000"/>
                <w:sz w:val="20"/>
                <w:szCs w:val="20"/>
              </w:rPr>
            </w:pPr>
            <w:r w:rsidRPr="00D87155">
              <w:rPr>
                <w:color w:val="000000"/>
                <w:sz w:val="20"/>
                <w:szCs w:val="20"/>
              </w:rPr>
              <w:t>2016</w:t>
            </w:r>
          </w:p>
          <w:p w:rsidR="00D87155" w:rsidRPr="00D87155" w:rsidRDefault="00D87155" w:rsidP="00D87155">
            <w:pPr>
              <w:spacing w:after="200" w:line="276" w:lineRule="auto"/>
              <w:jc w:val="center"/>
              <w:rPr>
                <w:sz w:val="20"/>
                <w:szCs w:val="20"/>
              </w:rPr>
            </w:pPr>
            <w:r w:rsidRPr="00D87155">
              <w:rPr>
                <w:sz w:val="20"/>
                <w:szCs w:val="20"/>
              </w:rPr>
              <w:t>(</w:t>
            </w:r>
            <w:proofErr w:type="spellStart"/>
            <w:r w:rsidRPr="00D87155">
              <w:rPr>
                <w:sz w:val="20"/>
                <w:szCs w:val="20"/>
              </w:rPr>
              <w:t>тыс</w:t>
            </w:r>
            <w:proofErr w:type="gramStart"/>
            <w:r w:rsidRPr="00D87155">
              <w:rPr>
                <w:sz w:val="20"/>
                <w:szCs w:val="20"/>
              </w:rPr>
              <w:t>.р</w:t>
            </w:r>
            <w:proofErr w:type="gramEnd"/>
            <w:r w:rsidRPr="00D87155">
              <w:rPr>
                <w:sz w:val="20"/>
                <w:szCs w:val="20"/>
              </w:rPr>
              <w:t>уб</w:t>
            </w:r>
            <w:proofErr w:type="spellEnd"/>
            <w:r w:rsidRPr="00D87155">
              <w:rPr>
                <w:sz w:val="20"/>
                <w:szCs w:val="20"/>
              </w:rPr>
              <w:t>.)</w:t>
            </w:r>
          </w:p>
        </w:tc>
        <w:tc>
          <w:tcPr>
            <w:tcW w:w="1276" w:type="dxa"/>
            <w:vMerge w:val="restart"/>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
                <w:bCs/>
                <w:color w:val="000000"/>
                <w:sz w:val="20"/>
                <w:szCs w:val="20"/>
              </w:rPr>
            </w:pPr>
          </w:p>
          <w:p w:rsidR="00D87155" w:rsidRPr="00D87155" w:rsidRDefault="00D87155" w:rsidP="00D87155">
            <w:pPr>
              <w:spacing w:after="200" w:line="276" w:lineRule="auto"/>
              <w:jc w:val="center"/>
              <w:rPr>
                <w:b/>
                <w:bCs/>
                <w:color w:val="000000"/>
                <w:sz w:val="20"/>
                <w:szCs w:val="20"/>
              </w:rPr>
            </w:pPr>
            <w:r w:rsidRPr="00D87155">
              <w:rPr>
                <w:b/>
                <w:bCs/>
                <w:color w:val="000000"/>
                <w:sz w:val="20"/>
                <w:szCs w:val="20"/>
              </w:rPr>
              <w:t>% исполнение к плану на 9 месяцев</w:t>
            </w:r>
          </w:p>
          <w:p w:rsidR="00D87155" w:rsidRPr="00D87155" w:rsidRDefault="00D87155" w:rsidP="00D87155">
            <w:pPr>
              <w:spacing w:after="200" w:line="276" w:lineRule="auto"/>
              <w:jc w:val="center"/>
              <w:rPr>
                <w:sz w:val="20"/>
                <w:szCs w:val="20"/>
              </w:rPr>
            </w:pPr>
            <w:r w:rsidRPr="00D87155">
              <w:rPr>
                <w:b/>
                <w:bCs/>
                <w:color w:val="000000"/>
                <w:sz w:val="20"/>
                <w:szCs w:val="20"/>
              </w:rPr>
              <w:t>2016</w:t>
            </w:r>
          </w:p>
        </w:tc>
        <w:tc>
          <w:tcPr>
            <w:tcW w:w="1022" w:type="dxa"/>
            <w:vMerge w:val="restart"/>
            <w:tcBorders>
              <w:top w:val="single" w:sz="4" w:space="0" w:color="auto"/>
              <w:left w:val="nil"/>
              <w:right w:val="single" w:sz="4" w:space="0" w:color="auto"/>
            </w:tcBorders>
          </w:tcPr>
          <w:p w:rsidR="00D87155" w:rsidRPr="00D87155" w:rsidRDefault="00D87155" w:rsidP="00D87155">
            <w:pPr>
              <w:spacing w:after="200" w:line="276" w:lineRule="auto"/>
              <w:jc w:val="center"/>
              <w:rPr>
                <w:b/>
                <w:sz w:val="20"/>
                <w:szCs w:val="20"/>
              </w:rPr>
            </w:pPr>
          </w:p>
          <w:p w:rsidR="00D87155" w:rsidRPr="00D87155" w:rsidRDefault="00D87155" w:rsidP="00D87155">
            <w:pPr>
              <w:spacing w:after="200" w:line="276" w:lineRule="auto"/>
              <w:jc w:val="center"/>
              <w:rPr>
                <w:b/>
                <w:sz w:val="20"/>
                <w:szCs w:val="20"/>
              </w:rPr>
            </w:pPr>
          </w:p>
          <w:p w:rsidR="00D87155" w:rsidRPr="00D87155" w:rsidRDefault="00D87155" w:rsidP="00D87155">
            <w:pPr>
              <w:spacing w:after="200" w:line="276" w:lineRule="auto"/>
              <w:jc w:val="center"/>
              <w:rPr>
                <w:b/>
                <w:sz w:val="20"/>
                <w:szCs w:val="20"/>
              </w:rPr>
            </w:pPr>
            <w:r w:rsidRPr="00D87155">
              <w:rPr>
                <w:b/>
                <w:sz w:val="20"/>
                <w:szCs w:val="20"/>
              </w:rPr>
              <w:t xml:space="preserve">Удельный вес </w:t>
            </w:r>
          </w:p>
          <w:p w:rsidR="00D87155" w:rsidRPr="00D87155" w:rsidRDefault="00D87155" w:rsidP="00D87155">
            <w:pPr>
              <w:spacing w:after="200" w:line="276" w:lineRule="auto"/>
              <w:jc w:val="center"/>
              <w:rPr>
                <w:b/>
                <w:sz w:val="20"/>
                <w:szCs w:val="20"/>
              </w:rPr>
            </w:pPr>
            <w:r w:rsidRPr="00D87155">
              <w:rPr>
                <w:b/>
                <w:sz w:val="20"/>
                <w:szCs w:val="20"/>
              </w:rPr>
              <w:t>%</w:t>
            </w:r>
          </w:p>
        </w:tc>
      </w:tr>
      <w:tr w:rsidR="00D87155" w:rsidRPr="00D87155" w:rsidTr="00D87155">
        <w:trPr>
          <w:trHeight w:val="255"/>
        </w:trPr>
        <w:tc>
          <w:tcPr>
            <w:tcW w:w="4361" w:type="dxa"/>
            <w:tcBorders>
              <w:top w:val="nil"/>
              <w:left w:val="single" w:sz="4" w:space="0" w:color="auto"/>
              <w:bottom w:val="single" w:sz="4" w:space="0" w:color="auto"/>
              <w:right w:val="single" w:sz="4" w:space="0" w:color="auto"/>
            </w:tcBorders>
            <w:vAlign w:val="center"/>
          </w:tcPr>
          <w:p w:rsidR="00D87155" w:rsidRPr="00D87155" w:rsidRDefault="00D87155" w:rsidP="00D87155">
            <w:pPr>
              <w:spacing w:after="200" w:line="276" w:lineRule="auto"/>
              <w:jc w:val="center"/>
              <w:rPr>
                <w:sz w:val="20"/>
                <w:szCs w:val="20"/>
              </w:rPr>
            </w:pP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rPr>
                <w:sz w:val="20"/>
                <w:szCs w:val="20"/>
              </w:rPr>
            </w:pPr>
            <w:r w:rsidRPr="00D87155">
              <w:rPr>
                <w:sz w:val="20"/>
                <w:szCs w:val="20"/>
              </w:rPr>
              <w:t>Вед</w:t>
            </w:r>
          </w:p>
          <w:p w:rsidR="00D87155" w:rsidRPr="00D87155" w:rsidRDefault="00D87155" w:rsidP="00D87155">
            <w:pPr>
              <w:spacing w:after="200" w:line="276" w:lineRule="auto"/>
              <w:rPr>
                <w:sz w:val="20"/>
                <w:szCs w:val="20"/>
              </w:rPr>
            </w:pPr>
            <w:r w:rsidRPr="00D87155">
              <w:rPr>
                <w:sz w:val="20"/>
                <w:szCs w:val="20"/>
              </w:rPr>
              <w:t>(код ведомства)</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rPr>
                <w:sz w:val="20"/>
                <w:szCs w:val="20"/>
              </w:rPr>
            </w:pPr>
            <w:proofErr w:type="spellStart"/>
            <w:r w:rsidRPr="00D87155">
              <w:rPr>
                <w:sz w:val="20"/>
                <w:szCs w:val="20"/>
              </w:rPr>
              <w:t>РзПр</w:t>
            </w:r>
            <w:proofErr w:type="spellEnd"/>
            <w:r w:rsidRPr="00D87155">
              <w:rPr>
                <w:sz w:val="20"/>
                <w:szCs w:val="20"/>
              </w:rPr>
              <w:t xml:space="preserve"> (раздел, подраздел)</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rPr>
                <w:sz w:val="20"/>
                <w:szCs w:val="20"/>
              </w:rPr>
            </w:pPr>
            <w:r w:rsidRPr="00D87155">
              <w:rPr>
                <w:sz w:val="20"/>
                <w:szCs w:val="20"/>
              </w:rPr>
              <w:t>ЦСР (целевые статьи расходов)</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rPr>
                <w:sz w:val="20"/>
                <w:szCs w:val="20"/>
              </w:rPr>
            </w:pPr>
            <w:r w:rsidRPr="00D87155">
              <w:rPr>
                <w:sz w:val="20"/>
                <w:szCs w:val="20"/>
              </w:rPr>
              <w:t>ВР</w:t>
            </w:r>
          </w:p>
          <w:p w:rsidR="00D87155" w:rsidRPr="00D87155" w:rsidRDefault="00D87155" w:rsidP="00D87155">
            <w:pPr>
              <w:spacing w:after="200" w:line="276" w:lineRule="auto"/>
              <w:rPr>
                <w:sz w:val="20"/>
                <w:szCs w:val="20"/>
              </w:rPr>
            </w:pPr>
            <w:r w:rsidRPr="00D87155">
              <w:rPr>
                <w:sz w:val="20"/>
                <w:szCs w:val="20"/>
              </w:rPr>
              <w:t xml:space="preserve"> (вид расходов)</w:t>
            </w:r>
          </w:p>
        </w:tc>
        <w:tc>
          <w:tcPr>
            <w:tcW w:w="1134" w:type="dxa"/>
            <w:vMerge/>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rPr>
                <w:sz w:val="20"/>
                <w:szCs w:val="20"/>
              </w:rPr>
            </w:pPr>
          </w:p>
        </w:tc>
        <w:tc>
          <w:tcPr>
            <w:tcW w:w="1172" w:type="dxa"/>
            <w:vMerge/>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rPr>
                <w:sz w:val="20"/>
                <w:szCs w:val="20"/>
              </w:rPr>
            </w:pPr>
          </w:p>
        </w:tc>
        <w:tc>
          <w:tcPr>
            <w:tcW w:w="1351" w:type="dxa"/>
            <w:vMerge/>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rPr>
                <w:sz w:val="20"/>
                <w:szCs w:val="20"/>
              </w:rPr>
            </w:pPr>
          </w:p>
        </w:tc>
        <w:tc>
          <w:tcPr>
            <w:tcW w:w="1276" w:type="dxa"/>
            <w:vMerge/>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rPr>
                <w:sz w:val="20"/>
                <w:szCs w:val="20"/>
              </w:rPr>
            </w:pPr>
          </w:p>
        </w:tc>
        <w:tc>
          <w:tcPr>
            <w:tcW w:w="1022" w:type="dxa"/>
            <w:vMerge/>
            <w:tcBorders>
              <w:left w:val="nil"/>
              <w:bottom w:val="single" w:sz="4" w:space="0" w:color="auto"/>
              <w:right w:val="single" w:sz="4" w:space="0" w:color="auto"/>
            </w:tcBorders>
          </w:tcPr>
          <w:p w:rsidR="00D87155" w:rsidRPr="00D87155" w:rsidRDefault="00D87155" w:rsidP="00D87155">
            <w:pPr>
              <w:spacing w:after="200" w:line="276" w:lineRule="auto"/>
              <w:rPr>
                <w:sz w:val="20"/>
                <w:szCs w:val="20"/>
              </w:rPr>
            </w:pPr>
          </w:p>
        </w:tc>
      </w:tr>
      <w:tr w:rsidR="00D87155" w:rsidRPr="00D87155" w:rsidTr="00D87155">
        <w:trPr>
          <w:trHeight w:val="255"/>
        </w:trPr>
        <w:tc>
          <w:tcPr>
            <w:tcW w:w="4361" w:type="dxa"/>
            <w:tcBorders>
              <w:top w:val="nil"/>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1</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2</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3</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4</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5</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6</w:t>
            </w:r>
          </w:p>
        </w:tc>
        <w:tc>
          <w:tcPr>
            <w:tcW w:w="117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r w:rsidRPr="00D87155">
              <w:rPr>
                <w:sz w:val="20"/>
                <w:szCs w:val="20"/>
              </w:rPr>
              <w:t>7</w:t>
            </w:r>
          </w:p>
        </w:tc>
        <w:tc>
          <w:tcPr>
            <w:tcW w:w="1351"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r w:rsidRPr="00D87155">
              <w:rPr>
                <w:sz w:val="20"/>
                <w:szCs w:val="20"/>
              </w:rPr>
              <w:t>8</w:t>
            </w:r>
          </w:p>
        </w:tc>
        <w:tc>
          <w:tcPr>
            <w:tcW w:w="1276"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r w:rsidRPr="00D87155">
              <w:rPr>
                <w:sz w:val="20"/>
                <w:szCs w:val="20"/>
              </w:rPr>
              <w:t>9</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r w:rsidRPr="00D87155">
              <w:rPr>
                <w:sz w:val="20"/>
                <w:szCs w:val="20"/>
              </w:rPr>
              <w:t>10</w:t>
            </w:r>
          </w:p>
        </w:tc>
      </w:tr>
      <w:tr w:rsidR="00D87155" w:rsidRPr="00D87155" w:rsidTr="00D87155">
        <w:trPr>
          <w:trHeight w:val="510"/>
        </w:trPr>
        <w:tc>
          <w:tcPr>
            <w:tcW w:w="4361" w:type="dxa"/>
            <w:tcBorders>
              <w:top w:val="nil"/>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rPr>
                <w:b/>
                <w:bCs/>
                <w:sz w:val="20"/>
                <w:szCs w:val="20"/>
              </w:rPr>
            </w:pPr>
            <w:r w:rsidRPr="00D87155">
              <w:rPr>
                <w:b/>
                <w:bCs/>
                <w:sz w:val="20"/>
                <w:szCs w:val="20"/>
              </w:rPr>
              <w:t>Берегаевское сельское поселение</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
                <w:bCs/>
                <w:sz w:val="20"/>
                <w:szCs w:val="20"/>
              </w:rPr>
            </w:pPr>
            <w:r w:rsidRPr="00D87155">
              <w:rPr>
                <w:b/>
                <w:bCs/>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
                <w:bCs/>
                <w:sz w:val="20"/>
                <w:szCs w:val="20"/>
              </w:rPr>
            </w:pPr>
            <w:r w:rsidRPr="00D87155">
              <w:rPr>
                <w:b/>
                <w:bCs/>
                <w:sz w:val="20"/>
                <w:szCs w:val="20"/>
              </w:rPr>
              <w:t> </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
                <w:bCs/>
                <w:sz w:val="20"/>
                <w:szCs w:val="20"/>
              </w:rPr>
            </w:pPr>
            <w:r w:rsidRPr="00D87155">
              <w:rPr>
                <w:b/>
                <w:bCs/>
                <w:sz w:val="20"/>
                <w:szCs w:val="20"/>
              </w:rPr>
              <w:t> </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
                <w:bCs/>
                <w:sz w:val="20"/>
                <w:szCs w:val="20"/>
              </w:rPr>
            </w:pPr>
            <w:r w:rsidRPr="00D87155">
              <w:rPr>
                <w:b/>
                <w:bCs/>
                <w:sz w:val="20"/>
                <w:szCs w:val="20"/>
              </w:rPr>
              <w:t> </w:t>
            </w:r>
          </w:p>
        </w:tc>
        <w:tc>
          <w:tcPr>
            <w:tcW w:w="1134" w:type="dxa"/>
            <w:tcBorders>
              <w:top w:val="nil"/>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jc w:val="center"/>
              <w:rPr>
                <w:b/>
                <w:bCs/>
                <w:sz w:val="20"/>
                <w:szCs w:val="20"/>
              </w:rPr>
            </w:pPr>
            <w:r w:rsidRPr="00D87155">
              <w:rPr>
                <w:b/>
                <w:bCs/>
                <w:sz w:val="20"/>
                <w:szCs w:val="20"/>
              </w:rPr>
              <w:t>8336,7</w:t>
            </w:r>
          </w:p>
        </w:tc>
        <w:tc>
          <w:tcPr>
            <w:tcW w:w="1172" w:type="dxa"/>
            <w:tcBorders>
              <w:top w:val="nil"/>
              <w:left w:val="single" w:sz="4" w:space="0" w:color="auto"/>
              <w:bottom w:val="single" w:sz="4" w:space="0" w:color="auto"/>
              <w:right w:val="single" w:sz="4" w:space="0" w:color="auto"/>
            </w:tcBorders>
          </w:tcPr>
          <w:p w:rsidR="00D87155" w:rsidRPr="00D87155" w:rsidRDefault="00D87155" w:rsidP="00D87155">
            <w:pPr>
              <w:spacing w:after="200" w:line="276" w:lineRule="auto"/>
              <w:jc w:val="center"/>
              <w:rPr>
                <w:b/>
                <w:bCs/>
                <w:sz w:val="20"/>
                <w:szCs w:val="20"/>
              </w:rPr>
            </w:pPr>
            <w:r w:rsidRPr="00D87155">
              <w:rPr>
                <w:b/>
                <w:bCs/>
                <w:sz w:val="20"/>
                <w:szCs w:val="20"/>
              </w:rPr>
              <w:t>6847,1</w:t>
            </w:r>
          </w:p>
        </w:tc>
        <w:tc>
          <w:tcPr>
            <w:tcW w:w="1351" w:type="dxa"/>
            <w:tcBorders>
              <w:top w:val="nil"/>
              <w:left w:val="single" w:sz="4" w:space="0" w:color="auto"/>
              <w:bottom w:val="single" w:sz="4" w:space="0" w:color="auto"/>
              <w:right w:val="single" w:sz="4" w:space="0" w:color="auto"/>
            </w:tcBorders>
          </w:tcPr>
          <w:p w:rsidR="00D87155" w:rsidRPr="00D87155" w:rsidRDefault="00D87155" w:rsidP="00D87155">
            <w:pPr>
              <w:spacing w:after="200" w:line="276" w:lineRule="auto"/>
              <w:jc w:val="center"/>
              <w:rPr>
                <w:b/>
                <w:bCs/>
                <w:sz w:val="20"/>
                <w:szCs w:val="20"/>
              </w:rPr>
            </w:pPr>
            <w:r w:rsidRPr="00D87155">
              <w:rPr>
                <w:b/>
                <w:bCs/>
                <w:sz w:val="20"/>
                <w:szCs w:val="20"/>
              </w:rPr>
              <w:t>6032,8</w:t>
            </w:r>
          </w:p>
        </w:tc>
        <w:tc>
          <w:tcPr>
            <w:tcW w:w="1276" w:type="dxa"/>
            <w:tcBorders>
              <w:top w:val="nil"/>
              <w:left w:val="single" w:sz="4" w:space="0" w:color="auto"/>
              <w:bottom w:val="single" w:sz="4" w:space="0" w:color="auto"/>
              <w:right w:val="single" w:sz="4" w:space="0" w:color="auto"/>
            </w:tcBorders>
          </w:tcPr>
          <w:p w:rsidR="00D87155" w:rsidRPr="00D87155" w:rsidRDefault="00D87155" w:rsidP="00D87155">
            <w:pPr>
              <w:spacing w:after="200" w:line="276" w:lineRule="auto"/>
              <w:jc w:val="center"/>
              <w:rPr>
                <w:b/>
                <w:bCs/>
                <w:sz w:val="20"/>
                <w:szCs w:val="20"/>
              </w:rPr>
            </w:pPr>
            <w:r w:rsidRPr="00D87155">
              <w:rPr>
                <w:b/>
                <w:bCs/>
                <w:sz w:val="20"/>
                <w:szCs w:val="20"/>
              </w:rPr>
              <w:t>88,1</w:t>
            </w:r>
          </w:p>
        </w:tc>
        <w:tc>
          <w:tcPr>
            <w:tcW w:w="1022" w:type="dxa"/>
            <w:tcBorders>
              <w:top w:val="nil"/>
              <w:left w:val="single" w:sz="4" w:space="0" w:color="auto"/>
              <w:bottom w:val="single" w:sz="4" w:space="0" w:color="auto"/>
              <w:right w:val="single" w:sz="4" w:space="0" w:color="auto"/>
            </w:tcBorders>
          </w:tcPr>
          <w:p w:rsidR="00D87155" w:rsidRPr="00D87155" w:rsidRDefault="00D87155" w:rsidP="00D87155">
            <w:pPr>
              <w:spacing w:after="200" w:line="276" w:lineRule="auto"/>
              <w:jc w:val="center"/>
              <w:rPr>
                <w:b/>
                <w:bCs/>
                <w:sz w:val="20"/>
                <w:szCs w:val="20"/>
              </w:rPr>
            </w:pPr>
            <w:r w:rsidRPr="00D87155">
              <w:rPr>
                <w:b/>
                <w:bCs/>
                <w:sz w:val="20"/>
                <w:szCs w:val="20"/>
              </w:rPr>
              <w:t>100</w:t>
            </w:r>
          </w:p>
        </w:tc>
      </w:tr>
      <w:tr w:rsidR="00D87155" w:rsidRPr="00D87155" w:rsidTr="00D87155">
        <w:trPr>
          <w:trHeight w:val="170"/>
        </w:trPr>
        <w:tc>
          <w:tcPr>
            <w:tcW w:w="4361" w:type="dxa"/>
            <w:tcBorders>
              <w:top w:val="nil"/>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0"/>
              <w:rPr>
                <w:b/>
                <w:i/>
                <w:sz w:val="20"/>
                <w:szCs w:val="20"/>
              </w:rPr>
            </w:pPr>
            <w:r w:rsidRPr="00D87155">
              <w:rPr>
                <w:b/>
                <w:i/>
                <w:sz w:val="20"/>
                <w:szCs w:val="20"/>
              </w:rPr>
              <w:t>Общегосударственные вопросы</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0"/>
              <w:rPr>
                <w:b/>
                <w:i/>
                <w:sz w:val="20"/>
                <w:szCs w:val="20"/>
              </w:rPr>
            </w:pPr>
            <w:r w:rsidRPr="00D87155">
              <w:rPr>
                <w:b/>
                <w:i/>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0"/>
              <w:rPr>
                <w:b/>
                <w:i/>
                <w:sz w:val="20"/>
                <w:szCs w:val="20"/>
              </w:rPr>
            </w:pPr>
            <w:r w:rsidRPr="00D87155">
              <w:rPr>
                <w:b/>
                <w:i/>
                <w:sz w:val="20"/>
                <w:szCs w:val="20"/>
              </w:rPr>
              <w:t>0100</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0"/>
              <w:rPr>
                <w:b/>
                <w:i/>
                <w:sz w:val="20"/>
                <w:szCs w:val="20"/>
              </w:rPr>
            </w:pPr>
            <w:r w:rsidRPr="00D87155">
              <w:rPr>
                <w:b/>
                <w:i/>
                <w:sz w:val="20"/>
                <w:szCs w:val="20"/>
              </w:rPr>
              <w:t> </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0"/>
              <w:rPr>
                <w:b/>
                <w:i/>
                <w:sz w:val="20"/>
                <w:szCs w:val="20"/>
              </w:rPr>
            </w:pPr>
            <w:r w:rsidRPr="00D87155">
              <w:rPr>
                <w:b/>
                <w:i/>
                <w:sz w:val="20"/>
                <w:szCs w:val="20"/>
              </w:rPr>
              <w:t> </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0"/>
              <w:rPr>
                <w:b/>
                <w:i/>
                <w:sz w:val="20"/>
                <w:szCs w:val="20"/>
              </w:rPr>
            </w:pPr>
            <w:r w:rsidRPr="00D87155">
              <w:rPr>
                <w:b/>
                <w:i/>
                <w:sz w:val="20"/>
                <w:szCs w:val="20"/>
              </w:rPr>
              <w:t>3682,5</w:t>
            </w:r>
          </w:p>
        </w:tc>
        <w:tc>
          <w:tcPr>
            <w:tcW w:w="1172"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0"/>
              <w:rPr>
                <w:b/>
                <w:i/>
                <w:sz w:val="20"/>
                <w:szCs w:val="20"/>
              </w:rPr>
            </w:pPr>
            <w:r w:rsidRPr="00D87155">
              <w:rPr>
                <w:b/>
                <w:i/>
                <w:sz w:val="20"/>
                <w:szCs w:val="20"/>
              </w:rPr>
              <w:t>2795,2</w:t>
            </w:r>
          </w:p>
        </w:tc>
        <w:tc>
          <w:tcPr>
            <w:tcW w:w="1351"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0"/>
              <w:rPr>
                <w:b/>
                <w:i/>
                <w:sz w:val="20"/>
                <w:szCs w:val="20"/>
              </w:rPr>
            </w:pPr>
            <w:r w:rsidRPr="00D87155">
              <w:rPr>
                <w:b/>
                <w:i/>
                <w:sz w:val="20"/>
                <w:szCs w:val="20"/>
              </w:rPr>
              <w:t>2502,4</w:t>
            </w:r>
          </w:p>
        </w:tc>
        <w:tc>
          <w:tcPr>
            <w:tcW w:w="1276"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0"/>
              <w:rPr>
                <w:b/>
                <w:i/>
                <w:sz w:val="20"/>
                <w:szCs w:val="20"/>
              </w:rPr>
            </w:pPr>
            <w:r w:rsidRPr="00D87155">
              <w:rPr>
                <w:b/>
                <w:i/>
                <w:sz w:val="20"/>
                <w:szCs w:val="20"/>
              </w:rPr>
              <w:t>89,5</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0"/>
              <w:rPr>
                <w:b/>
                <w:i/>
                <w:sz w:val="20"/>
                <w:szCs w:val="20"/>
              </w:rPr>
            </w:pPr>
            <w:r w:rsidRPr="00D87155">
              <w:rPr>
                <w:b/>
                <w:i/>
                <w:sz w:val="20"/>
                <w:szCs w:val="20"/>
              </w:rPr>
              <w:t>41,5</w:t>
            </w:r>
          </w:p>
        </w:tc>
      </w:tr>
      <w:tr w:rsidR="00D87155" w:rsidRPr="00D87155" w:rsidTr="00D87155">
        <w:trPr>
          <w:trHeight w:val="1020"/>
        </w:trPr>
        <w:tc>
          <w:tcPr>
            <w:tcW w:w="4361" w:type="dxa"/>
            <w:tcBorders>
              <w:top w:val="nil"/>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1"/>
              <w:rPr>
                <w:i/>
                <w:sz w:val="20"/>
                <w:szCs w:val="20"/>
              </w:rPr>
            </w:pPr>
            <w:r w:rsidRPr="00D87155">
              <w:rPr>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0104</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 </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 </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3295,0</w:t>
            </w:r>
          </w:p>
        </w:tc>
        <w:tc>
          <w:tcPr>
            <w:tcW w:w="117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2411,4</w:t>
            </w:r>
          </w:p>
        </w:tc>
        <w:tc>
          <w:tcPr>
            <w:tcW w:w="1351"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color w:val="FF0000"/>
                <w:sz w:val="20"/>
                <w:szCs w:val="20"/>
              </w:rPr>
            </w:pPr>
          </w:p>
          <w:p w:rsidR="00D87155" w:rsidRPr="00D87155" w:rsidRDefault="00D87155" w:rsidP="00D87155">
            <w:pPr>
              <w:spacing w:after="200" w:line="276" w:lineRule="auto"/>
              <w:jc w:val="center"/>
              <w:outlineLvl w:val="1"/>
              <w:rPr>
                <w:color w:val="FF0000"/>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2147,1</w:t>
            </w:r>
          </w:p>
        </w:tc>
        <w:tc>
          <w:tcPr>
            <w:tcW w:w="1276"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color w:val="FF0000"/>
                <w:sz w:val="20"/>
                <w:szCs w:val="20"/>
              </w:rPr>
            </w:pPr>
          </w:p>
          <w:p w:rsidR="00D87155" w:rsidRPr="00D87155" w:rsidRDefault="00D87155" w:rsidP="00D87155">
            <w:pPr>
              <w:spacing w:after="200" w:line="276" w:lineRule="auto"/>
              <w:jc w:val="center"/>
              <w:outlineLvl w:val="1"/>
              <w:rPr>
                <w:color w:val="FF0000"/>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89,0</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35,6</w:t>
            </w:r>
          </w:p>
        </w:tc>
      </w:tr>
      <w:tr w:rsidR="00D87155" w:rsidRPr="00D87155" w:rsidTr="00D87155">
        <w:trPr>
          <w:trHeight w:val="1432"/>
        </w:trPr>
        <w:tc>
          <w:tcPr>
            <w:tcW w:w="4361" w:type="dxa"/>
            <w:tcBorders>
              <w:top w:val="nil"/>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1"/>
              <w:rPr>
                <w:sz w:val="20"/>
                <w:szCs w:val="20"/>
              </w:rPr>
            </w:pPr>
            <w:r w:rsidRPr="00D87155">
              <w:rPr>
                <w:sz w:val="20"/>
                <w:szCs w:val="20"/>
              </w:rPr>
              <w:lastRenderedPageBreak/>
              <w:t xml:space="preserve">Руководство и управление в сфере установленных </w:t>
            </w:r>
            <w:proofErr w:type="gramStart"/>
            <w:r w:rsidRPr="00D87155">
              <w:rPr>
                <w:sz w:val="20"/>
                <w:szCs w:val="20"/>
              </w:rPr>
              <w:t>функций органов государственной власти субъектов Российской Федерации</w:t>
            </w:r>
            <w:proofErr w:type="gramEnd"/>
            <w:r w:rsidRPr="00D87155">
              <w:rPr>
                <w:sz w:val="20"/>
                <w:szCs w:val="20"/>
              </w:rPr>
              <w:t xml:space="preserve">  и органов местного самоуправления</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0104</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0020000000</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 </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3295,0</w:t>
            </w:r>
          </w:p>
        </w:tc>
        <w:tc>
          <w:tcPr>
            <w:tcW w:w="117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2411,4</w:t>
            </w:r>
          </w:p>
        </w:tc>
        <w:tc>
          <w:tcPr>
            <w:tcW w:w="1351"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color w:val="FF0000"/>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2147,1</w:t>
            </w:r>
          </w:p>
        </w:tc>
        <w:tc>
          <w:tcPr>
            <w:tcW w:w="1276"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color w:val="FF0000"/>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89,0</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35,6</w:t>
            </w:r>
          </w:p>
        </w:tc>
      </w:tr>
      <w:tr w:rsidR="00D87155" w:rsidRPr="00D87155" w:rsidTr="00D87155">
        <w:trPr>
          <w:trHeight w:val="420"/>
        </w:trPr>
        <w:tc>
          <w:tcPr>
            <w:tcW w:w="4361" w:type="dxa"/>
            <w:tcBorders>
              <w:top w:val="nil"/>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1"/>
              <w:rPr>
                <w:sz w:val="20"/>
                <w:szCs w:val="20"/>
              </w:rPr>
            </w:pPr>
            <w:r w:rsidRPr="00D87155">
              <w:rPr>
                <w:sz w:val="20"/>
                <w:szCs w:val="20"/>
              </w:rPr>
              <w:t>Центральный аппарат</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0104</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0020000400</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 </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2426,9</w:t>
            </w:r>
          </w:p>
        </w:tc>
        <w:tc>
          <w:tcPr>
            <w:tcW w:w="1172"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sz w:val="20"/>
                <w:szCs w:val="20"/>
              </w:rPr>
            </w:pPr>
            <w:r w:rsidRPr="00D87155">
              <w:rPr>
                <w:sz w:val="20"/>
                <w:szCs w:val="20"/>
              </w:rPr>
              <w:t>1606,3</w:t>
            </w:r>
          </w:p>
        </w:tc>
        <w:tc>
          <w:tcPr>
            <w:tcW w:w="1351"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sz w:val="20"/>
                <w:szCs w:val="20"/>
              </w:rPr>
            </w:pPr>
            <w:r w:rsidRPr="00D87155">
              <w:rPr>
                <w:sz w:val="20"/>
                <w:szCs w:val="20"/>
              </w:rPr>
              <w:t>1355,4</w:t>
            </w:r>
          </w:p>
        </w:tc>
        <w:tc>
          <w:tcPr>
            <w:tcW w:w="1276"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sz w:val="20"/>
                <w:szCs w:val="20"/>
              </w:rPr>
            </w:pPr>
            <w:r w:rsidRPr="00D87155">
              <w:rPr>
                <w:sz w:val="20"/>
                <w:szCs w:val="20"/>
              </w:rPr>
              <w:t>84,4</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r w:rsidRPr="00D87155">
              <w:rPr>
                <w:sz w:val="20"/>
                <w:szCs w:val="20"/>
              </w:rPr>
              <w:t>22,5</w:t>
            </w:r>
          </w:p>
        </w:tc>
      </w:tr>
      <w:tr w:rsidR="00D87155" w:rsidRPr="00D87155" w:rsidTr="00D87155">
        <w:trPr>
          <w:trHeight w:val="435"/>
        </w:trPr>
        <w:tc>
          <w:tcPr>
            <w:tcW w:w="4361" w:type="dxa"/>
            <w:tcBorders>
              <w:top w:val="nil"/>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2"/>
              <w:rPr>
                <w:sz w:val="20"/>
                <w:szCs w:val="20"/>
              </w:rPr>
            </w:pPr>
            <w:r w:rsidRPr="00D87155">
              <w:rPr>
                <w:sz w:val="20"/>
                <w:szCs w:val="2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0104</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0020000421</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100</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2031,6</w:t>
            </w:r>
          </w:p>
        </w:tc>
        <w:tc>
          <w:tcPr>
            <w:tcW w:w="1172"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1314,8</w:t>
            </w:r>
          </w:p>
        </w:tc>
        <w:tc>
          <w:tcPr>
            <w:tcW w:w="1351"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1099,9</w:t>
            </w:r>
          </w:p>
        </w:tc>
        <w:tc>
          <w:tcPr>
            <w:tcW w:w="1276"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83,6</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18,2</w:t>
            </w:r>
          </w:p>
        </w:tc>
      </w:tr>
      <w:tr w:rsidR="00D87155" w:rsidRPr="00D87155" w:rsidTr="00D87155">
        <w:trPr>
          <w:trHeight w:val="510"/>
        </w:trPr>
        <w:tc>
          <w:tcPr>
            <w:tcW w:w="4361" w:type="dxa"/>
            <w:tcBorders>
              <w:top w:val="nil"/>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2"/>
              <w:rPr>
                <w:sz w:val="20"/>
                <w:szCs w:val="20"/>
              </w:rPr>
            </w:pPr>
            <w:r w:rsidRPr="00D87155">
              <w:rPr>
                <w:sz w:val="20"/>
                <w:szCs w:val="20"/>
              </w:rPr>
              <w:t>Расходы на выплату персоналу государственных (муниципальных) органов</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0104</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0020000421</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120</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2031,6</w:t>
            </w:r>
          </w:p>
        </w:tc>
        <w:tc>
          <w:tcPr>
            <w:tcW w:w="117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1314,8</w:t>
            </w:r>
          </w:p>
        </w:tc>
        <w:tc>
          <w:tcPr>
            <w:tcW w:w="1351"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1099,9</w:t>
            </w:r>
          </w:p>
        </w:tc>
        <w:tc>
          <w:tcPr>
            <w:tcW w:w="1276"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83,6</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18,2</w:t>
            </w:r>
          </w:p>
        </w:tc>
      </w:tr>
      <w:tr w:rsidR="00D87155" w:rsidRPr="00D87155" w:rsidTr="00D87155">
        <w:trPr>
          <w:trHeight w:val="499"/>
        </w:trPr>
        <w:tc>
          <w:tcPr>
            <w:tcW w:w="4361" w:type="dxa"/>
            <w:tcBorders>
              <w:top w:val="nil"/>
              <w:left w:val="single" w:sz="4" w:space="0" w:color="auto"/>
              <w:bottom w:val="single" w:sz="4" w:space="0" w:color="auto"/>
              <w:right w:val="single" w:sz="4" w:space="0" w:color="auto"/>
            </w:tcBorders>
            <w:hideMark/>
          </w:tcPr>
          <w:p w:rsidR="00D87155" w:rsidRPr="00D87155" w:rsidRDefault="00D87155" w:rsidP="00D87155">
            <w:pPr>
              <w:spacing w:after="200" w:line="276" w:lineRule="auto"/>
              <w:outlineLvl w:val="2"/>
              <w:rPr>
                <w:sz w:val="20"/>
                <w:szCs w:val="20"/>
              </w:rPr>
            </w:pPr>
            <w:r w:rsidRPr="00D87155">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2"/>
              <w:rPr>
                <w:sz w:val="20"/>
                <w:szCs w:val="20"/>
              </w:rPr>
            </w:pPr>
            <w:r w:rsidRPr="00D87155">
              <w:rPr>
                <w:sz w:val="20"/>
                <w:szCs w:val="20"/>
              </w:rPr>
              <w:t>901</w:t>
            </w:r>
          </w:p>
        </w:tc>
        <w:tc>
          <w:tcPr>
            <w:tcW w:w="1134"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2"/>
              <w:rPr>
                <w:sz w:val="20"/>
                <w:szCs w:val="20"/>
              </w:rPr>
            </w:pPr>
            <w:r w:rsidRPr="00D87155">
              <w:rPr>
                <w:sz w:val="20"/>
                <w:szCs w:val="20"/>
              </w:rPr>
              <w:t>0104</w:t>
            </w:r>
          </w:p>
        </w:tc>
        <w:tc>
          <w:tcPr>
            <w:tcW w:w="1418"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2"/>
              <w:rPr>
                <w:sz w:val="20"/>
                <w:szCs w:val="20"/>
              </w:rPr>
            </w:pPr>
            <w:r w:rsidRPr="00D87155">
              <w:rPr>
                <w:sz w:val="20"/>
                <w:szCs w:val="20"/>
              </w:rPr>
              <w:t>0020000421</w:t>
            </w:r>
          </w:p>
        </w:tc>
        <w:tc>
          <w:tcPr>
            <w:tcW w:w="708"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2"/>
              <w:rPr>
                <w:sz w:val="20"/>
                <w:szCs w:val="20"/>
              </w:rPr>
            </w:pPr>
            <w:r w:rsidRPr="00D87155">
              <w:rPr>
                <w:sz w:val="20"/>
                <w:szCs w:val="20"/>
              </w:rPr>
              <w:t>200</w:t>
            </w:r>
          </w:p>
        </w:tc>
        <w:tc>
          <w:tcPr>
            <w:tcW w:w="1134"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2"/>
              <w:rPr>
                <w:sz w:val="20"/>
                <w:szCs w:val="20"/>
              </w:rPr>
            </w:pPr>
            <w:r w:rsidRPr="00D87155">
              <w:rPr>
                <w:sz w:val="20"/>
                <w:szCs w:val="20"/>
              </w:rPr>
              <w:t>386,6</w:t>
            </w:r>
          </w:p>
        </w:tc>
        <w:tc>
          <w:tcPr>
            <w:tcW w:w="1172" w:type="dxa"/>
            <w:tcBorders>
              <w:top w:val="nil"/>
              <w:left w:val="nil"/>
              <w:bottom w:val="single" w:sz="4" w:space="0" w:color="auto"/>
              <w:right w:val="single" w:sz="4" w:space="0" w:color="auto"/>
            </w:tcBorders>
          </w:tcPr>
          <w:p w:rsidR="00D87155" w:rsidRPr="00D87155" w:rsidRDefault="00D87155" w:rsidP="00D87155">
            <w:pPr>
              <w:spacing w:after="200" w:line="276" w:lineRule="auto"/>
              <w:outlineLvl w:val="2"/>
              <w:rPr>
                <w:sz w:val="20"/>
                <w:szCs w:val="20"/>
              </w:rPr>
            </w:pPr>
            <w:r w:rsidRPr="00D87155">
              <w:rPr>
                <w:sz w:val="20"/>
                <w:szCs w:val="20"/>
              </w:rPr>
              <w:t>284,5</w:t>
            </w:r>
          </w:p>
        </w:tc>
        <w:tc>
          <w:tcPr>
            <w:tcW w:w="1351" w:type="dxa"/>
            <w:tcBorders>
              <w:top w:val="nil"/>
              <w:left w:val="nil"/>
              <w:bottom w:val="single" w:sz="4" w:space="0" w:color="auto"/>
              <w:right w:val="single" w:sz="4" w:space="0" w:color="auto"/>
            </w:tcBorders>
          </w:tcPr>
          <w:p w:rsidR="00D87155" w:rsidRPr="00D87155" w:rsidRDefault="00D87155" w:rsidP="00D87155">
            <w:pPr>
              <w:spacing w:after="200" w:line="276" w:lineRule="auto"/>
              <w:outlineLvl w:val="2"/>
              <w:rPr>
                <w:sz w:val="20"/>
                <w:szCs w:val="20"/>
              </w:rPr>
            </w:pPr>
            <w:r w:rsidRPr="00D87155">
              <w:rPr>
                <w:sz w:val="20"/>
                <w:szCs w:val="20"/>
              </w:rPr>
              <w:t>253,0</w:t>
            </w:r>
          </w:p>
        </w:tc>
        <w:tc>
          <w:tcPr>
            <w:tcW w:w="1276" w:type="dxa"/>
            <w:tcBorders>
              <w:top w:val="nil"/>
              <w:left w:val="nil"/>
              <w:bottom w:val="single" w:sz="4" w:space="0" w:color="auto"/>
              <w:right w:val="single" w:sz="4" w:space="0" w:color="auto"/>
            </w:tcBorders>
          </w:tcPr>
          <w:p w:rsidR="00D87155" w:rsidRPr="00D87155" w:rsidRDefault="00D87155" w:rsidP="00D87155">
            <w:pPr>
              <w:spacing w:after="200" w:line="276" w:lineRule="auto"/>
              <w:outlineLvl w:val="2"/>
              <w:rPr>
                <w:sz w:val="20"/>
                <w:szCs w:val="20"/>
              </w:rPr>
            </w:pPr>
            <w:r w:rsidRPr="00D87155">
              <w:rPr>
                <w:sz w:val="20"/>
                <w:szCs w:val="20"/>
              </w:rPr>
              <w:t>88,9</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outlineLvl w:val="2"/>
              <w:rPr>
                <w:sz w:val="20"/>
                <w:szCs w:val="20"/>
              </w:rPr>
            </w:pPr>
            <w:r w:rsidRPr="00D87155">
              <w:rPr>
                <w:sz w:val="20"/>
                <w:szCs w:val="20"/>
              </w:rPr>
              <w:t>4,2</w:t>
            </w:r>
          </w:p>
        </w:tc>
      </w:tr>
      <w:tr w:rsidR="00D87155" w:rsidRPr="00D87155" w:rsidTr="00D87155">
        <w:trPr>
          <w:trHeight w:val="609"/>
        </w:trPr>
        <w:tc>
          <w:tcPr>
            <w:tcW w:w="4361" w:type="dxa"/>
            <w:tcBorders>
              <w:top w:val="nil"/>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2"/>
              <w:rPr>
                <w:sz w:val="20"/>
                <w:szCs w:val="20"/>
              </w:rPr>
            </w:pPr>
            <w:r w:rsidRPr="00D87155">
              <w:rPr>
                <w:sz w:val="20"/>
                <w:szCs w:val="20"/>
              </w:rPr>
              <w:t>Иные  закупки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0104</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002000421</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240</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386,3</w:t>
            </w:r>
          </w:p>
        </w:tc>
        <w:tc>
          <w:tcPr>
            <w:tcW w:w="1172" w:type="dxa"/>
            <w:tcBorders>
              <w:top w:val="nil"/>
              <w:left w:val="nil"/>
              <w:bottom w:val="single" w:sz="4" w:space="0" w:color="auto"/>
              <w:right w:val="single" w:sz="4" w:space="0" w:color="auto"/>
            </w:tcBorders>
          </w:tcPr>
          <w:p w:rsidR="00D87155" w:rsidRPr="00D87155" w:rsidRDefault="00D87155" w:rsidP="00D87155">
            <w:pPr>
              <w:spacing w:after="200" w:line="276" w:lineRule="auto"/>
              <w:outlineLvl w:val="2"/>
              <w:rPr>
                <w:sz w:val="20"/>
                <w:szCs w:val="20"/>
              </w:rPr>
            </w:pPr>
            <w:r w:rsidRPr="00D87155">
              <w:rPr>
                <w:sz w:val="20"/>
                <w:szCs w:val="20"/>
              </w:rPr>
              <w:t>284,5</w:t>
            </w:r>
          </w:p>
        </w:tc>
        <w:tc>
          <w:tcPr>
            <w:tcW w:w="1351" w:type="dxa"/>
            <w:tcBorders>
              <w:top w:val="nil"/>
              <w:left w:val="nil"/>
              <w:bottom w:val="single" w:sz="4" w:space="0" w:color="auto"/>
              <w:right w:val="single" w:sz="4" w:space="0" w:color="auto"/>
            </w:tcBorders>
          </w:tcPr>
          <w:p w:rsidR="00D87155" w:rsidRPr="00D87155" w:rsidRDefault="00D87155" w:rsidP="00D87155">
            <w:pPr>
              <w:spacing w:after="200" w:line="276" w:lineRule="auto"/>
              <w:outlineLvl w:val="2"/>
              <w:rPr>
                <w:sz w:val="20"/>
                <w:szCs w:val="20"/>
              </w:rPr>
            </w:pPr>
            <w:r w:rsidRPr="00D87155">
              <w:rPr>
                <w:sz w:val="20"/>
                <w:szCs w:val="20"/>
              </w:rPr>
              <w:t>253,0</w:t>
            </w:r>
          </w:p>
        </w:tc>
        <w:tc>
          <w:tcPr>
            <w:tcW w:w="1276" w:type="dxa"/>
            <w:tcBorders>
              <w:top w:val="nil"/>
              <w:left w:val="nil"/>
              <w:bottom w:val="single" w:sz="4" w:space="0" w:color="auto"/>
              <w:right w:val="single" w:sz="4" w:space="0" w:color="auto"/>
            </w:tcBorders>
          </w:tcPr>
          <w:p w:rsidR="00D87155" w:rsidRPr="00D87155" w:rsidRDefault="00D87155" w:rsidP="00D87155">
            <w:pPr>
              <w:spacing w:after="200" w:line="276" w:lineRule="auto"/>
              <w:outlineLvl w:val="2"/>
              <w:rPr>
                <w:sz w:val="20"/>
                <w:szCs w:val="20"/>
              </w:rPr>
            </w:pPr>
            <w:r w:rsidRPr="00D87155">
              <w:rPr>
                <w:sz w:val="20"/>
                <w:szCs w:val="20"/>
              </w:rPr>
              <w:t>88,9</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outlineLvl w:val="2"/>
              <w:rPr>
                <w:sz w:val="20"/>
                <w:szCs w:val="20"/>
              </w:rPr>
            </w:pPr>
            <w:r w:rsidRPr="00D87155">
              <w:rPr>
                <w:sz w:val="20"/>
                <w:szCs w:val="20"/>
              </w:rPr>
              <w:t>4,2</w:t>
            </w:r>
          </w:p>
        </w:tc>
      </w:tr>
      <w:tr w:rsidR="00D87155" w:rsidRPr="00D87155" w:rsidTr="00D87155">
        <w:trPr>
          <w:trHeight w:val="578"/>
        </w:trPr>
        <w:tc>
          <w:tcPr>
            <w:tcW w:w="4361" w:type="dxa"/>
            <w:tcBorders>
              <w:top w:val="nil"/>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2"/>
              <w:rPr>
                <w:sz w:val="20"/>
                <w:szCs w:val="20"/>
              </w:rPr>
            </w:pPr>
            <w:r w:rsidRPr="00D87155">
              <w:rPr>
                <w:sz w:val="20"/>
                <w:szCs w:val="20"/>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0104</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0020000421</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800</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10,0</w:t>
            </w:r>
          </w:p>
        </w:tc>
        <w:tc>
          <w:tcPr>
            <w:tcW w:w="1172" w:type="dxa"/>
            <w:tcBorders>
              <w:top w:val="nil"/>
              <w:left w:val="nil"/>
              <w:bottom w:val="single" w:sz="4" w:space="0" w:color="auto"/>
              <w:right w:val="single" w:sz="4" w:space="0" w:color="auto"/>
            </w:tcBorders>
          </w:tcPr>
          <w:p w:rsidR="00D87155" w:rsidRPr="00D87155" w:rsidRDefault="00D87155" w:rsidP="00D87155">
            <w:pPr>
              <w:spacing w:after="200" w:line="276" w:lineRule="auto"/>
              <w:outlineLvl w:val="2"/>
              <w:rPr>
                <w:sz w:val="20"/>
                <w:szCs w:val="20"/>
              </w:rPr>
            </w:pPr>
            <w:r w:rsidRPr="00D87155">
              <w:rPr>
                <w:sz w:val="20"/>
                <w:szCs w:val="20"/>
              </w:rPr>
              <w:t>7,0</w:t>
            </w:r>
          </w:p>
        </w:tc>
        <w:tc>
          <w:tcPr>
            <w:tcW w:w="1351" w:type="dxa"/>
            <w:tcBorders>
              <w:top w:val="nil"/>
              <w:left w:val="nil"/>
              <w:bottom w:val="single" w:sz="4" w:space="0" w:color="auto"/>
              <w:right w:val="single" w:sz="4" w:space="0" w:color="auto"/>
            </w:tcBorders>
          </w:tcPr>
          <w:p w:rsidR="00D87155" w:rsidRPr="00D87155" w:rsidRDefault="00D87155" w:rsidP="00D87155">
            <w:pPr>
              <w:spacing w:after="200" w:line="276" w:lineRule="auto"/>
              <w:outlineLvl w:val="2"/>
              <w:rPr>
                <w:sz w:val="20"/>
                <w:szCs w:val="20"/>
              </w:rPr>
            </w:pPr>
            <w:r w:rsidRPr="00D87155">
              <w:rPr>
                <w:sz w:val="20"/>
                <w:szCs w:val="20"/>
              </w:rPr>
              <w:t>2,5</w:t>
            </w:r>
          </w:p>
        </w:tc>
        <w:tc>
          <w:tcPr>
            <w:tcW w:w="1276" w:type="dxa"/>
            <w:tcBorders>
              <w:top w:val="nil"/>
              <w:left w:val="nil"/>
              <w:bottom w:val="single" w:sz="4" w:space="0" w:color="auto"/>
              <w:right w:val="single" w:sz="4" w:space="0" w:color="auto"/>
            </w:tcBorders>
          </w:tcPr>
          <w:p w:rsidR="00D87155" w:rsidRPr="00D87155" w:rsidRDefault="00D87155" w:rsidP="00D87155">
            <w:pPr>
              <w:spacing w:after="200" w:line="276" w:lineRule="auto"/>
              <w:outlineLvl w:val="2"/>
              <w:rPr>
                <w:sz w:val="20"/>
                <w:szCs w:val="20"/>
              </w:rPr>
            </w:pPr>
            <w:r w:rsidRPr="00D87155">
              <w:rPr>
                <w:sz w:val="20"/>
                <w:szCs w:val="20"/>
              </w:rPr>
              <w:t>35,7</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outlineLvl w:val="2"/>
              <w:rPr>
                <w:sz w:val="20"/>
                <w:szCs w:val="20"/>
              </w:rPr>
            </w:pPr>
            <w:r w:rsidRPr="00D87155">
              <w:rPr>
                <w:sz w:val="20"/>
                <w:szCs w:val="20"/>
              </w:rPr>
              <w:t>0,1</w:t>
            </w:r>
          </w:p>
        </w:tc>
      </w:tr>
      <w:tr w:rsidR="00D87155" w:rsidRPr="00D87155" w:rsidTr="00D87155">
        <w:trPr>
          <w:trHeight w:val="525"/>
        </w:trPr>
        <w:tc>
          <w:tcPr>
            <w:tcW w:w="4361" w:type="dxa"/>
            <w:tcBorders>
              <w:top w:val="single" w:sz="4" w:space="0" w:color="auto"/>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2"/>
              <w:rPr>
                <w:sz w:val="20"/>
                <w:szCs w:val="20"/>
              </w:rPr>
            </w:pPr>
            <w:r w:rsidRPr="00D87155">
              <w:rPr>
                <w:sz w:val="20"/>
                <w:szCs w:val="20"/>
              </w:rPr>
              <w:t xml:space="preserve">Уплата прочих налогов, сборов и иных платежей </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0101</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0020421</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850</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10,0</w:t>
            </w:r>
          </w:p>
        </w:tc>
        <w:tc>
          <w:tcPr>
            <w:tcW w:w="117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r w:rsidRPr="00D87155">
              <w:rPr>
                <w:sz w:val="20"/>
                <w:szCs w:val="20"/>
              </w:rPr>
              <w:t>7,0</w:t>
            </w: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r w:rsidRPr="00D87155">
              <w:rPr>
                <w:sz w:val="20"/>
                <w:szCs w:val="20"/>
              </w:rPr>
              <w:t>2,5</w:t>
            </w:r>
          </w:p>
        </w:tc>
        <w:tc>
          <w:tcPr>
            <w:tcW w:w="1276"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r w:rsidRPr="00D87155">
              <w:rPr>
                <w:sz w:val="20"/>
                <w:szCs w:val="20"/>
              </w:rPr>
              <w:t>35,7</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r w:rsidRPr="00D87155">
              <w:rPr>
                <w:sz w:val="20"/>
                <w:szCs w:val="20"/>
              </w:rPr>
              <w:t>0,1</w:t>
            </w:r>
          </w:p>
        </w:tc>
      </w:tr>
      <w:tr w:rsidR="00D87155" w:rsidRPr="00D87155" w:rsidTr="00D87155">
        <w:trPr>
          <w:trHeight w:val="300"/>
        </w:trPr>
        <w:tc>
          <w:tcPr>
            <w:tcW w:w="4361" w:type="dxa"/>
            <w:tcBorders>
              <w:top w:val="nil"/>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1"/>
              <w:rPr>
                <w:sz w:val="20"/>
                <w:szCs w:val="20"/>
              </w:rPr>
            </w:pPr>
            <w:r w:rsidRPr="00D87155">
              <w:rPr>
                <w:bCs/>
                <w:sz w:val="20"/>
                <w:szCs w:val="20"/>
              </w:rPr>
              <w:t>Выполнение функций органов самоуправления</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0104</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0020800</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 </w:t>
            </w:r>
          </w:p>
        </w:tc>
        <w:tc>
          <w:tcPr>
            <w:tcW w:w="1134"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outlineLvl w:val="1"/>
              <w:rPr>
                <w:sz w:val="20"/>
                <w:szCs w:val="20"/>
              </w:rPr>
            </w:pPr>
            <w:r w:rsidRPr="00D87155">
              <w:rPr>
                <w:sz w:val="20"/>
                <w:szCs w:val="20"/>
              </w:rPr>
              <w:t>868,1</w:t>
            </w:r>
          </w:p>
        </w:tc>
        <w:tc>
          <w:tcPr>
            <w:tcW w:w="1172" w:type="dxa"/>
            <w:tcBorders>
              <w:top w:val="nil"/>
              <w:left w:val="nil"/>
              <w:bottom w:val="single" w:sz="4" w:space="0" w:color="auto"/>
              <w:right w:val="single" w:sz="4" w:space="0" w:color="auto"/>
            </w:tcBorders>
          </w:tcPr>
          <w:p w:rsidR="00D87155" w:rsidRPr="00D87155" w:rsidRDefault="00D87155" w:rsidP="00D87155">
            <w:pPr>
              <w:spacing w:after="200" w:line="276" w:lineRule="auto"/>
              <w:outlineLvl w:val="1"/>
              <w:rPr>
                <w:sz w:val="20"/>
                <w:szCs w:val="20"/>
              </w:rPr>
            </w:pPr>
            <w:r w:rsidRPr="00D87155">
              <w:rPr>
                <w:sz w:val="20"/>
                <w:szCs w:val="20"/>
              </w:rPr>
              <w:t>805,1</w:t>
            </w:r>
          </w:p>
        </w:tc>
        <w:tc>
          <w:tcPr>
            <w:tcW w:w="1351" w:type="dxa"/>
            <w:tcBorders>
              <w:top w:val="nil"/>
              <w:left w:val="nil"/>
              <w:bottom w:val="single" w:sz="4" w:space="0" w:color="auto"/>
              <w:right w:val="single" w:sz="4" w:space="0" w:color="auto"/>
            </w:tcBorders>
          </w:tcPr>
          <w:p w:rsidR="00D87155" w:rsidRPr="00D87155" w:rsidRDefault="00D87155" w:rsidP="00D87155">
            <w:pPr>
              <w:spacing w:after="200" w:line="276" w:lineRule="auto"/>
              <w:outlineLvl w:val="1"/>
              <w:rPr>
                <w:sz w:val="20"/>
                <w:szCs w:val="20"/>
              </w:rPr>
            </w:pPr>
            <w:r w:rsidRPr="00D87155">
              <w:rPr>
                <w:sz w:val="20"/>
                <w:szCs w:val="20"/>
              </w:rPr>
              <w:t>791,7</w:t>
            </w:r>
          </w:p>
        </w:tc>
        <w:tc>
          <w:tcPr>
            <w:tcW w:w="1276" w:type="dxa"/>
            <w:tcBorders>
              <w:top w:val="nil"/>
              <w:left w:val="nil"/>
              <w:bottom w:val="single" w:sz="4" w:space="0" w:color="auto"/>
              <w:right w:val="single" w:sz="4" w:space="0" w:color="auto"/>
            </w:tcBorders>
          </w:tcPr>
          <w:p w:rsidR="00D87155" w:rsidRPr="00D87155" w:rsidRDefault="00D87155" w:rsidP="00D87155">
            <w:pPr>
              <w:spacing w:after="200" w:line="276" w:lineRule="auto"/>
              <w:outlineLvl w:val="1"/>
              <w:rPr>
                <w:sz w:val="20"/>
                <w:szCs w:val="20"/>
              </w:rPr>
            </w:pPr>
            <w:r w:rsidRPr="00D87155">
              <w:rPr>
                <w:sz w:val="20"/>
                <w:szCs w:val="20"/>
              </w:rPr>
              <w:t>98,3</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outlineLvl w:val="1"/>
              <w:rPr>
                <w:sz w:val="20"/>
                <w:szCs w:val="20"/>
              </w:rPr>
            </w:pPr>
            <w:r w:rsidRPr="00D87155">
              <w:rPr>
                <w:sz w:val="20"/>
                <w:szCs w:val="20"/>
              </w:rPr>
              <w:t>13,1</w:t>
            </w:r>
          </w:p>
        </w:tc>
      </w:tr>
      <w:tr w:rsidR="00D87155" w:rsidRPr="00D87155" w:rsidTr="00D87155">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sz w:val="20"/>
                <w:szCs w:val="20"/>
              </w:rPr>
            </w:pPr>
            <w:r w:rsidRPr="00D87155">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0104</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0020800</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100</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Cs/>
                <w:sz w:val="20"/>
                <w:szCs w:val="20"/>
              </w:rPr>
            </w:pPr>
            <w:r w:rsidRPr="00D87155">
              <w:rPr>
                <w:bCs/>
                <w:sz w:val="20"/>
                <w:szCs w:val="20"/>
              </w:rPr>
              <w:t>868,1</w:t>
            </w:r>
          </w:p>
        </w:tc>
        <w:tc>
          <w:tcPr>
            <w:tcW w:w="1172"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rPr>
                <w:bCs/>
                <w:sz w:val="20"/>
                <w:szCs w:val="20"/>
              </w:rPr>
            </w:pPr>
            <w:r w:rsidRPr="00D87155">
              <w:rPr>
                <w:bCs/>
                <w:sz w:val="20"/>
                <w:szCs w:val="20"/>
              </w:rPr>
              <w:t>805,1</w:t>
            </w: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791,7</w:t>
            </w:r>
          </w:p>
        </w:tc>
        <w:tc>
          <w:tcPr>
            <w:tcW w:w="1276"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98,3</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13,1</w:t>
            </w:r>
          </w:p>
        </w:tc>
      </w:tr>
      <w:tr w:rsidR="00D87155" w:rsidRPr="00D87155" w:rsidTr="00D87155">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sz w:val="20"/>
                <w:szCs w:val="20"/>
              </w:rPr>
            </w:pPr>
            <w:r w:rsidRPr="00D87155">
              <w:rPr>
                <w:sz w:val="20"/>
                <w:szCs w:val="20"/>
              </w:rPr>
              <w:lastRenderedPageBreak/>
              <w:t>Расходы на выплату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0104</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0020800</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120</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Cs/>
                <w:sz w:val="20"/>
                <w:szCs w:val="20"/>
              </w:rPr>
            </w:pPr>
            <w:r w:rsidRPr="00D87155">
              <w:rPr>
                <w:bCs/>
                <w:sz w:val="20"/>
                <w:szCs w:val="20"/>
              </w:rPr>
              <w:t>868,1</w:t>
            </w:r>
          </w:p>
        </w:tc>
        <w:tc>
          <w:tcPr>
            <w:tcW w:w="1172"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805,1</w:t>
            </w: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791,7</w:t>
            </w:r>
          </w:p>
        </w:tc>
        <w:tc>
          <w:tcPr>
            <w:tcW w:w="1276"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98,3</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13,1</w:t>
            </w:r>
          </w:p>
        </w:tc>
      </w:tr>
      <w:tr w:rsidR="00D87155" w:rsidRPr="00D87155" w:rsidTr="00D87155">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b/>
                <w:sz w:val="20"/>
                <w:szCs w:val="20"/>
              </w:rPr>
            </w:pPr>
            <w:r w:rsidRPr="00D87155">
              <w:rPr>
                <w:b/>
                <w:sz w:val="20"/>
                <w:szCs w:val="20"/>
              </w:rPr>
              <w:t>Внешний финансовый контроль</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
                <w:sz w:val="20"/>
                <w:szCs w:val="20"/>
              </w:rPr>
            </w:pPr>
            <w:r w:rsidRPr="00D87155">
              <w:rPr>
                <w:b/>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
                <w:sz w:val="20"/>
                <w:szCs w:val="20"/>
              </w:rPr>
            </w:pPr>
            <w:r w:rsidRPr="00D87155">
              <w:rPr>
                <w:b/>
                <w:sz w:val="20"/>
                <w:szCs w:val="20"/>
              </w:rPr>
              <w:t>0106</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
                <w:sz w:val="20"/>
                <w:szCs w:val="20"/>
              </w:rPr>
            </w:pP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
                <w:bCs/>
                <w:sz w:val="20"/>
                <w:szCs w:val="20"/>
              </w:rPr>
            </w:pPr>
            <w:r w:rsidRPr="00D87155">
              <w:rPr>
                <w:b/>
                <w:bCs/>
                <w:sz w:val="20"/>
                <w:szCs w:val="20"/>
              </w:rPr>
              <w:t>1,2</w:t>
            </w:r>
          </w:p>
        </w:tc>
        <w:tc>
          <w:tcPr>
            <w:tcW w:w="1172"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
                <w:bCs/>
                <w:sz w:val="20"/>
                <w:szCs w:val="20"/>
              </w:rPr>
            </w:pPr>
            <w:r w:rsidRPr="00D87155">
              <w:rPr>
                <w:b/>
                <w:bCs/>
                <w:sz w:val="20"/>
                <w:szCs w:val="20"/>
              </w:rPr>
              <w:t>0,9</w:t>
            </w: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
                <w:bCs/>
                <w:sz w:val="20"/>
                <w:szCs w:val="20"/>
              </w:rPr>
            </w:pPr>
            <w:r w:rsidRPr="00D87155">
              <w:rPr>
                <w:b/>
                <w:bCs/>
                <w:sz w:val="20"/>
                <w:szCs w:val="20"/>
              </w:rPr>
              <w:t>0,9</w:t>
            </w:r>
          </w:p>
        </w:tc>
        <w:tc>
          <w:tcPr>
            <w:tcW w:w="1276"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
                <w:bCs/>
                <w:sz w:val="20"/>
                <w:szCs w:val="20"/>
              </w:rPr>
            </w:pPr>
            <w:r w:rsidRPr="00D87155">
              <w:rPr>
                <w:b/>
                <w:bCs/>
                <w:sz w:val="20"/>
                <w:szCs w:val="20"/>
              </w:rPr>
              <w:t>100</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
                <w:bCs/>
                <w:sz w:val="20"/>
                <w:szCs w:val="20"/>
              </w:rPr>
            </w:pPr>
            <w:r w:rsidRPr="00D87155">
              <w:rPr>
                <w:b/>
                <w:bCs/>
                <w:sz w:val="20"/>
                <w:szCs w:val="20"/>
              </w:rPr>
              <w:t>0,1</w:t>
            </w:r>
          </w:p>
        </w:tc>
      </w:tr>
      <w:tr w:rsidR="00D87155" w:rsidRPr="00D87155" w:rsidTr="00D87155">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sz w:val="20"/>
                <w:szCs w:val="20"/>
              </w:rPr>
            </w:pPr>
            <w:r w:rsidRPr="00D87155">
              <w:rPr>
                <w:sz w:val="20"/>
                <w:szCs w:val="20"/>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0106</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5200000000</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Cs/>
                <w:sz w:val="20"/>
                <w:szCs w:val="20"/>
              </w:rPr>
            </w:pPr>
            <w:r w:rsidRPr="00D87155">
              <w:rPr>
                <w:bCs/>
                <w:sz w:val="20"/>
                <w:szCs w:val="20"/>
              </w:rPr>
              <w:t>1,2</w:t>
            </w:r>
          </w:p>
        </w:tc>
        <w:tc>
          <w:tcPr>
            <w:tcW w:w="1172"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Cs/>
                <w:sz w:val="20"/>
                <w:szCs w:val="20"/>
              </w:rPr>
            </w:pPr>
            <w:r w:rsidRPr="00D87155">
              <w:rPr>
                <w:bCs/>
                <w:sz w:val="20"/>
                <w:szCs w:val="20"/>
              </w:rPr>
              <w:t>0,9</w:t>
            </w: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r w:rsidRPr="00D87155">
              <w:rPr>
                <w:bCs/>
                <w:sz w:val="20"/>
                <w:szCs w:val="20"/>
              </w:rPr>
              <w:t>0,9</w:t>
            </w:r>
          </w:p>
        </w:tc>
        <w:tc>
          <w:tcPr>
            <w:tcW w:w="1276"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Cs/>
                <w:sz w:val="20"/>
                <w:szCs w:val="20"/>
              </w:rPr>
            </w:pPr>
            <w:r w:rsidRPr="00D87155">
              <w:rPr>
                <w:bCs/>
                <w:sz w:val="20"/>
                <w:szCs w:val="20"/>
              </w:rPr>
              <w:t>100</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r w:rsidRPr="00D87155">
              <w:rPr>
                <w:bCs/>
                <w:sz w:val="20"/>
                <w:szCs w:val="20"/>
              </w:rPr>
              <w:t>0,1</w:t>
            </w:r>
          </w:p>
        </w:tc>
      </w:tr>
      <w:tr w:rsidR="00D87155" w:rsidRPr="00D87155" w:rsidTr="00D87155">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sz w:val="20"/>
                <w:szCs w:val="20"/>
              </w:rPr>
            </w:pPr>
            <w:r w:rsidRPr="00D87155">
              <w:rPr>
                <w:sz w:val="20"/>
                <w:szCs w:val="20"/>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D87155">
              <w:rPr>
                <w:sz w:val="20"/>
                <w:szCs w:val="20"/>
              </w:rPr>
              <w:t>уровня</w:t>
            </w:r>
            <w:proofErr w:type="gramEnd"/>
            <w:r w:rsidRPr="00D87155">
              <w:rPr>
                <w:sz w:val="20"/>
                <w:szCs w:val="20"/>
              </w:rPr>
              <w:t xml:space="preserve"> переданные полномочия по внешнему финансовому контролю</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0106</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5201000522</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1,2</w:t>
            </w:r>
          </w:p>
        </w:tc>
        <w:tc>
          <w:tcPr>
            <w:tcW w:w="1172"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lang w:val="en-US"/>
              </w:rPr>
              <w:t>0.</w:t>
            </w:r>
            <w:r w:rsidRPr="00D87155">
              <w:rPr>
                <w:bCs/>
                <w:sz w:val="20"/>
                <w:szCs w:val="20"/>
              </w:rPr>
              <w:t>9</w:t>
            </w: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0,9</w:t>
            </w:r>
          </w:p>
        </w:tc>
        <w:tc>
          <w:tcPr>
            <w:tcW w:w="1276"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100</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0,1</w:t>
            </w:r>
          </w:p>
        </w:tc>
      </w:tr>
      <w:tr w:rsidR="00D87155" w:rsidRPr="00D87155" w:rsidTr="00D87155">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sz w:val="20"/>
                <w:szCs w:val="20"/>
              </w:rPr>
            </w:pPr>
            <w:r w:rsidRPr="00D87155">
              <w:rPr>
                <w:sz w:val="20"/>
                <w:szCs w:val="20"/>
              </w:rPr>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0106</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5201000522</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500</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Cs/>
                <w:sz w:val="20"/>
                <w:szCs w:val="20"/>
              </w:rPr>
            </w:pPr>
            <w:r w:rsidRPr="00D87155">
              <w:rPr>
                <w:bCs/>
                <w:sz w:val="20"/>
                <w:szCs w:val="20"/>
              </w:rPr>
              <w:t>1,2</w:t>
            </w:r>
          </w:p>
        </w:tc>
        <w:tc>
          <w:tcPr>
            <w:tcW w:w="1172"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Cs/>
                <w:sz w:val="20"/>
                <w:szCs w:val="20"/>
              </w:rPr>
            </w:pPr>
            <w:r w:rsidRPr="00D87155">
              <w:rPr>
                <w:bCs/>
                <w:sz w:val="20"/>
                <w:szCs w:val="20"/>
              </w:rPr>
              <w:t>0,9</w:t>
            </w: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r w:rsidRPr="00D87155">
              <w:rPr>
                <w:bCs/>
                <w:sz w:val="20"/>
                <w:szCs w:val="20"/>
              </w:rPr>
              <w:t>0,9</w:t>
            </w:r>
          </w:p>
        </w:tc>
        <w:tc>
          <w:tcPr>
            <w:tcW w:w="1276"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Cs/>
                <w:sz w:val="20"/>
                <w:szCs w:val="20"/>
              </w:rPr>
            </w:pPr>
            <w:r w:rsidRPr="00D87155">
              <w:rPr>
                <w:bCs/>
                <w:sz w:val="20"/>
                <w:szCs w:val="20"/>
              </w:rPr>
              <w:t>100</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r w:rsidRPr="00D87155">
              <w:rPr>
                <w:bCs/>
                <w:sz w:val="20"/>
                <w:szCs w:val="20"/>
              </w:rPr>
              <w:t>0,1</w:t>
            </w:r>
          </w:p>
        </w:tc>
      </w:tr>
      <w:tr w:rsidR="00D87155" w:rsidRPr="00D87155" w:rsidTr="00D87155">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sz w:val="20"/>
                <w:szCs w:val="20"/>
              </w:rPr>
            </w:pPr>
            <w:r w:rsidRPr="00D87155">
              <w:rPr>
                <w:sz w:val="20"/>
                <w:szCs w:val="20"/>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0106</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5201000522</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540</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Cs/>
                <w:sz w:val="20"/>
                <w:szCs w:val="20"/>
              </w:rPr>
            </w:pPr>
            <w:r w:rsidRPr="00D87155">
              <w:rPr>
                <w:bCs/>
                <w:sz w:val="20"/>
                <w:szCs w:val="20"/>
              </w:rPr>
              <w:t>1,2</w:t>
            </w:r>
          </w:p>
        </w:tc>
        <w:tc>
          <w:tcPr>
            <w:tcW w:w="1172"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Cs/>
                <w:sz w:val="20"/>
                <w:szCs w:val="20"/>
              </w:rPr>
            </w:pPr>
            <w:r w:rsidRPr="00D87155">
              <w:rPr>
                <w:bCs/>
                <w:sz w:val="20"/>
                <w:szCs w:val="20"/>
              </w:rPr>
              <w:t>0,9</w:t>
            </w: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r w:rsidRPr="00D87155">
              <w:rPr>
                <w:bCs/>
                <w:sz w:val="20"/>
                <w:szCs w:val="20"/>
              </w:rPr>
              <w:t>0,9</w:t>
            </w:r>
          </w:p>
        </w:tc>
        <w:tc>
          <w:tcPr>
            <w:tcW w:w="1276"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Cs/>
                <w:sz w:val="20"/>
                <w:szCs w:val="20"/>
              </w:rPr>
            </w:pPr>
            <w:r w:rsidRPr="00D87155">
              <w:rPr>
                <w:bCs/>
                <w:sz w:val="20"/>
                <w:szCs w:val="20"/>
              </w:rPr>
              <w:t>100</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r w:rsidRPr="00D87155">
              <w:rPr>
                <w:bCs/>
                <w:sz w:val="20"/>
                <w:szCs w:val="20"/>
              </w:rPr>
              <w:t>0,1</w:t>
            </w:r>
          </w:p>
        </w:tc>
      </w:tr>
      <w:tr w:rsidR="00D87155" w:rsidRPr="00D87155" w:rsidTr="00D87155">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b/>
                <w:sz w:val="20"/>
                <w:szCs w:val="20"/>
              </w:rPr>
            </w:pPr>
            <w:r w:rsidRPr="00D87155">
              <w:rPr>
                <w:b/>
                <w:sz w:val="20"/>
                <w:szCs w:val="20"/>
              </w:rPr>
              <w:t>Обеспечение проведение выборов и референдумов</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
                <w:sz w:val="20"/>
                <w:szCs w:val="20"/>
              </w:rPr>
            </w:pPr>
            <w:r w:rsidRPr="00D87155">
              <w:rPr>
                <w:b/>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
                <w:sz w:val="20"/>
                <w:szCs w:val="20"/>
              </w:rPr>
            </w:pPr>
            <w:r w:rsidRPr="00D87155">
              <w:rPr>
                <w:b/>
                <w:sz w:val="20"/>
                <w:szCs w:val="20"/>
              </w:rPr>
              <w:t>0107</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
                <w:sz w:val="20"/>
                <w:szCs w:val="20"/>
              </w:rPr>
            </w:pP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
                <w:bCs/>
                <w:sz w:val="20"/>
                <w:szCs w:val="20"/>
              </w:rPr>
            </w:pPr>
            <w:r w:rsidRPr="00D87155">
              <w:rPr>
                <w:b/>
                <w:bCs/>
                <w:sz w:val="20"/>
                <w:szCs w:val="20"/>
              </w:rPr>
              <w:t>287,6</w:t>
            </w:r>
          </w:p>
        </w:tc>
        <w:tc>
          <w:tcPr>
            <w:tcW w:w="1172"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
                <w:bCs/>
                <w:sz w:val="20"/>
                <w:szCs w:val="20"/>
              </w:rPr>
            </w:pPr>
            <w:r w:rsidRPr="00D87155">
              <w:rPr>
                <w:b/>
                <w:bCs/>
                <w:sz w:val="20"/>
                <w:szCs w:val="20"/>
              </w:rPr>
              <w:t>287,6</w:t>
            </w: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
                <w:bCs/>
                <w:sz w:val="20"/>
                <w:szCs w:val="20"/>
              </w:rPr>
            </w:pPr>
            <w:r w:rsidRPr="00D87155">
              <w:rPr>
                <w:b/>
                <w:bCs/>
                <w:sz w:val="20"/>
                <w:szCs w:val="20"/>
              </w:rPr>
              <w:t>287,6</w:t>
            </w:r>
          </w:p>
        </w:tc>
        <w:tc>
          <w:tcPr>
            <w:tcW w:w="1276"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
                <w:bCs/>
                <w:sz w:val="20"/>
                <w:szCs w:val="20"/>
              </w:rPr>
            </w:pPr>
            <w:r w:rsidRPr="00D87155">
              <w:rPr>
                <w:b/>
                <w:bCs/>
                <w:sz w:val="20"/>
                <w:szCs w:val="20"/>
              </w:rPr>
              <w:t>100</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
                <w:bCs/>
                <w:sz w:val="20"/>
                <w:szCs w:val="20"/>
              </w:rPr>
            </w:pPr>
            <w:r w:rsidRPr="00D87155">
              <w:rPr>
                <w:b/>
                <w:bCs/>
                <w:sz w:val="20"/>
                <w:szCs w:val="20"/>
              </w:rPr>
              <w:t>4,8</w:t>
            </w:r>
          </w:p>
        </w:tc>
      </w:tr>
      <w:tr w:rsidR="00D87155" w:rsidRPr="00D87155" w:rsidTr="00D87155">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sz w:val="20"/>
                <w:szCs w:val="20"/>
              </w:rPr>
            </w:pPr>
            <w:r w:rsidRPr="00D87155">
              <w:rPr>
                <w:sz w:val="20"/>
                <w:szCs w:val="20"/>
              </w:rPr>
              <w:t>Проведение выборов и референдумов</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0107</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0020000003</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Cs/>
                <w:sz w:val="20"/>
                <w:szCs w:val="20"/>
              </w:rPr>
            </w:pPr>
            <w:r w:rsidRPr="00D87155">
              <w:rPr>
                <w:bCs/>
                <w:sz w:val="20"/>
                <w:szCs w:val="20"/>
              </w:rPr>
              <w:t>287,6</w:t>
            </w:r>
          </w:p>
        </w:tc>
        <w:tc>
          <w:tcPr>
            <w:tcW w:w="1172"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Cs/>
                <w:sz w:val="20"/>
                <w:szCs w:val="20"/>
              </w:rPr>
            </w:pPr>
            <w:r w:rsidRPr="00D87155">
              <w:rPr>
                <w:bCs/>
                <w:sz w:val="20"/>
                <w:szCs w:val="20"/>
              </w:rPr>
              <w:t>287,6</w:t>
            </w: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r w:rsidRPr="00D87155">
              <w:rPr>
                <w:bCs/>
                <w:sz w:val="20"/>
                <w:szCs w:val="20"/>
              </w:rPr>
              <w:t>287,6</w:t>
            </w:r>
          </w:p>
        </w:tc>
        <w:tc>
          <w:tcPr>
            <w:tcW w:w="1276"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Cs/>
                <w:sz w:val="20"/>
                <w:szCs w:val="20"/>
              </w:rPr>
            </w:pPr>
            <w:r w:rsidRPr="00D87155">
              <w:rPr>
                <w:bCs/>
                <w:sz w:val="20"/>
                <w:szCs w:val="20"/>
              </w:rPr>
              <w:t>100</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r w:rsidRPr="00D87155">
              <w:rPr>
                <w:bCs/>
                <w:sz w:val="20"/>
                <w:szCs w:val="20"/>
              </w:rPr>
              <w:t>4,8</w:t>
            </w:r>
          </w:p>
        </w:tc>
      </w:tr>
      <w:tr w:rsidR="00D87155" w:rsidRPr="00D87155" w:rsidTr="00D87155">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sz w:val="20"/>
                <w:szCs w:val="20"/>
              </w:rPr>
            </w:pPr>
            <w:r w:rsidRPr="00D87155">
              <w:rPr>
                <w:sz w:val="20"/>
                <w:szCs w:val="20"/>
              </w:rPr>
              <w:t>Выборы главы муниципального образования</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0107</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0020000003</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Cs/>
                <w:sz w:val="20"/>
                <w:szCs w:val="20"/>
              </w:rPr>
            </w:pPr>
            <w:r w:rsidRPr="00D87155">
              <w:rPr>
                <w:bCs/>
                <w:sz w:val="20"/>
                <w:szCs w:val="20"/>
              </w:rPr>
              <w:t>287,6</w:t>
            </w:r>
          </w:p>
        </w:tc>
        <w:tc>
          <w:tcPr>
            <w:tcW w:w="1172"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Cs/>
                <w:sz w:val="20"/>
                <w:szCs w:val="20"/>
              </w:rPr>
            </w:pPr>
            <w:r w:rsidRPr="00D87155">
              <w:rPr>
                <w:bCs/>
                <w:sz w:val="20"/>
                <w:szCs w:val="20"/>
              </w:rPr>
              <w:t>287,6</w:t>
            </w: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r w:rsidRPr="00D87155">
              <w:rPr>
                <w:bCs/>
                <w:sz w:val="20"/>
                <w:szCs w:val="20"/>
              </w:rPr>
              <w:t>287,6</w:t>
            </w:r>
          </w:p>
        </w:tc>
        <w:tc>
          <w:tcPr>
            <w:tcW w:w="1276"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Cs/>
                <w:sz w:val="20"/>
                <w:szCs w:val="20"/>
              </w:rPr>
            </w:pPr>
            <w:r w:rsidRPr="00D87155">
              <w:rPr>
                <w:bCs/>
                <w:sz w:val="20"/>
                <w:szCs w:val="20"/>
              </w:rPr>
              <w:t>100</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r w:rsidRPr="00D87155">
              <w:rPr>
                <w:bCs/>
                <w:sz w:val="20"/>
                <w:szCs w:val="20"/>
              </w:rPr>
              <w:t>4,8</w:t>
            </w:r>
          </w:p>
        </w:tc>
      </w:tr>
      <w:tr w:rsidR="00D87155" w:rsidRPr="00D87155" w:rsidTr="00D87155">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sz w:val="20"/>
                <w:szCs w:val="20"/>
              </w:rPr>
            </w:pPr>
            <w:r w:rsidRPr="00D87155">
              <w:rPr>
                <w:sz w:val="20"/>
                <w:szCs w:val="20"/>
              </w:rPr>
              <w:t>Иные межбюджетные ассигнования</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0107</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0020000003</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800</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Cs/>
                <w:sz w:val="20"/>
                <w:szCs w:val="20"/>
              </w:rPr>
            </w:pPr>
            <w:r w:rsidRPr="00D87155">
              <w:rPr>
                <w:bCs/>
                <w:sz w:val="20"/>
                <w:szCs w:val="20"/>
              </w:rPr>
              <w:t>287,6</w:t>
            </w:r>
          </w:p>
        </w:tc>
        <w:tc>
          <w:tcPr>
            <w:tcW w:w="1172"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Cs/>
                <w:sz w:val="20"/>
                <w:szCs w:val="20"/>
              </w:rPr>
            </w:pPr>
            <w:r w:rsidRPr="00D87155">
              <w:rPr>
                <w:bCs/>
                <w:sz w:val="20"/>
                <w:szCs w:val="20"/>
              </w:rPr>
              <w:t>287,6</w:t>
            </w: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r w:rsidRPr="00D87155">
              <w:rPr>
                <w:bCs/>
                <w:sz w:val="20"/>
                <w:szCs w:val="20"/>
              </w:rPr>
              <w:t>287,6</w:t>
            </w:r>
          </w:p>
        </w:tc>
        <w:tc>
          <w:tcPr>
            <w:tcW w:w="1276"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Cs/>
                <w:sz w:val="20"/>
                <w:szCs w:val="20"/>
              </w:rPr>
            </w:pPr>
            <w:r w:rsidRPr="00D87155">
              <w:rPr>
                <w:bCs/>
                <w:sz w:val="20"/>
                <w:szCs w:val="20"/>
              </w:rPr>
              <w:t>100</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r w:rsidRPr="00D87155">
              <w:rPr>
                <w:bCs/>
                <w:sz w:val="20"/>
                <w:szCs w:val="20"/>
              </w:rPr>
              <w:t>4,8</w:t>
            </w:r>
          </w:p>
        </w:tc>
      </w:tr>
      <w:tr w:rsidR="00D87155" w:rsidRPr="00D87155" w:rsidTr="00D87155">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sz w:val="20"/>
                <w:szCs w:val="20"/>
              </w:rPr>
            </w:pPr>
            <w:r w:rsidRPr="00D87155">
              <w:rPr>
                <w:sz w:val="20"/>
                <w:szCs w:val="20"/>
              </w:rPr>
              <w:t>Специальные расходы</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0107</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0020000003</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880</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Cs/>
                <w:sz w:val="20"/>
                <w:szCs w:val="20"/>
              </w:rPr>
            </w:pPr>
            <w:r w:rsidRPr="00D87155">
              <w:rPr>
                <w:bCs/>
                <w:sz w:val="20"/>
                <w:szCs w:val="20"/>
              </w:rPr>
              <w:t>287,6</w:t>
            </w:r>
          </w:p>
        </w:tc>
        <w:tc>
          <w:tcPr>
            <w:tcW w:w="1172"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Cs/>
                <w:sz w:val="20"/>
                <w:szCs w:val="20"/>
              </w:rPr>
            </w:pPr>
            <w:r w:rsidRPr="00D87155">
              <w:rPr>
                <w:bCs/>
                <w:sz w:val="20"/>
                <w:szCs w:val="20"/>
              </w:rPr>
              <w:t>287,6</w:t>
            </w: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r w:rsidRPr="00D87155">
              <w:rPr>
                <w:bCs/>
                <w:sz w:val="20"/>
                <w:szCs w:val="20"/>
              </w:rPr>
              <w:t>287,6</w:t>
            </w:r>
          </w:p>
        </w:tc>
        <w:tc>
          <w:tcPr>
            <w:tcW w:w="1276"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Cs/>
                <w:sz w:val="20"/>
                <w:szCs w:val="20"/>
              </w:rPr>
            </w:pPr>
            <w:r w:rsidRPr="00D87155">
              <w:rPr>
                <w:bCs/>
                <w:sz w:val="20"/>
                <w:szCs w:val="20"/>
              </w:rPr>
              <w:t>100</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r w:rsidRPr="00D87155">
              <w:rPr>
                <w:bCs/>
                <w:sz w:val="20"/>
                <w:szCs w:val="20"/>
              </w:rPr>
              <w:t>4,8</w:t>
            </w:r>
          </w:p>
        </w:tc>
      </w:tr>
      <w:tr w:rsidR="00D87155" w:rsidRPr="00D87155" w:rsidTr="00D87155">
        <w:trPr>
          <w:trHeight w:val="255"/>
        </w:trPr>
        <w:tc>
          <w:tcPr>
            <w:tcW w:w="4361" w:type="dxa"/>
            <w:tcBorders>
              <w:top w:val="nil"/>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1"/>
              <w:rPr>
                <w:b/>
                <w:i/>
                <w:sz w:val="20"/>
                <w:szCs w:val="20"/>
              </w:rPr>
            </w:pPr>
            <w:r w:rsidRPr="00D87155">
              <w:rPr>
                <w:b/>
                <w:i/>
                <w:sz w:val="20"/>
                <w:szCs w:val="20"/>
              </w:rPr>
              <w:t>Резервные фонды</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b/>
                <w:i/>
                <w:sz w:val="20"/>
                <w:szCs w:val="20"/>
              </w:rPr>
            </w:pPr>
            <w:r w:rsidRPr="00D87155">
              <w:rPr>
                <w:b/>
                <w:i/>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b/>
                <w:i/>
                <w:sz w:val="20"/>
                <w:szCs w:val="20"/>
              </w:rPr>
            </w:pPr>
            <w:r w:rsidRPr="00D87155">
              <w:rPr>
                <w:b/>
                <w:i/>
                <w:sz w:val="20"/>
                <w:szCs w:val="20"/>
              </w:rPr>
              <w:t>0111</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b/>
                <w:i/>
                <w:sz w:val="20"/>
                <w:szCs w:val="20"/>
              </w:rPr>
            </w:pPr>
            <w:r w:rsidRPr="00D87155">
              <w:rPr>
                <w:b/>
                <w:i/>
                <w:sz w:val="20"/>
                <w:szCs w:val="20"/>
              </w:rPr>
              <w:t> </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b/>
                <w:i/>
                <w:sz w:val="20"/>
                <w:szCs w:val="20"/>
              </w:rPr>
            </w:pPr>
            <w:r w:rsidRPr="00D87155">
              <w:rPr>
                <w:b/>
                <w:i/>
                <w:sz w:val="20"/>
                <w:szCs w:val="20"/>
              </w:rPr>
              <w:t> </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b/>
                <w:i/>
                <w:sz w:val="20"/>
                <w:szCs w:val="20"/>
              </w:rPr>
            </w:pPr>
            <w:r w:rsidRPr="00D87155">
              <w:rPr>
                <w:b/>
                <w:i/>
                <w:sz w:val="20"/>
                <w:szCs w:val="20"/>
              </w:rPr>
              <w:t>8,0</w:t>
            </w:r>
          </w:p>
        </w:tc>
        <w:tc>
          <w:tcPr>
            <w:tcW w:w="1172"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b/>
                <w:i/>
                <w:sz w:val="20"/>
                <w:szCs w:val="20"/>
                <w:lang w:val="en-US"/>
              </w:rPr>
            </w:pPr>
            <w:r w:rsidRPr="00D87155">
              <w:rPr>
                <w:b/>
                <w:i/>
                <w:sz w:val="20"/>
                <w:szCs w:val="20"/>
              </w:rPr>
              <w:t>7</w:t>
            </w:r>
            <w:r w:rsidRPr="00D87155">
              <w:rPr>
                <w:b/>
                <w:i/>
                <w:sz w:val="20"/>
                <w:szCs w:val="20"/>
                <w:lang w:val="en-US"/>
              </w:rPr>
              <w:t>.5</w:t>
            </w:r>
          </w:p>
        </w:tc>
        <w:tc>
          <w:tcPr>
            <w:tcW w:w="1351"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b/>
                <w:i/>
                <w:sz w:val="20"/>
                <w:szCs w:val="20"/>
              </w:rPr>
            </w:pPr>
            <w:r w:rsidRPr="00D87155">
              <w:rPr>
                <w:b/>
                <w:i/>
                <w:sz w:val="20"/>
                <w:szCs w:val="20"/>
              </w:rPr>
              <w:t>0</w:t>
            </w:r>
          </w:p>
        </w:tc>
        <w:tc>
          <w:tcPr>
            <w:tcW w:w="1276"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b/>
                <w:i/>
                <w:sz w:val="20"/>
                <w:szCs w:val="20"/>
              </w:rPr>
            </w:pPr>
            <w:r w:rsidRPr="00D87155">
              <w:rPr>
                <w:b/>
                <w:i/>
                <w:sz w:val="20"/>
                <w:szCs w:val="20"/>
              </w:rPr>
              <w:t>0</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b/>
                <w:i/>
                <w:sz w:val="20"/>
                <w:szCs w:val="20"/>
              </w:rPr>
            </w:pPr>
            <w:r w:rsidRPr="00D87155">
              <w:rPr>
                <w:b/>
                <w:i/>
                <w:sz w:val="20"/>
                <w:szCs w:val="20"/>
              </w:rPr>
              <w:t>0</w:t>
            </w:r>
          </w:p>
        </w:tc>
      </w:tr>
      <w:tr w:rsidR="00D87155" w:rsidRPr="00D87155" w:rsidTr="00D87155">
        <w:trPr>
          <w:trHeight w:val="420"/>
        </w:trPr>
        <w:tc>
          <w:tcPr>
            <w:tcW w:w="4361" w:type="dxa"/>
            <w:tcBorders>
              <w:top w:val="nil"/>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1"/>
              <w:rPr>
                <w:sz w:val="20"/>
                <w:szCs w:val="20"/>
              </w:rPr>
            </w:pPr>
            <w:r w:rsidRPr="00D87155">
              <w:rPr>
                <w:sz w:val="20"/>
                <w:szCs w:val="20"/>
              </w:rPr>
              <w:t>Резервные фонды</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0111</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0700000000</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 </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i/>
                <w:sz w:val="20"/>
                <w:szCs w:val="20"/>
              </w:rPr>
              <w:t>8,0</w:t>
            </w:r>
          </w:p>
        </w:tc>
        <w:tc>
          <w:tcPr>
            <w:tcW w:w="1172"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i/>
                <w:sz w:val="20"/>
                <w:szCs w:val="20"/>
                <w:lang w:val="en-US"/>
              </w:rPr>
            </w:pPr>
            <w:r w:rsidRPr="00D87155">
              <w:rPr>
                <w:i/>
                <w:sz w:val="20"/>
                <w:szCs w:val="20"/>
              </w:rPr>
              <w:t>7,</w:t>
            </w:r>
            <w:r w:rsidRPr="00D87155">
              <w:rPr>
                <w:i/>
                <w:sz w:val="20"/>
                <w:szCs w:val="20"/>
                <w:lang w:val="en-US"/>
              </w:rPr>
              <w:t>5</w:t>
            </w:r>
          </w:p>
        </w:tc>
        <w:tc>
          <w:tcPr>
            <w:tcW w:w="1351"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i/>
                <w:sz w:val="20"/>
                <w:szCs w:val="20"/>
              </w:rPr>
            </w:pPr>
            <w:r w:rsidRPr="00D87155">
              <w:rPr>
                <w:i/>
                <w:sz w:val="20"/>
                <w:szCs w:val="20"/>
              </w:rPr>
              <w:t>0</w:t>
            </w:r>
          </w:p>
        </w:tc>
        <w:tc>
          <w:tcPr>
            <w:tcW w:w="1276"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i/>
                <w:sz w:val="20"/>
                <w:szCs w:val="20"/>
              </w:rPr>
            </w:pPr>
            <w:r w:rsidRPr="00D87155">
              <w:rPr>
                <w:i/>
                <w:sz w:val="20"/>
                <w:szCs w:val="20"/>
              </w:rPr>
              <w:t>0</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i/>
                <w:sz w:val="20"/>
                <w:szCs w:val="20"/>
              </w:rPr>
            </w:pPr>
            <w:r w:rsidRPr="00D87155">
              <w:rPr>
                <w:i/>
                <w:sz w:val="20"/>
                <w:szCs w:val="20"/>
              </w:rPr>
              <w:t>0</w:t>
            </w:r>
          </w:p>
        </w:tc>
      </w:tr>
      <w:tr w:rsidR="00D87155" w:rsidRPr="00D87155" w:rsidTr="00D87155">
        <w:trPr>
          <w:trHeight w:val="345"/>
        </w:trPr>
        <w:tc>
          <w:tcPr>
            <w:tcW w:w="4361" w:type="dxa"/>
            <w:tcBorders>
              <w:top w:val="nil"/>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1"/>
              <w:rPr>
                <w:sz w:val="20"/>
                <w:szCs w:val="20"/>
              </w:rPr>
            </w:pPr>
            <w:r w:rsidRPr="00D87155">
              <w:rPr>
                <w:sz w:val="20"/>
                <w:szCs w:val="20"/>
              </w:rPr>
              <w:t>Резервные фонды местных администраций</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0111</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0700000500</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 </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i/>
                <w:sz w:val="20"/>
                <w:szCs w:val="20"/>
              </w:rPr>
              <w:t>8,0</w:t>
            </w:r>
          </w:p>
        </w:tc>
        <w:tc>
          <w:tcPr>
            <w:tcW w:w="1172"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i/>
                <w:sz w:val="20"/>
                <w:szCs w:val="20"/>
                <w:lang w:val="en-US"/>
              </w:rPr>
            </w:pPr>
            <w:r w:rsidRPr="00D87155">
              <w:rPr>
                <w:i/>
                <w:sz w:val="20"/>
                <w:szCs w:val="20"/>
              </w:rPr>
              <w:t>7</w:t>
            </w:r>
            <w:r w:rsidRPr="00D87155">
              <w:rPr>
                <w:i/>
                <w:sz w:val="20"/>
                <w:szCs w:val="20"/>
                <w:lang w:val="en-US"/>
              </w:rPr>
              <w:t>.5</w:t>
            </w:r>
          </w:p>
        </w:tc>
        <w:tc>
          <w:tcPr>
            <w:tcW w:w="1351"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i/>
                <w:sz w:val="20"/>
                <w:szCs w:val="20"/>
              </w:rPr>
            </w:pPr>
            <w:r w:rsidRPr="00D87155">
              <w:rPr>
                <w:i/>
                <w:sz w:val="20"/>
                <w:szCs w:val="20"/>
              </w:rPr>
              <w:t>0</w:t>
            </w:r>
          </w:p>
        </w:tc>
        <w:tc>
          <w:tcPr>
            <w:tcW w:w="1276"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i/>
                <w:sz w:val="20"/>
                <w:szCs w:val="20"/>
              </w:rPr>
            </w:pPr>
            <w:r w:rsidRPr="00D87155">
              <w:rPr>
                <w:i/>
                <w:sz w:val="20"/>
                <w:szCs w:val="20"/>
              </w:rPr>
              <w:t>0</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i/>
                <w:sz w:val="20"/>
                <w:szCs w:val="20"/>
              </w:rPr>
            </w:pPr>
            <w:r w:rsidRPr="00D87155">
              <w:rPr>
                <w:i/>
                <w:sz w:val="20"/>
                <w:szCs w:val="20"/>
              </w:rPr>
              <w:t>0</w:t>
            </w:r>
          </w:p>
        </w:tc>
      </w:tr>
      <w:tr w:rsidR="00D87155" w:rsidRPr="00D87155" w:rsidTr="00D87155">
        <w:trPr>
          <w:trHeight w:val="345"/>
        </w:trPr>
        <w:tc>
          <w:tcPr>
            <w:tcW w:w="4361" w:type="dxa"/>
            <w:tcBorders>
              <w:top w:val="nil"/>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1"/>
              <w:rPr>
                <w:sz w:val="20"/>
                <w:szCs w:val="20"/>
              </w:rPr>
            </w:pPr>
            <w:r w:rsidRPr="00D87155">
              <w:rPr>
                <w:sz w:val="20"/>
                <w:szCs w:val="20"/>
              </w:rPr>
              <w:t xml:space="preserve">Иные межбюджетные ассигнования </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0111</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0700000500</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800</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i/>
                <w:sz w:val="20"/>
                <w:szCs w:val="20"/>
              </w:rPr>
            </w:pPr>
            <w:r w:rsidRPr="00D87155">
              <w:rPr>
                <w:i/>
                <w:sz w:val="20"/>
                <w:szCs w:val="20"/>
              </w:rPr>
              <w:t>8,0</w:t>
            </w:r>
          </w:p>
        </w:tc>
        <w:tc>
          <w:tcPr>
            <w:tcW w:w="1172"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i/>
                <w:sz w:val="20"/>
                <w:szCs w:val="20"/>
                <w:lang w:val="en-US"/>
              </w:rPr>
            </w:pPr>
            <w:r w:rsidRPr="00D87155">
              <w:rPr>
                <w:i/>
                <w:sz w:val="20"/>
                <w:szCs w:val="20"/>
              </w:rPr>
              <w:t>7</w:t>
            </w:r>
            <w:r w:rsidRPr="00D87155">
              <w:rPr>
                <w:i/>
                <w:sz w:val="20"/>
                <w:szCs w:val="20"/>
                <w:lang w:val="en-US"/>
              </w:rPr>
              <w:t>.5</w:t>
            </w:r>
          </w:p>
        </w:tc>
        <w:tc>
          <w:tcPr>
            <w:tcW w:w="1351"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i/>
                <w:sz w:val="20"/>
                <w:szCs w:val="20"/>
              </w:rPr>
            </w:pPr>
            <w:r w:rsidRPr="00D87155">
              <w:rPr>
                <w:i/>
                <w:sz w:val="20"/>
                <w:szCs w:val="20"/>
              </w:rPr>
              <w:t>0,0</w:t>
            </w:r>
          </w:p>
        </w:tc>
        <w:tc>
          <w:tcPr>
            <w:tcW w:w="1276"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i/>
                <w:sz w:val="20"/>
                <w:szCs w:val="20"/>
              </w:rPr>
            </w:pPr>
            <w:r w:rsidRPr="00D87155">
              <w:rPr>
                <w:i/>
                <w:sz w:val="20"/>
                <w:szCs w:val="20"/>
              </w:rPr>
              <w:t>0,0</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i/>
                <w:sz w:val="20"/>
                <w:szCs w:val="20"/>
              </w:rPr>
            </w:pPr>
            <w:r w:rsidRPr="00D87155">
              <w:rPr>
                <w:i/>
                <w:sz w:val="20"/>
                <w:szCs w:val="20"/>
              </w:rPr>
              <w:t>0</w:t>
            </w:r>
          </w:p>
        </w:tc>
      </w:tr>
      <w:tr w:rsidR="00D87155" w:rsidRPr="00D87155" w:rsidTr="00D87155">
        <w:trPr>
          <w:trHeight w:val="375"/>
        </w:trPr>
        <w:tc>
          <w:tcPr>
            <w:tcW w:w="4361" w:type="dxa"/>
            <w:tcBorders>
              <w:top w:val="nil"/>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2"/>
              <w:rPr>
                <w:sz w:val="20"/>
                <w:szCs w:val="20"/>
              </w:rPr>
            </w:pPr>
            <w:r w:rsidRPr="00D87155">
              <w:rPr>
                <w:sz w:val="20"/>
                <w:szCs w:val="20"/>
              </w:rPr>
              <w:t>Резервные средства</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0111</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0700000500</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870</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i/>
                <w:sz w:val="20"/>
                <w:szCs w:val="20"/>
              </w:rPr>
              <w:t>8,0</w:t>
            </w:r>
          </w:p>
        </w:tc>
        <w:tc>
          <w:tcPr>
            <w:tcW w:w="1172"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2"/>
              <w:rPr>
                <w:i/>
                <w:sz w:val="20"/>
                <w:szCs w:val="20"/>
                <w:lang w:val="en-US"/>
              </w:rPr>
            </w:pPr>
            <w:r w:rsidRPr="00D87155">
              <w:rPr>
                <w:i/>
                <w:sz w:val="20"/>
                <w:szCs w:val="20"/>
              </w:rPr>
              <w:t>7</w:t>
            </w:r>
            <w:r w:rsidRPr="00D87155">
              <w:rPr>
                <w:i/>
                <w:sz w:val="20"/>
                <w:szCs w:val="20"/>
                <w:lang w:val="en-US"/>
              </w:rPr>
              <w:t>.5</w:t>
            </w:r>
          </w:p>
        </w:tc>
        <w:tc>
          <w:tcPr>
            <w:tcW w:w="1351"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2"/>
              <w:rPr>
                <w:i/>
                <w:sz w:val="20"/>
                <w:szCs w:val="20"/>
              </w:rPr>
            </w:pPr>
            <w:r w:rsidRPr="00D87155">
              <w:rPr>
                <w:i/>
                <w:sz w:val="20"/>
                <w:szCs w:val="20"/>
              </w:rPr>
              <w:t>0,0</w:t>
            </w:r>
          </w:p>
        </w:tc>
        <w:tc>
          <w:tcPr>
            <w:tcW w:w="1276"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2"/>
              <w:rPr>
                <w:i/>
                <w:sz w:val="20"/>
                <w:szCs w:val="20"/>
              </w:rPr>
            </w:pPr>
            <w:r w:rsidRPr="00D87155">
              <w:rPr>
                <w:i/>
                <w:sz w:val="20"/>
                <w:szCs w:val="20"/>
              </w:rPr>
              <w:t>0,0</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i/>
                <w:sz w:val="20"/>
                <w:szCs w:val="20"/>
              </w:rPr>
            </w:pPr>
            <w:r w:rsidRPr="00D87155">
              <w:rPr>
                <w:i/>
                <w:sz w:val="20"/>
                <w:szCs w:val="20"/>
              </w:rPr>
              <w:t>0</w:t>
            </w:r>
          </w:p>
        </w:tc>
      </w:tr>
      <w:tr w:rsidR="00D87155" w:rsidRPr="00D87155" w:rsidTr="00D87155">
        <w:trPr>
          <w:trHeight w:val="255"/>
        </w:trPr>
        <w:tc>
          <w:tcPr>
            <w:tcW w:w="4361" w:type="dxa"/>
            <w:tcBorders>
              <w:top w:val="nil"/>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1"/>
              <w:rPr>
                <w:b/>
                <w:i/>
                <w:sz w:val="20"/>
                <w:szCs w:val="20"/>
              </w:rPr>
            </w:pPr>
            <w:r w:rsidRPr="00D87155">
              <w:rPr>
                <w:b/>
                <w:i/>
                <w:sz w:val="20"/>
                <w:szCs w:val="20"/>
              </w:rPr>
              <w:lastRenderedPageBreak/>
              <w:t>Другие общегосударственные вопросы</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b/>
                <w:i/>
                <w:sz w:val="20"/>
                <w:szCs w:val="20"/>
              </w:rPr>
            </w:pPr>
            <w:r w:rsidRPr="00D87155">
              <w:rPr>
                <w:b/>
                <w:i/>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b/>
                <w:i/>
                <w:sz w:val="20"/>
                <w:szCs w:val="20"/>
              </w:rPr>
            </w:pPr>
            <w:r w:rsidRPr="00D87155">
              <w:rPr>
                <w:b/>
                <w:i/>
                <w:sz w:val="20"/>
                <w:szCs w:val="20"/>
              </w:rPr>
              <w:t>0113</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b/>
                <w:i/>
                <w:sz w:val="20"/>
                <w:szCs w:val="20"/>
              </w:rPr>
            </w:pPr>
            <w:r w:rsidRPr="00D87155">
              <w:rPr>
                <w:b/>
                <w:i/>
                <w:sz w:val="20"/>
                <w:szCs w:val="20"/>
              </w:rPr>
              <w:t> </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b/>
                <w:i/>
                <w:sz w:val="20"/>
                <w:szCs w:val="20"/>
              </w:rPr>
            </w:pPr>
            <w:r w:rsidRPr="00D87155">
              <w:rPr>
                <w:b/>
                <w:i/>
                <w:sz w:val="20"/>
                <w:szCs w:val="20"/>
              </w:rPr>
              <w:t> </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b/>
                <w:i/>
                <w:sz w:val="20"/>
                <w:szCs w:val="20"/>
              </w:rPr>
            </w:pPr>
            <w:r w:rsidRPr="00D87155">
              <w:rPr>
                <w:b/>
                <w:i/>
                <w:sz w:val="20"/>
                <w:szCs w:val="20"/>
              </w:rPr>
              <w:t>90,7</w:t>
            </w:r>
          </w:p>
        </w:tc>
        <w:tc>
          <w:tcPr>
            <w:tcW w:w="1172"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b/>
                <w:i/>
                <w:sz w:val="20"/>
                <w:szCs w:val="20"/>
              </w:rPr>
            </w:pPr>
            <w:r w:rsidRPr="00D87155">
              <w:rPr>
                <w:b/>
                <w:i/>
                <w:sz w:val="20"/>
                <w:szCs w:val="20"/>
              </w:rPr>
              <w:t>87,8</w:t>
            </w:r>
          </w:p>
        </w:tc>
        <w:tc>
          <w:tcPr>
            <w:tcW w:w="1351"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b/>
                <w:i/>
                <w:sz w:val="20"/>
                <w:szCs w:val="20"/>
              </w:rPr>
            </w:pPr>
            <w:r w:rsidRPr="00D87155">
              <w:rPr>
                <w:b/>
                <w:i/>
                <w:sz w:val="20"/>
                <w:szCs w:val="20"/>
              </w:rPr>
              <w:t>66,8</w:t>
            </w:r>
          </w:p>
        </w:tc>
        <w:tc>
          <w:tcPr>
            <w:tcW w:w="1276"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b/>
                <w:i/>
                <w:sz w:val="20"/>
                <w:szCs w:val="20"/>
              </w:rPr>
            </w:pPr>
            <w:r w:rsidRPr="00D87155">
              <w:rPr>
                <w:b/>
                <w:i/>
                <w:sz w:val="20"/>
                <w:szCs w:val="20"/>
              </w:rPr>
              <w:t>76,1</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b/>
                <w:i/>
                <w:sz w:val="20"/>
                <w:szCs w:val="20"/>
              </w:rPr>
            </w:pPr>
            <w:r w:rsidRPr="00D87155">
              <w:rPr>
                <w:b/>
                <w:i/>
                <w:sz w:val="20"/>
                <w:szCs w:val="20"/>
              </w:rPr>
              <w:t>1,0</w:t>
            </w:r>
          </w:p>
        </w:tc>
      </w:tr>
      <w:tr w:rsidR="00D87155" w:rsidRPr="00D87155" w:rsidTr="00D87155">
        <w:trPr>
          <w:trHeight w:val="255"/>
        </w:trPr>
        <w:tc>
          <w:tcPr>
            <w:tcW w:w="4361" w:type="dxa"/>
            <w:tcBorders>
              <w:top w:val="nil"/>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1"/>
              <w:rPr>
                <w:sz w:val="20"/>
                <w:szCs w:val="20"/>
              </w:rPr>
            </w:pPr>
            <w:r w:rsidRPr="00D87155">
              <w:rPr>
                <w:sz w:val="20"/>
                <w:szCs w:val="20"/>
              </w:rPr>
              <w:t>Оценка недвижимости, признание прав и регулирование отношений по государственной и муниципальной собственности</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0113</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0900000200</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33,0</w:t>
            </w:r>
          </w:p>
        </w:tc>
        <w:tc>
          <w:tcPr>
            <w:tcW w:w="1172"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33,0</w:t>
            </w:r>
          </w:p>
        </w:tc>
        <w:tc>
          <w:tcPr>
            <w:tcW w:w="1351"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33,0</w:t>
            </w:r>
          </w:p>
        </w:tc>
        <w:tc>
          <w:tcPr>
            <w:tcW w:w="1276"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100</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0,5</w:t>
            </w:r>
          </w:p>
        </w:tc>
      </w:tr>
      <w:tr w:rsidR="00D87155" w:rsidRPr="00D87155" w:rsidTr="00D87155">
        <w:trPr>
          <w:trHeight w:val="255"/>
        </w:trPr>
        <w:tc>
          <w:tcPr>
            <w:tcW w:w="4361" w:type="dxa"/>
            <w:tcBorders>
              <w:top w:val="nil"/>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1"/>
              <w:rPr>
                <w:sz w:val="20"/>
                <w:szCs w:val="20"/>
              </w:rPr>
            </w:pPr>
            <w:r w:rsidRPr="00D87155">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0113</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0900000200</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200</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33,0</w:t>
            </w:r>
          </w:p>
        </w:tc>
        <w:tc>
          <w:tcPr>
            <w:tcW w:w="1172"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33,0</w:t>
            </w:r>
          </w:p>
        </w:tc>
        <w:tc>
          <w:tcPr>
            <w:tcW w:w="1351"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33,0</w:t>
            </w:r>
          </w:p>
        </w:tc>
        <w:tc>
          <w:tcPr>
            <w:tcW w:w="1276"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100</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0,5</w:t>
            </w:r>
          </w:p>
        </w:tc>
      </w:tr>
      <w:tr w:rsidR="00D87155" w:rsidRPr="00D87155" w:rsidTr="00D87155">
        <w:trPr>
          <w:trHeight w:val="693"/>
        </w:trPr>
        <w:tc>
          <w:tcPr>
            <w:tcW w:w="4361" w:type="dxa"/>
            <w:tcBorders>
              <w:top w:val="nil"/>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1"/>
              <w:rPr>
                <w:sz w:val="20"/>
                <w:szCs w:val="20"/>
              </w:rPr>
            </w:pPr>
            <w:r w:rsidRPr="00D87155">
              <w:rPr>
                <w:sz w:val="20"/>
                <w:szCs w:val="20"/>
              </w:rPr>
              <w:t>Иные закупки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0113</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0900000200</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240</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33,0</w:t>
            </w:r>
          </w:p>
        </w:tc>
        <w:tc>
          <w:tcPr>
            <w:tcW w:w="1172"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outlineLvl w:val="1"/>
              <w:rPr>
                <w:sz w:val="20"/>
                <w:szCs w:val="20"/>
              </w:rPr>
            </w:pPr>
            <w:r w:rsidRPr="00D87155">
              <w:rPr>
                <w:sz w:val="20"/>
                <w:szCs w:val="20"/>
              </w:rPr>
              <w:t>33,0</w:t>
            </w:r>
          </w:p>
        </w:tc>
        <w:tc>
          <w:tcPr>
            <w:tcW w:w="1351"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outlineLvl w:val="1"/>
              <w:rPr>
                <w:sz w:val="20"/>
                <w:szCs w:val="20"/>
              </w:rPr>
            </w:pPr>
            <w:r w:rsidRPr="00D87155">
              <w:rPr>
                <w:sz w:val="20"/>
                <w:szCs w:val="20"/>
              </w:rPr>
              <w:t>33,0</w:t>
            </w:r>
          </w:p>
        </w:tc>
        <w:tc>
          <w:tcPr>
            <w:tcW w:w="1276"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outlineLvl w:val="1"/>
              <w:rPr>
                <w:sz w:val="20"/>
                <w:szCs w:val="20"/>
              </w:rPr>
            </w:pPr>
            <w:r w:rsidRPr="00D87155">
              <w:rPr>
                <w:sz w:val="20"/>
                <w:szCs w:val="20"/>
              </w:rPr>
              <w:t>100</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outlineLvl w:val="1"/>
              <w:rPr>
                <w:sz w:val="20"/>
                <w:szCs w:val="20"/>
              </w:rPr>
            </w:pPr>
            <w:r w:rsidRPr="00D87155">
              <w:rPr>
                <w:sz w:val="20"/>
                <w:szCs w:val="20"/>
              </w:rPr>
              <w:t>0,5</w:t>
            </w:r>
          </w:p>
        </w:tc>
      </w:tr>
      <w:tr w:rsidR="00D87155" w:rsidRPr="00D87155" w:rsidTr="00D87155">
        <w:trPr>
          <w:trHeight w:val="660"/>
        </w:trPr>
        <w:tc>
          <w:tcPr>
            <w:tcW w:w="4361" w:type="dxa"/>
            <w:tcBorders>
              <w:top w:val="nil"/>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sz w:val="20"/>
                <w:szCs w:val="20"/>
              </w:rPr>
            </w:pPr>
            <w:r w:rsidRPr="00D87155">
              <w:rPr>
                <w:sz w:val="20"/>
                <w:szCs w:val="20"/>
              </w:rPr>
              <w:t>Реализация государственных функций, связанных с общественным управлением</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0113</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0920000000</w:t>
            </w:r>
          </w:p>
        </w:tc>
        <w:tc>
          <w:tcPr>
            <w:tcW w:w="70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rPr>
                <w:sz w:val="20"/>
                <w:szCs w:val="20"/>
              </w:rPr>
            </w:pP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50,7</w:t>
            </w:r>
          </w:p>
        </w:tc>
        <w:tc>
          <w:tcPr>
            <w:tcW w:w="117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47,8</w:t>
            </w:r>
          </w:p>
        </w:tc>
        <w:tc>
          <w:tcPr>
            <w:tcW w:w="1351"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26,8</w:t>
            </w:r>
          </w:p>
        </w:tc>
        <w:tc>
          <w:tcPr>
            <w:tcW w:w="1276"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56,1</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0,4</w:t>
            </w:r>
          </w:p>
        </w:tc>
      </w:tr>
      <w:tr w:rsidR="00D87155" w:rsidRPr="00D87155" w:rsidTr="00D87155">
        <w:trPr>
          <w:trHeight w:val="245"/>
        </w:trPr>
        <w:tc>
          <w:tcPr>
            <w:tcW w:w="4361" w:type="dxa"/>
            <w:tcBorders>
              <w:top w:val="single" w:sz="4" w:space="0" w:color="auto"/>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sz w:val="20"/>
                <w:szCs w:val="20"/>
              </w:rPr>
            </w:pPr>
            <w:r w:rsidRPr="00D87155">
              <w:rPr>
                <w:sz w:val="20"/>
                <w:szCs w:val="20"/>
              </w:rPr>
              <w:t>Выполнение других обязательств государства</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0113</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0920000300</w:t>
            </w:r>
          </w:p>
        </w:tc>
        <w:tc>
          <w:tcPr>
            <w:tcW w:w="708" w:type="dxa"/>
            <w:tcBorders>
              <w:top w:val="single" w:sz="4" w:space="0" w:color="auto"/>
              <w:left w:val="nil"/>
              <w:bottom w:val="single" w:sz="4" w:space="0" w:color="auto"/>
              <w:right w:val="single" w:sz="4" w:space="0" w:color="auto"/>
            </w:tcBorders>
            <w:vAlign w:val="center"/>
          </w:tcPr>
          <w:p w:rsidR="00D87155" w:rsidRPr="00D87155" w:rsidRDefault="00D87155" w:rsidP="00D87155">
            <w:pPr>
              <w:spacing w:after="200" w:line="276" w:lineRule="auto"/>
              <w:jc w:val="center"/>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50,7</w:t>
            </w:r>
          </w:p>
        </w:tc>
        <w:tc>
          <w:tcPr>
            <w:tcW w:w="1172"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r w:rsidRPr="00D87155">
              <w:rPr>
                <w:sz w:val="20"/>
                <w:szCs w:val="20"/>
              </w:rPr>
              <w:t>47,8</w:t>
            </w:r>
          </w:p>
        </w:tc>
        <w:tc>
          <w:tcPr>
            <w:tcW w:w="1351"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r w:rsidRPr="00D87155">
              <w:rPr>
                <w:sz w:val="20"/>
                <w:szCs w:val="20"/>
              </w:rPr>
              <w:t>26,8</w:t>
            </w:r>
          </w:p>
        </w:tc>
        <w:tc>
          <w:tcPr>
            <w:tcW w:w="1276"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r w:rsidRPr="00D87155">
              <w:rPr>
                <w:sz w:val="20"/>
                <w:szCs w:val="20"/>
              </w:rPr>
              <w:t>56,1</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r w:rsidRPr="00D87155">
              <w:rPr>
                <w:sz w:val="20"/>
                <w:szCs w:val="20"/>
              </w:rPr>
              <w:t>0,4</w:t>
            </w:r>
          </w:p>
        </w:tc>
      </w:tr>
      <w:tr w:rsidR="00D87155" w:rsidRPr="00D87155" w:rsidTr="006C38E7">
        <w:trPr>
          <w:trHeight w:val="681"/>
        </w:trPr>
        <w:tc>
          <w:tcPr>
            <w:tcW w:w="4361" w:type="dxa"/>
            <w:tcBorders>
              <w:top w:val="single" w:sz="4" w:space="0" w:color="auto"/>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1"/>
              <w:rPr>
                <w:sz w:val="20"/>
                <w:szCs w:val="20"/>
              </w:rPr>
            </w:pPr>
            <w:r w:rsidRPr="00D87155">
              <w:rPr>
                <w:sz w:val="20"/>
                <w:szCs w:val="20"/>
              </w:rPr>
              <w:t xml:space="preserve">Расходные </w:t>
            </w:r>
            <w:proofErr w:type="gramStart"/>
            <w:r w:rsidRPr="00D87155">
              <w:rPr>
                <w:sz w:val="20"/>
                <w:szCs w:val="20"/>
              </w:rPr>
              <w:t>обязательства</w:t>
            </w:r>
            <w:proofErr w:type="gramEnd"/>
            <w:r w:rsidRPr="00D87155">
              <w:rPr>
                <w:sz w:val="20"/>
                <w:szCs w:val="20"/>
              </w:rPr>
              <w:t xml:space="preserve"> не отнесенные к другим целевым статьям</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0113</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0920000311</w:t>
            </w:r>
          </w:p>
        </w:tc>
        <w:tc>
          <w:tcPr>
            <w:tcW w:w="708" w:type="dxa"/>
            <w:tcBorders>
              <w:top w:val="single" w:sz="4" w:space="0" w:color="auto"/>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1"/>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40,7</w:t>
            </w:r>
          </w:p>
        </w:tc>
        <w:tc>
          <w:tcPr>
            <w:tcW w:w="1172" w:type="dxa"/>
            <w:tcBorders>
              <w:top w:val="single" w:sz="4" w:space="0" w:color="auto"/>
              <w:left w:val="nil"/>
              <w:bottom w:val="single" w:sz="4" w:space="0" w:color="auto"/>
              <w:right w:val="single" w:sz="4" w:space="0" w:color="auto"/>
            </w:tcBorders>
          </w:tcPr>
          <w:p w:rsidR="00D87155" w:rsidRPr="00D87155" w:rsidRDefault="00D87155" w:rsidP="006C38E7">
            <w:pPr>
              <w:spacing w:after="200" w:line="276" w:lineRule="auto"/>
              <w:outlineLvl w:val="1"/>
              <w:rPr>
                <w:sz w:val="20"/>
                <w:szCs w:val="20"/>
              </w:rPr>
            </w:pPr>
            <w:r w:rsidRPr="00D87155">
              <w:rPr>
                <w:sz w:val="20"/>
                <w:szCs w:val="20"/>
              </w:rPr>
              <w:t>40,7</w:t>
            </w:r>
          </w:p>
        </w:tc>
        <w:tc>
          <w:tcPr>
            <w:tcW w:w="1351" w:type="dxa"/>
            <w:tcBorders>
              <w:top w:val="single" w:sz="4" w:space="0" w:color="auto"/>
              <w:left w:val="nil"/>
              <w:bottom w:val="single" w:sz="4" w:space="0" w:color="auto"/>
              <w:right w:val="single" w:sz="4" w:space="0" w:color="auto"/>
            </w:tcBorders>
          </w:tcPr>
          <w:p w:rsidR="00D87155" w:rsidRPr="00D87155" w:rsidRDefault="00D87155" w:rsidP="006C38E7">
            <w:pPr>
              <w:spacing w:after="200" w:line="276" w:lineRule="auto"/>
              <w:outlineLvl w:val="1"/>
              <w:rPr>
                <w:sz w:val="20"/>
                <w:szCs w:val="20"/>
              </w:rPr>
            </w:pPr>
            <w:r w:rsidRPr="00D87155">
              <w:rPr>
                <w:sz w:val="20"/>
                <w:szCs w:val="20"/>
              </w:rPr>
              <w:t>19,7</w:t>
            </w:r>
          </w:p>
        </w:tc>
        <w:tc>
          <w:tcPr>
            <w:tcW w:w="1276" w:type="dxa"/>
            <w:tcBorders>
              <w:top w:val="single" w:sz="4" w:space="0" w:color="auto"/>
              <w:left w:val="nil"/>
              <w:bottom w:val="single" w:sz="4" w:space="0" w:color="auto"/>
              <w:right w:val="single" w:sz="4" w:space="0" w:color="auto"/>
            </w:tcBorders>
          </w:tcPr>
          <w:p w:rsidR="00D87155" w:rsidRPr="00D87155" w:rsidRDefault="00D87155" w:rsidP="006C38E7">
            <w:pPr>
              <w:spacing w:after="200" w:line="276" w:lineRule="auto"/>
              <w:outlineLvl w:val="1"/>
              <w:rPr>
                <w:sz w:val="20"/>
                <w:szCs w:val="20"/>
              </w:rPr>
            </w:pPr>
            <w:r w:rsidRPr="00D87155">
              <w:rPr>
                <w:sz w:val="20"/>
                <w:szCs w:val="20"/>
              </w:rPr>
              <w:t>48,4</w:t>
            </w:r>
          </w:p>
        </w:tc>
        <w:tc>
          <w:tcPr>
            <w:tcW w:w="1022" w:type="dxa"/>
            <w:tcBorders>
              <w:top w:val="single" w:sz="4" w:space="0" w:color="auto"/>
              <w:left w:val="nil"/>
              <w:bottom w:val="single" w:sz="4" w:space="0" w:color="auto"/>
              <w:right w:val="single" w:sz="4" w:space="0" w:color="auto"/>
            </w:tcBorders>
          </w:tcPr>
          <w:p w:rsidR="00D87155" w:rsidRPr="00D87155" w:rsidRDefault="00D87155" w:rsidP="006C38E7">
            <w:pPr>
              <w:spacing w:after="200" w:line="276" w:lineRule="auto"/>
              <w:outlineLvl w:val="1"/>
              <w:rPr>
                <w:sz w:val="20"/>
                <w:szCs w:val="20"/>
              </w:rPr>
            </w:pPr>
            <w:r w:rsidRPr="00D87155">
              <w:rPr>
                <w:sz w:val="20"/>
                <w:szCs w:val="20"/>
              </w:rPr>
              <w:t>0,3</w:t>
            </w:r>
          </w:p>
        </w:tc>
      </w:tr>
      <w:tr w:rsidR="00D87155" w:rsidRPr="00D87155" w:rsidTr="006C38E7">
        <w:trPr>
          <w:trHeight w:val="602"/>
        </w:trPr>
        <w:tc>
          <w:tcPr>
            <w:tcW w:w="4361" w:type="dxa"/>
            <w:tcBorders>
              <w:top w:val="single" w:sz="4" w:space="0" w:color="auto"/>
              <w:left w:val="single" w:sz="4" w:space="0" w:color="auto"/>
              <w:bottom w:val="single" w:sz="4" w:space="0" w:color="auto"/>
              <w:right w:val="single" w:sz="4" w:space="0" w:color="auto"/>
            </w:tcBorders>
            <w:hideMark/>
          </w:tcPr>
          <w:p w:rsidR="00D87155" w:rsidRPr="00D87155" w:rsidRDefault="00D87155" w:rsidP="00D87155">
            <w:pPr>
              <w:spacing w:after="200" w:line="276" w:lineRule="auto"/>
              <w:outlineLvl w:val="1"/>
              <w:rPr>
                <w:sz w:val="20"/>
                <w:szCs w:val="20"/>
              </w:rPr>
            </w:pPr>
            <w:r w:rsidRPr="00D87155">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sz w:val="20"/>
                <w:szCs w:val="20"/>
              </w:rPr>
            </w:pPr>
            <w:r w:rsidRPr="00D87155">
              <w:rPr>
                <w:sz w:val="20"/>
                <w:szCs w:val="20"/>
              </w:rPr>
              <w:t>0113</w:t>
            </w:r>
          </w:p>
        </w:tc>
        <w:tc>
          <w:tcPr>
            <w:tcW w:w="1418"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sz w:val="20"/>
                <w:szCs w:val="20"/>
              </w:rPr>
            </w:pPr>
            <w:r w:rsidRPr="00D87155">
              <w:rPr>
                <w:sz w:val="20"/>
                <w:szCs w:val="20"/>
              </w:rPr>
              <w:t>0920000311</w:t>
            </w:r>
          </w:p>
        </w:tc>
        <w:tc>
          <w:tcPr>
            <w:tcW w:w="708"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r w:rsidRPr="00D87155">
              <w:rPr>
                <w:sz w:val="20"/>
                <w:szCs w:val="20"/>
              </w:rPr>
              <w:t>200</w:t>
            </w:r>
          </w:p>
        </w:tc>
        <w:tc>
          <w:tcPr>
            <w:tcW w:w="1134"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sz w:val="20"/>
                <w:szCs w:val="20"/>
              </w:rPr>
            </w:pPr>
            <w:r w:rsidRPr="00D87155">
              <w:rPr>
                <w:sz w:val="20"/>
                <w:szCs w:val="20"/>
              </w:rPr>
              <w:t>26,7</w:t>
            </w:r>
          </w:p>
        </w:tc>
        <w:tc>
          <w:tcPr>
            <w:tcW w:w="1172" w:type="dxa"/>
            <w:tcBorders>
              <w:top w:val="single" w:sz="4" w:space="0" w:color="auto"/>
              <w:left w:val="nil"/>
              <w:bottom w:val="single" w:sz="4" w:space="0" w:color="auto"/>
              <w:right w:val="single" w:sz="4" w:space="0" w:color="auto"/>
            </w:tcBorders>
          </w:tcPr>
          <w:p w:rsidR="00D87155" w:rsidRPr="00D87155" w:rsidRDefault="00D87155" w:rsidP="006C38E7">
            <w:pPr>
              <w:spacing w:after="200" w:line="276" w:lineRule="auto"/>
              <w:outlineLvl w:val="1"/>
              <w:rPr>
                <w:sz w:val="20"/>
                <w:szCs w:val="20"/>
              </w:rPr>
            </w:pPr>
            <w:r w:rsidRPr="00D87155">
              <w:rPr>
                <w:sz w:val="20"/>
                <w:szCs w:val="20"/>
              </w:rPr>
              <w:t>26,7</w:t>
            </w:r>
          </w:p>
        </w:tc>
        <w:tc>
          <w:tcPr>
            <w:tcW w:w="1351" w:type="dxa"/>
            <w:tcBorders>
              <w:top w:val="single" w:sz="4" w:space="0" w:color="auto"/>
              <w:left w:val="nil"/>
              <w:bottom w:val="single" w:sz="4" w:space="0" w:color="auto"/>
              <w:right w:val="single" w:sz="4" w:space="0" w:color="auto"/>
            </w:tcBorders>
          </w:tcPr>
          <w:p w:rsidR="00D87155" w:rsidRPr="00D87155" w:rsidRDefault="00D87155" w:rsidP="006C38E7">
            <w:pPr>
              <w:spacing w:after="200" w:line="276" w:lineRule="auto"/>
              <w:outlineLvl w:val="1"/>
              <w:rPr>
                <w:sz w:val="20"/>
                <w:szCs w:val="20"/>
              </w:rPr>
            </w:pPr>
            <w:r w:rsidRPr="00D87155">
              <w:rPr>
                <w:sz w:val="20"/>
                <w:szCs w:val="20"/>
              </w:rPr>
              <w:t>5,6</w:t>
            </w:r>
          </w:p>
        </w:tc>
        <w:tc>
          <w:tcPr>
            <w:tcW w:w="1276" w:type="dxa"/>
            <w:tcBorders>
              <w:top w:val="single" w:sz="4" w:space="0" w:color="auto"/>
              <w:left w:val="nil"/>
              <w:bottom w:val="single" w:sz="4" w:space="0" w:color="auto"/>
              <w:right w:val="single" w:sz="4" w:space="0" w:color="auto"/>
            </w:tcBorders>
          </w:tcPr>
          <w:p w:rsidR="00D87155" w:rsidRPr="00D87155" w:rsidRDefault="00D87155" w:rsidP="006C38E7">
            <w:pPr>
              <w:spacing w:after="200" w:line="276" w:lineRule="auto"/>
              <w:outlineLvl w:val="1"/>
              <w:rPr>
                <w:sz w:val="20"/>
                <w:szCs w:val="20"/>
              </w:rPr>
            </w:pPr>
            <w:r w:rsidRPr="00D87155">
              <w:rPr>
                <w:sz w:val="20"/>
                <w:szCs w:val="20"/>
              </w:rPr>
              <w:t>21,3</w:t>
            </w:r>
          </w:p>
        </w:tc>
        <w:tc>
          <w:tcPr>
            <w:tcW w:w="1022" w:type="dxa"/>
            <w:tcBorders>
              <w:top w:val="single" w:sz="4" w:space="0" w:color="auto"/>
              <w:left w:val="nil"/>
              <w:bottom w:val="single" w:sz="4" w:space="0" w:color="auto"/>
              <w:right w:val="single" w:sz="4" w:space="0" w:color="auto"/>
            </w:tcBorders>
          </w:tcPr>
          <w:p w:rsidR="00D87155" w:rsidRPr="00D87155" w:rsidRDefault="00D87155" w:rsidP="006C38E7">
            <w:pPr>
              <w:spacing w:after="200" w:line="276" w:lineRule="auto"/>
              <w:outlineLvl w:val="1"/>
              <w:rPr>
                <w:sz w:val="20"/>
                <w:szCs w:val="20"/>
              </w:rPr>
            </w:pPr>
            <w:r w:rsidRPr="00D87155">
              <w:rPr>
                <w:sz w:val="20"/>
                <w:szCs w:val="20"/>
              </w:rPr>
              <w:t>0,1</w:t>
            </w:r>
          </w:p>
        </w:tc>
      </w:tr>
      <w:tr w:rsidR="00D87155" w:rsidRPr="00D87155" w:rsidTr="00D87155">
        <w:trPr>
          <w:trHeight w:val="510"/>
        </w:trPr>
        <w:tc>
          <w:tcPr>
            <w:tcW w:w="4361" w:type="dxa"/>
            <w:tcBorders>
              <w:top w:val="nil"/>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2"/>
              <w:rPr>
                <w:sz w:val="20"/>
                <w:szCs w:val="20"/>
              </w:rPr>
            </w:pPr>
            <w:r w:rsidRPr="00D87155">
              <w:rPr>
                <w:sz w:val="20"/>
                <w:szCs w:val="20"/>
              </w:rPr>
              <w:t>Иные закупки товаров, работ и услуг для государственных нужд</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0113</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0920000311</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240</w:t>
            </w:r>
          </w:p>
        </w:tc>
        <w:tc>
          <w:tcPr>
            <w:tcW w:w="1134"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26,7</w:t>
            </w:r>
          </w:p>
        </w:tc>
        <w:tc>
          <w:tcPr>
            <w:tcW w:w="1172"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26,7</w:t>
            </w:r>
          </w:p>
        </w:tc>
        <w:tc>
          <w:tcPr>
            <w:tcW w:w="1351"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5,6</w:t>
            </w:r>
          </w:p>
        </w:tc>
        <w:tc>
          <w:tcPr>
            <w:tcW w:w="1276"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21,3</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0,1</w:t>
            </w:r>
          </w:p>
        </w:tc>
      </w:tr>
      <w:tr w:rsidR="00D87155" w:rsidRPr="00D87155" w:rsidTr="00D87155">
        <w:trPr>
          <w:trHeight w:val="510"/>
        </w:trPr>
        <w:tc>
          <w:tcPr>
            <w:tcW w:w="4361" w:type="dxa"/>
            <w:tcBorders>
              <w:top w:val="nil"/>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2"/>
              <w:rPr>
                <w:sz w:val="20"/>
                <w:szCs w:val="20"/>
              </w:rPr>
            </w:pPr>
            <w:r w:rsidRPr="00D87155">
              <w:rPr>
                <w:sz w:val="20"/>
                <w:szCs w:val="20"/>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0113</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0920000311</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800</w:t>
            </w:r>
          </w:p>
        </w:tc>
        <w:tc>
          <w:tcPr>
            <w:tcW w:w="1134"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14,0</w:t>
            </w:r>
          </w:p>
        </w:tc>
        <w:tc>
          <w:tcPr>
            <w:tcW w:w="1172"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2"/>
              <w:rPr>
                <w:sz w:val="20"/>
                <w:szCs w:val="20"/>
              </w:rPr>
            </w:pPr>
            <w:r w:rsidRPr="00D87155">
              <w:rPr>
                <w:sz w:val="20"/>
                <w:szCs w:val="20"/>
              </w:rPr>
              <w:t>14,0</w:t>
            </w:r>
          </w:p>
        </w:tc>
        <w:tc>
          <w:tcPr>
            <w:tcW w:w="1351"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2"/>
              <w:rPr>
                <w:sz w:val="20"/>
                <w:szCs w:val="20"/>
              </w:rPr>
            </w:pPr>
            <w:r w:rsidRPr="00D87155">
              <w:rPr>
                <w:sz w:val="20"/>
                <w:szCs w:val="20"/>
              </w:rPr>
              <w:t>14,0</w:t>
            </w:r>
          </w:p>
        </w:tc>
        <w:tc>
          <w:tcPr>
            <w:tcW w:w="1276"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2"/>
              <w:rPr>
                <w:sz w:val="20"/>
                <w:szCs w:val="20"/>
              </w:rPr>
            </w:pPr>
            <w:r w:rsidRPr="00D87155">
              <w:rPr>
                <w:sz w:val="20"/>
                <w:szCs w:val="20"/>
              </w:rPr>
              <w:t>100</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r w:rsidRPr="00D87155">
              <w:rPr>
                <w:sz w:val="20"/>
                <w:szCs w:val="20"/>
              </w:rPr>
              <w:t>0,2</w:t>
            </w:r>
          </w:p>
        </w:tc>
      </w:tr>
      <w:tr w:rsidR="00D87155" w:rsidRPr="00D87155" w:rsidTr="00D87155">
        <w:trPr>
          <w:trHeight w:val="465"/>
        </w:trPr>
        <w:tc>
          <w:tcPr>
            <w:tcW w:w="4361" w:type="dxa"/>
            <w:tcBorders>
              <w:top w:val="nil"/>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sz w:val="20"/>
                <w:szCs w:val="20"/>
              </w:rPr>
            </w:pPr>
            <w:r w:rsidRPr="00D87155">
              <w:rPr>
                <w:sz w:val="20"/>
                <w:szCs w:val="20"/>
              </w:rPr>
              <w:t>Уплата прочих налогов сборов и иных платежей</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0113</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0920000311</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850</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lang w:val="en-US"/>
              </w:rPr>
            </w:pPr>
            <w:r w:rsidRPr="00D87155">
              <w:rPr>
                <w:sz w:val="20"/>
                <w:szCs w:val="20"/>
              </w:rPr>
              <w:t>14,0</w:t>
            </w:r>
          </w:p>
        </w:tc>
        <w:tc>
          <w:tcPr>
            <w:tcW w:w="117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r w:rsidRPr="00D87155">
              <w:rPr>
                <w:sz w:val="20"/>
                <w:szCs w:val="20"/>
              </w:rPr>
              <w:t>14,0</w:t>
            </w:r>
          </w:p>
        </w:tc>
        <w:tc>
          <w:tcPr>
            <w:tcW w:w="1351"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r w:rsidRPr="00D87155">
              <w:rPr>
                <w:sz w:val="20"/>
                <w:szCs w:val="20"/>
              </w:rPr>
              <w:t>14,0</w:t>
            </w:r>
          </w:p>
        </w:tc>
        <w:tc>
          <w:tcPr>
            <w:tcW w:w="1276"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r w:rsidRPr="00D87155">
              <w:rPr>
                <w:sz w:val="20"/>
                <w:szCs w:val="20"/>
              </w:rPr>
              <w:t>100</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r w:rsidRPr="00D87155">
              <w:rPr>
                <w:sz w:val="20"/>
                <w:szCs w:val="20"/>
              </w:rPr>
              <w:t>0,2</w:t>
            </w:r>
          </w:p>
        </w:tc>
      </w:tr>
      <w:tr w:rsidR="00D87155" w:rsidRPr="00D87155" w:rsidTr="00D87155">
        <w:trPr>
          <w:trHeight w:val="480"/>
        </w:trPr>
        <w:tc>
          <w:tcPr>
            <w:tcW w:w="4361" w:type="dxa"/>
            <w:tcBorders>
              <w:top w:val="nil"/>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sz w:val="20"/>
                <w:szCs w:val="20"/>
              </w:rPr>
            </w:pPr>
            <w:r w:rsidRPr="00D87155">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0113</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0920000312</w:t>
            </w:r>
          </w:p>
        </w:tc>
        <w:tc>
          <w:tcPr>
            <w:tcW w:w="70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rPr>
                <w:sz w:val="20"/>
                <w:szCs w:val="20"/>
              </w:rPr>
            </w:pPr>
            <w:r w:rsidRPr="00D87155">
              <w:rPr>
                <w:sz w:val="20"/>
                <w:szCs w:val="20"/>
              </w:rPr>
              <w:t>200</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10,0</w:t>
            </w:r>
          </w:p>
        </w:tc>
        <w:tc>
          <w:tcPr>
            <w:tcW w:w="117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7,1</w:t>
            </w:r>
          </w:p>
        </w:tc>
        <w:tc>
          <w:tcPr>
            <w:tcW w:w="1351"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7,1</w:t>
            </w:r>
          </w:p>
        </w:tc>
        <w:tc>
          <w:tcPr>
            <w:tcW w:w="1276"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100</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0,1</w:t>
            </w:r>
          </w:p>
        </w:tc>
      </w:tr>
      <w:tr w:rsidR="00D87155" w:rsidRPr="00D87155" w:rsidTr="00D87155">
        <w:trPr>
          <w:trHeight w:val="575"/>
        </w:trPr>
        <w:tc>
          <w:tcPr>
            <w:tcW w:w="4361" w:type="dxa"/>
            <w:tcBorders>
              <w:top w:val="single" w:sz="4" w:space="0" w:color="auto"/>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2"/>
              <w:rPr>
                <w:sz w:val="20"/>
                <w:szCs w:val="20"/>
              </w:rPr>
            </w:pPr>
            <w:r w:rsidRPr="00D87155">
              <w:rPr>
                <w:sz w:val="20"/>
                <w:szCs w:val="20"/>
              </w:rPr>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0113</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0920000312</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10,0</w:t>
            </w:r>
          </w:p>
        </w:tc>
        <w:tc>
          <w:tcPr>
            <w:tcW w:w="1172" w:type="dxa"/>
            <w:tcBorders>
              <w:top w:val="single" w:sz="4" w:space="0" w:color="auto"/>
              <w:left w:val="nil"/>
              <w:bottom w:val="single" w:sz="4" w:space="0" w:color="auto"/>
              <w:right w:val="single" w:sz="4" w:space="0" w:color="auto"/>
            </w:tcBorders>
          </w:tcPr>
          <w:p w:rsidR="00D87155" w:rsidRPr="00D87155" w:rsidRDefault="00D87155" w:rsidP="006C38E7">
            <w:pPr>
              <w:spacing w:after="200" w:line="276" w:lineRule="auto"/>
              <w:outlineLvl w:val="2"/>
              <w:rPr>
                <w:sz w:val="20"/>
                <w:szCs w:val="20"/>
              </w:rPr>
            </w:pPr>
            <w:r w:rsidRPr="00D87155">
              <w:rPr>
                <w:sz w:val="20"/>
                <w:szCs w:val="20"/>
              </w:rPr>
              <w:t>7,1</w:t>
            </w:r>
          </w:p>
        </w:tc>
        <w:tc>
          <w:tcPr>
            <w:tcW w:w="1351" w:type="dxa"/>
            <w:tcBorders>
              <w:top w:val="single" w:sz="4" w:space="0" w:color="auto"/>
              <w:left w:val="nil"/>
              <w:bottom w:val="single" w:sz="4" w:space="0" w:color="auto"/>
              <w:right w:val="single" w:sz="4" w:space="0" w:color="auto"/>
            </w:tcBorders>
          </w:tcPr>
          <w:p w:rsidR="00D87155" w:rsidRPr="00D87155" w:rsidRDefault="00D87155" w:rsidP="006C38E7">
            <w:pPr>
              <w:spacing w:after="200" w:line="276" w:lineRule="auto"/>
              <w:outlineLvl w:val="2"/>
              <w:rPr>
                <w:sz w:val="20"/>
                <w:szCs w:val="20"/>
              </w:rPr>
            </w:pPr>
            <w:r w:rsidRPr="00D87155">
              <w:rPr>
                <w:sz w:val="20"/>
                <w:szCs w:val="20"/>
              </w:rPr>
              <w:t>7,1</w:t>
            </w:r>
          </w:p>
        </w:tc>
        <w:tc>
          <w:tcPr>
            <w:tcW w:w="1276" w:type="dxa"/>
            <w:tcBorders>
              <w:top w:val="single" w:sz="4" w:space="0" w:color="auto"/>
              <w:left w:val="nil"/>
              <w:bottom w:val="single" w:sz="4" w:space="0" w:color="auto"/>
              <w:right w:val="single" w:sz="4" w:space="0" w:color="auto"/>
            </w:tcBorders>
          </w:tcPr>
          <w:p w:rsidR="00D87155" w:rsidRPr="00D87155" w:rsidRDefault="00D87155" w:rsidP="006C38E7">
            <w:pPr>
              <w:spacing w:after="200" w:line="276" w:lineRule="auto"/>
              <w:outlineLvl w:val="2"/>
              <w:rPr>
                <w:sz w:val="20"/>
                <w:szCs w:val="20"/>
              </w:rPr>
            </w:pPr>
            <w:r w:rsidRPr="00D87155">
              <w:rPr>
                <w:sz w:val="20"/>
                <w:szCs w:val="20"/>
              </w:rPr>
              <w:t>100</w:t>
            </w:r>
          </w:p>
        </w:tc>
        <w:tc>
          <w:tcPr>
            <w:tcW w:w="1022" w:type="dxa"/>
            <w:tcBorders>
              <w:top w:val="single" w:sz="4" w:space="0" w:color="auto"/>
              <w:left w:val="nil"/>
              <w:bottom w:val="single" w:sz="4" w:space="0" w:color="auto"/>
              <w:right w:val="single" w:sz="4" w:space="0" w:color="auto"/>
            </w:tcBorders>
          </w:tcPr>
          <w:p w:rsidR="00D87155" w:rsidRPr="00D87155" w:rsidRDefault="00D87155" w:rsidP="006C38E7">
            <w:pPr>
              <w:spacing w:after="200" w:line="276" w:lineRule="auto"/>
              <w:outlineLvl w:val="2"/>
              <w:rPr>
                <w:sz w:val="20"/>
                <w:szCs w:val="20"/>
              </w:rPr>
            </w:pPr>
            <w:r w:rsidRPr="00D87155">
              <w:rPr>
                <w:sz w:val="20"/>
                <w:szCs w:val="20"/>
              </w:rPr>
              <w:t>0,1</w:t>
            </w:r>
          </w:p>
        </w:tc>
      </w:tr>
      <w:tr w:rsidR="00D87155" w:rsidRPr="00D87155" w:rsidTr="006C38E7">
        <w:trPr>
          <w:trHeight w:val="419"/>
        </w:trPr>
        <w:tc>
          <w:tcPr>
            <w:tcW w:w="4361" w:type="dxa"/>
            <w:tcBorders>
              <w:top w:val="single" w:sz="4" w:space="0" w:color="auto"/>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2"/>
              <w:rPr>
                <w:sz w:val="20"/>
                <w:szCs w:val="20"/>
              </w:rPr>
            </w:pPr>
            <w:r w:rsidRPr="00D87155">
              <w:rPr>
                <w:sz w:val="20"/>
                <w:szCs w:val="20"/>
              </w:rPr>
              <w:lastRenderedPageBreak/>
              <w:t>Муниципальная программа</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0113</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7950000000</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7,0</w:t>
            </w:r>
          </w:p>
        </w:tc>
        <w:tc>
          <w:tcPr>
            <w:tcW w:w="117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r w:rsidRPr="00D87155">
              <w:rPr>
                <w:sz w:val="20"/>
                <w:szCs w:val="20"/>
              </w:rPr>
              <w:t>7,0</w:t>
            </w: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r w:rsidRPr="00D87155">
              <w:rPr>
                <w:sz w:val="20"/>
                <w:szCs w:val="20"/>
              </w:rPr>
              <w:t>7,0</w:t>
            </w:r>
          </w:p>
        </w:tc>
        <w:tc>
          <w:tcPr>
            <w:tcW w:w="1276"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r w:rsidRPr="00D87155">
              <w:rPr>
                <w:sz w:val="20"/>
                <w:szCs w:val="20"/>
              </w:rPr>
              <w:t>100</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r w:rsidRPr="00D87155">
              <w:rPr>
                <w:sz w:val="20"/>
                <w:szCs w:val="20"/>
              </w:rPr>
              <w:t>0,1</w:t>
            </w:r>
          </w:p>
        </w:tc>
      </w:tr>
      <w:tr w:rsidR="00D87155" w:rsidRPr="00D87155" w:rsidTr="006C38E7">
        <w:trPr>
          <w:trHeight w:val="1107"/>
        </w:trPr>
        <w:tc>
          <w:tcPr>
            <w:tcW w:w="4361" w:type="dxa"/>
            <w:tcBorders>
              <w:top w:val="single" w:sz="4" w:space="0" w:color="auto"/>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2"/>
              <w:rPr>
                <w:sz w:val="20"/>
                <w:szCs w:val="20"/>
              </w:rPr>
            </w:pPr>
            <w:r w:rsidRPr="00D87155">
              <w:rPr>
                <w:sz w:val="20"/>
                <w:szCs w:val="20"/>
              </w:rPr>
              <w:t xml:space="preserve">Муниципальная программа «Профилактика правонарушений и наркомании в </w:t>
            </w:r>
            <w:proofErr w:type="spellStart"/>
            <w:r w:rsidRPr="00D87155">
              <w:rPr>
                <w:sz w:val="20"/>
                <w:szCs w:val="20"/>
              </w:rPr>
              <w:t>Тегульдетском</w:t>
            </w:r>
            <w:proofErr w:type="spellEnd"/>
            <w:r w:rsidRPr="00D87155">
              <w:rPr>
                <w:sz w:val="20"/>
                <w:szCs w:val="20"/>
              </w:rPr>
              <w:t xml:space="preserve"> районе на 2014-2016 год</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0113</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7950500001</w:t>
            </w:r>
          </w:p>
        </w:tc>
        <w:tc>
          <w:tcPr>
            <w:tcW w:w="708" w:type="dxa"/>
            <w:tcBorders>
              <w:top w:val="single" w:sz="4" w:space="0" w:color="auto"/>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7,0</w:t>
            </w:r>
          </w:p>
        </w:tc>
        <w:tc>
          <w:tcPr>
            <w:tcW w:w="117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7,0</w:t>
            </w: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7,0</w:t>
            </w:r>
          </w:p>
        </w:tc>
        <w:tc>
          <w:tcPr>
            <w:tcW w:w="1276"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100</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0,1</w:t>
            </w:r>
          </w:p>
        </w:tc>
      </w:tr>
      <w:tr w:rsidR="00D87155" w:rsidRPr="00D87155" w:rsidTr="006C38E7">
        <w:trPr>
          <w:trHeight w:val="951"/>
        </w:trPr>
        <w:tc>
          <w:tcPr>
            <w:tcW w:w="4361" w:type="dxa"/>
            <w:tcBorders>
              <w:top w:val="single" w:sz="4" w:space="0" w:color="auto"/>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2"/>
              <w:rPr>
                <w:sz w:val="20"/>
                <w:szCs w:val="20"/>
              </w:rPr>
            </w:pPr>
            <w:r w:rsidRPr="00D87155">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0113</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7950500001</w:t>
            </w:r>
          </w:p>
        </w:tc>
        <w:tc>
          <w:tcPr>
            <w:tcW w:w="708" w:type="dxa"/>
            <w:tcBorders>
              <w:top w:val="single" w:sz="4" w:space="0" w:color="auto"/>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7,0</w:t>
            </w:r>
          </w:p>
        </w:tc>
        <w:tc>
          <w:tcPr>
            <w:tcW w:w="117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7,0</w:t>
            </w: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7,0</w:t>
            </w:r>
          </w:p>
        </w:tc>
        <w:tc>
          <w:tcPr>
            <w:tcW w:w="1276"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100</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0,1</w:t>
            </w:r>
          </w:p>
        </w:tc>
      </w:tr>
      <w:tr w:rsidR="00D87155" w:rsidRPr="00D87155" w:rsidTr="00D87155">
        <w:trPr>
          <w:trHeight w:val="720"/>
        </w:trPr>
        <w:tc>
          <w:tcPr>
            <w:tcW w:w="4361" w:type="dxa"/>
            <w:tcBorders>
              <w:top w:val="single" w:sz="4" w:space="0" w:color="auto"/>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2"/>
              <w:rPr>
                <w:sz w:val="20"/>
                <w:szCs w:val="20"/>
              </w:rPr>
            </w:pPr>
            <w:r w:rsidRPr="00D87155">
              <w:rPr>
                <w:sz w:val="20"/>
                <w:szCs w:val="20"/>
              </w:rPr>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0113</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7950500001</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7,0</w:t>
            </w:r>
          </w:p>
        </w:tc>
        <w:tc>
          <w:tcPr>
            <w:tcW w:w="1172" w:type="dxa"/>
            <w:tcBorders>
              <w:top w:val="single" w:sz="4" w:space="0" w:color="auto"/>
              <w:left w:val="nil"/>
              <w:bottom w:val="single" w:sz="4" w:space="0" w:color="auto"/>
              <w:right w:val="single" w:sz="4" w:space="0" w:color="auto"/>
            </w:tcBorders>
          </w:tcPr>
          <w:p w:rsidR="00D87155" w:rsidRPr="00D87155" w:rsidRDefault="00D87155" w:rsidP="006C38E7">
            <w:pPr>
              <w:spacing w:after="200" w:line="276" w:lineRule="auto"/>
              <w:outlineLvl w:val="2"/>
              <w:rPr>
                <w:sz w:val="20"/>
                <w:szCs w:val="20"/>
              </w:rPr>
            </w:pPr>
            <w:r w:rsidRPr="00D87155">
              <w:rPr>
                <w:sz w:val="20"/>
                <w:szCs w:val="20"/>
              </w:rPr>
              <w:t>7,0</w:t>
            </w:r>
          </w:p>
        </w:tc>
        <w:tc>
          <w:tcPr>
            <w:tcW w:w="1351" w:type="dxa"/>
            <w:tcBorders>
              <w:top w:val="single" w:sz="4" w:space="0" w:color="auto"/>
              <w:left w:val="nil"/>
              <w:bottom w:val="single" w:sz="4" w:space="0" w:color="auto"/>
              <w:right w:val="single" w:sz="4" w:space="0" w:color="auto"/>
            </w:tcBorders>
          </w:tcPr>
          <w:p w:rsidR="00D87155" w:rsidRPr="00D87155" w:rsidRDefault="00D87155" w:rsidP="006C38E7">
            <w:pPr>
              <w:spacing w:after="200" w:line="276" w:lineRule="auto"/>
              <w:outlineLvl w:val="2"/>
              <w:rPr>
                <w:sz w:val="20"/>
                <w:szCs w:val="20"/>
              </w:rPr>
            </w:pPr>
            <w:r w:rsidRPr="00D87155">
              <w:rPr>
                <w:sz w:val="20"/>
                <w:szCs w:val="20"/>
              </w:rPr>
              <w:t>7,0</w:t>
            </w:r>
          </w:p>
        </w:tc>
        <w:tc>
          <w:tcPr>
            <w:tcW w:w="1276" w:type="dxa"/>
            <w:tcBorders>
              <w:top w:val="single" w:sz="4" w:space="0" w:color="auto"/>
              <w:left w:val="nil"/>
              <w:bottom w:val="single" w:sz="4" w:space="0" w:color="auto"/>
              <w:right w:val="single" w:sz="4" w:space="0" w:color="auto"/>
            </w:tcBorders>
          </w:tcPr>
          <w:p w:rsidR="00D87155" w:rsidRPr="00D87155" w:rsidRDefault="00D87155" w:rsidP="006C38E7">
            <w:pPr>
              <w:spacing w:after="200" w:line="276" w:lineRule="auto"/>
              <w:outlineLvl w:val="2"/>
              <w:rPr>
                <w:sz w:val="20"/>
                <w:szCs w:val="20"/>
              </w:rPr>
            </w:pPr>
            <w:r w:rsidRPr="00D87155">
              <w:rPr>
                <w:sz w:val="20"/>
                <w:szCs w:val="20"/>
              </w:rPr>
              <w:t>100</w:t>
            </w:r>
          </w:p>
        </w:tc>
        <w:tc>
          <w:tcPr>
            <w:tcW w:w="1022" w:type="dxa"/>
            <w:tcBorders>
              <w:top w:val="single" w:sz="4" w:space="0" w:color="auto"/>
              <w:left w:val="nil"/>
              <w:bottom w:val="single" w:sz="4" w:space="0" w:color="auto"/>
              <w:right w:val="single" w:sz="4" w:space="0" w:color="auto"/>
            </w:tcBorders>
          </w:tcPr>
          <w:p w:rsidR="00D87155" w:rsidRPr="00D87155" w:rsidRDefault="00D87155" w:rsidP="006C38E7">
            <w:pPr>
              <w:spacing w:after="200" w:line="276" w:lineRule="auto"/>
              <w:outlineLvl w:val="2"/>
              <w:rPr>
                <w:sz w:val="20"/>
                <w:szCs w:val="20"/>
              </w:rPr>
            </w:pPr>
            <w:r w:rsidRPr="00D87155">
              <w:rPr>
                <w:sz w:val="20"/>
                <w:szCs w:val="20"/>
              </w:rPr>
              <w:t>0,1</w:t>
            </w:r>
          </w:p>
        </w:tc>
      </w:tr>
      <w:tr w:rsidR="00D87155" w:rsidRPr="00D87155" w:rsidTr="00D87155">
        <w:trPr>
          <w:trHeight w:val="255"/>
        </w:trPr>
        <w:tc>
          <w:tcPr>
            <w:tcW w:w="4361" w:type="dxa"/>
            <w:tcBorders>
              <w:top w:val="nil"/>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0"/>
              <w:rPr>
                <w:b/>
                <w:i/>
                <w:sz w:val="20"/>
                <w:szCs w:val="20"/>
              </w:rPr>
            </w:pPr>
            <w:r w:rsidRPr="00D87155">
              <w:rPr>
                <w:b/>
                <w:i/>
                <w:sz w:val="20"/>
                <w:szCs w:val="20"/>
              </w:rPr>
              <w:t>Национальная оборона</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0"/>
              <w:rPr>
                <w:b/>
                <w:i/>
                <w:sz w:val="20"/>
                <w:szCs w:val="20"/>
              </w:rPr>
            </w:pPr>
            <w:r w:rsidRPr="00D87155">
              <w:rPr>
                <w:b/>
                <w:i/>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0"/>
              <w:rPr>
                <w:b/>
                <w:i/>
                <w:sz w:val="20"/>
                <w:szCs w:val="20"/>
              </w:rPr>
            </w:pPr>
            <w:r w:rsidRPr="00D87155">
              <w:rPr>
                <w:b/>
                <w:i/>
                <w:sz w:val="20"/>
                <w:szCs w:val="20"/>
              </w:rPr>
              <w:t>0200</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0"/>
              <w:rPr>
                <w:b/>
                <w:i/>
                <w:sz w:val="20"/>
                <w:szCs w:val="20"/>
              </w:rPr>
            </w:pPr>
            <w:r w:rsidRPr="00D87155">
              <w:rPr>
                <w:b/>
                <w:i/>
                <w:sz w:val="20"/>
                <w:szCs w:val="20"/>
              </w:rPr>
              <w:t> </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0"/>
              <w:rPr>
                <w:b/>
                <w:i/>
                <w:sz w:val="20"/>
                <w:szCs w:val="20"/>
              </w:rPr>
            </w:pPr>
            <w:r w:rsidRPr="00D87155">
              <w:rPr>
                <w:b/>
                <w:i/>
                <w:sz w:val="20"/>
                <w:szCs w:val="20"/>
              </w:rPr>
              <w:t> </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0"/>
              <w:rPr>
                <w:b/>
                <w:i/>
                <w:sz w:val="20"/>
                <w:szCs w:val="20"/>
              </w:rPr>
            </w:pPr>
            <w:r w:rsidRPr="00D87155">
              <w:rPr>
                <w:b/>
                <w:i/>
                <w:sz w:val="20"/>
                <w:szCs w:val="20"/>
              </w:rPr>
              <w:t>101,3</w:t>
            </w:r>
          </w:p>
        </w:tc>
        <w:tc>
          <w:tcPr>
            <w:tcW w:w="1172"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0"/>
              <w:rPr>
                <w:b/>
                <w:i/>
                <w:sz w:val="20"/>
                <w:szCs w:val="20"/>
              </w:rPr>
            </w:pPr>
            <w:r w:rsidRPr="00D87155">
              <w:rPr>
                <w:b/>
                <w:i/>
                <w:sz w:val="20"/>
                <w:szCs w:val="20"/>
              </w:rPr>
              <w:t>76,0</w:t>
            </w:r>
          </w:p>
        </w:tc>
        <w:tc>
          <w:tcPr>
            <w:tcW w:w="1351"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0"/>
              <w:rPr>
                <w:b/>
                <w:i/>
                <w:sz w:val="20"/>
                <w:szCs w:val="20"/>
              </w:rPr>
            </w:pPr>
            <w:r w:rsidRPr="00D87155">
              <w:rPr>
                <w:b/>
                <w:i/>
                <w:sz w:val="20"/>
                <w:szCs w:val="20"/>
              </w:rPr>
              <w:t>68,5</w:t>
            </w:r>
          </w:p>
        </w:tc>
        <w:tc>
          <w:tcPr>
            <w:tcW w:w="1276"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0"/>
              <w:rPr>
                <w:b/>
                <w:i/>
                <w:sz w:val="20"/>
                <w:szCs w:val="20"/>
              </w:rPr>
            </w:pPr>
            <w:r w:rsidRPr="00D87155">
              <w:rPr>
                <w:b/>
                <w:i/>
                <w:sz w:val="20"/>
                <w:szCs w:val="20"/>
              </w:rPr>
              <w:t>90,1</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0"/>
              <w:rPr>
                <w:b/>
                <w:i/>
                <w:sz w:val="20"/>
                <w:szCs w:val="20"/>
              </w:rPr>
            </w:pPr>
            <w:r w:rsidRPr="00D87155">
              <w:rPr>
                <w:b/>
                <w:i/>
                <w:sz w:val="20"/>
                <w:szCs w:val="20"/>
              </w:rPr>
              <w:t>1,1</w:t>
            </w:r>
          </w:p>
        </w:tc>
      </w:tr>
      <w:tr w:rsidR="00D87155" w:rsidRPr="00D87155" w:rsidTr="00D87155">
        <w:trPr>
          <w:trHeight w:val="480"/>
        </w:trPr>
        <w:tc>
          <w:tcPr>
            <w:tcW w:w="4361" w:type="dxa"/>
            <w:tcBorders>
              <w:top w:val="nil"/>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1"/>
              <w:rPr>
                <w:sz w:val="20"/>
                <w:szCs w:val="20"/>
              </w:rPr>
            </w:pPr>
            <w:r w:rsidRPr="00D87155">
              <w:rPr>
                <w:sz w:val="20"/>
                <w:szCs w:val="20"/>
              </w:rPr>
              <w:t>Мобилизационная и вневойсковая подготовка</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0203</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 </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 </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101,3</w:t>
            </w:r>
          </w:p>
        </w:tc>
        <w:tc>
          <w:tcPr>
            <w:tcW w:w="117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r w:rsidRPr="00D87155">
              <w:rPr>
                <w:sz w:val="20"/>
                <w:szCs w:val="20"/>
              </w:rPr>
              <w:t>76,0</w:t>
            </w:r>
          </w:p>
        </w:tc>
        <w:tc>
          <w:tcPr>
            <w:tcW w:w="1351"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r w:rsidRPr="00D87155">
              <w:rPr>
                <w:sz w:val="20"/>
                <w:szCs w:val="20"/>
              </w:rPr>
              <w:t>68,5</w:t>
            </w:r>
          </w:p>
        </w:tc>
        <w:tc>
          <w:tcPr>
            <w:tcW w:w="1276"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r w:rsidRPr="00D87155">
              <w:rPr>
                <w:sz w:val="20"/>
                <w:szCs w:val="20"/>
              </w:rPr>
              <w:t>90,1</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r w:rsidRPr="00D87155">
              <w:rPr>
                <w:sz w:val="20"/>
                <w:szCs w:val="20"/>
              </w:rPr>
              <w:t>1,1</w:t>
            </w:r>
          </w:p>
        </w:tc>
      </w:tr>
      <w:tr w:rsidR="00D87155" w:rsidRPr="00D87155" w:rsidTr="00D87155">
        <w:trPr>
          <w:trHeight w:val="195"/>
        </w:trPr>
        <w:tc>
          <w:tcPr>
            <w:tcW w:w="4361" w:type="dxa"/>
            <w:tcBorders>
              <w:top w:val="single" w:sz="4" w:space="0" w:color="auto"/>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1"/>
              <w:rPr>
                <w:sz w:val="20"/>
                <w:szCs w:val="20"/>
              </w:rPr>
            </w:pPr>
            <w:r w:rsidRPr="00D87155">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 xml:space="preserve">0203 </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2100000000</w:t>
            </w:r>
          </w:p>
        </w:tc>
        <w:tc>
          <w:tcPr>
            <w:tcW w:w="708" w:type="dxa"/>
            <w:tcBorders>
              <w:top w:val="single" w:sz="4" w:space="0" w:color="auto"/>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1"/>
              <w:rPr>
                <w:sz w:val="20"/>
                <w:szCs w:val="20"/>
              </w:rPr>
            </w:pPr>
          </w:p>
        </w:tc>
        <w:tc>
          <w:tcPr>
            <w:tcW w:w="1134" w:type="dxa"/>
            <w:tcBorders>
              <w:top w:val="single" w:sz="4" w:space="0" w:color="auto"/>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101,3</w:t>
            </w:r>
          </w:p>
        </w:tc>
        <w:tc>
          <w:tcPr>
            <w:tcW w:w="117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76,0</w:t>
            </w: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68,5</w:t>
            </w:r>
          </w:p>
        </w:tc>
        <w:tc>
          <w:tcPr>
            <w:tcW w:w="1276"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90,1</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1,1</w:t>
            </w:r>
          </w:p>
        </w:tc>
      </w:tr>
      <w:tr w:rsidR="00D87155" w:rsidRPr="00D87155" w:rsidTr="00D87155">
        <w:trPr>
          <w:trHeight w:val="765"/>
        </w:trPr>
        <w:tc>
          <w:tcPr>
            <w:tcW w:w="4361" w:type="dxa"/>
            <w:tcBorders>
              <w:top w:val="nil"/>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1"/>
              <w:rPr>
                <w:sz w:val="20"/>
                <w:szCs w:val="20"/>
              </w:rPr>
            </w:pPr>
            <w:r w:rsidRPr="00D87155">
              <w:rPr>
                <w:sz w:val="20"/>
                <w:szCs w:val="20"/>
              </w:rPr>
              <w:t>Программа «Совершенствование межбюджетных отношений в Томской области»</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0203</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2120000000</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 </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101,3</w:t>
            </w:r>
          </w:p>
        </w:tc>
        <w:tc>
          <w:tcPr>
            <w:tcW w:w="117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76,0</w:t>
            </w:r>
          </w:p>
        </w:tc>
        <w:tc>
          <w:tcPr>
            <w:tcW w:w="1351"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68,5</w:t>
            </w:r>
          </w:p>
        </w:tc>
        <w:tc>
          <w:tcPr>
            <w:tcW w:w="1276"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90,1</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1,1</w:t>
            </w:r>
          </w:p>
        </w:tc>
      </w:tr>
      <w:tr w:rsidR="00D87155" w:rsidRPr="00D87155" w:rsidTr="00D87155">
        <w:trPr>
          <w:trHeight w:val="765"/>
        </w:trPr>
        <w:tc>
          <w:tcPr>
            <w:tcW w:w="4361" w:type="dxa"/>
            <w:tcBorders>
              <w:top w:val="nil"/>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1"/>
              <w:rPr>
                <w:sz w:val="20"/>
                <w:szCs w:val="20"/>
              </w:rPr>
            </w:pPr>
            <w:r w:rsidRPr="00D87155">
              <w:rPr>
                <w:sz w:val="20"/>
                <w:szCs w:val="20"/>
              </w:rPr>
              <w:t>Основные мероприятие «Обеспечение осуществления в муниципальных образованиях Томской области передаваемых Российской Федерацией органами местного самоуправления полномочий по первичному воинскому учету на территориях, где отсутствуют военные комиссариаты»</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0203</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2128100000</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101,3</w:t>
            </w:r>
          </w:p>
        </w:tc>
        <w:tc>
          <w:tcPr>
            <w:tcW w:w="117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76,0</w:t>
            </w:r>
          </w:p>
        </w:tc>
        <w:tc>
          <w:tcPr>
            <w:tcW w:w="1351"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68,5</w:t>
            </w:r>
          </w:p>
        </w:tc>
        <w:tc>
          <w:tcPr>
            <w:tcW w:w="1276"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90,1</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1,1</w:t>
            </w:r>
          </w:p>
        </w:tc>
      </w:tr>
      <w:tr w:rsidR="00D87155" w:rsidRPr="00D87155" w:rsidTr="00D87155">
        <w:trPr>
          <w:trHeight w:val="765"/>
        </w:trPr>
        <w:tc>
          <w:tcPr>
            <w:tcW w:w="4361" w:type="dxa"/>
            <w:tcBorders>
              <w:top w:val="nil"/>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1"/>
              <w:rPr>
                <w:sz w:val="20"/>
                <w:szCs w:val="20"/>
              </w:rPr>
            </w:pPr>
            <w:r w:rsidRPr="00D87155">
              <w:rPr>
                <w:sz w:val="20"/>
                <w:szCs w:val="20"/>
              </w:rPr>
              <w:t>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0203</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2128151180</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101,3</w:t>
            </w:r>
          </w:p>
        </w:tc>
        <w:tc>
          <w:tcPr>
            <w:tcW w:w="117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76,0</w:t>
            </w:r>
          </w:p>
        </w:tc>
        <w:tc>
          <w:tcPr>
            <w:tcW w:w="1351"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68,5</w:t>
            </w:r>
          </w:p>
        </w:tc>
        <w:tc>
          <w:tcPr>
            <w:tcW w:w="1276"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90,1</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1,1</w:t>
            </w:r>
          </w:p>
        </w:tc>
      </w:tr>
      <w:tr w:rsidR="00D87155" w:rsidRPr="00D87155" w:rsidTr="00D87155">
        <w:trPr>
          <w:trHeight w:val="420"/>
        </w:trPr>
        <w:tc>
          <w:tcPr>
            <w:tcW w:w="4361" w:type="dxa"/>
            <w:tcBorders>
              <w:top w:val="nil"/>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sz w:val="20"/>
                <w:szCs w:val="20"/>
              </w:rPr>
            </w:pPr>
            <w:r w:rsidRPr="00D87155">
              <w:rPr>
                <w:sz w:val="20"/>
                <w:szCs w:val="2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0203</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sz w:val="20"/>
                <w:szCs w:val="20"/>
              </w:rPr>
              <w:t>2128151180</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100</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93,4</w:t>
            </w:r>
          </w:p>
        </w:tc>
        <w:tc>
          <w:tcPr>
            <w:tcW w:w="1172"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72,0</w:t>
            </w:r>
          </w:p>
        </w:tc>
        <w:tc>
          <w:tcPr>
            <w:tcW w:w="1351"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68,5</w:t>
            </w:r>
          </w:p>
        </w:tc>
        <w:tc>
          <w:tcPr>
            <w:tcW w:w="1276"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91,4</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1,1</w:t>
            </w:r>
          </w:p>
        </w:tc>
      </w:tr>
      <w:tr w:rsidR="00D87155" w:rsidRPr="00D87155" w:rsidTr="00D87155">
        <w:trPr>
          <w:trHeight w:val="480"/>
        </w:trPr>
        <w:tc>
          <w:tcPr>
            <w:tcW w:w="4361" w:type="dxa"/>
            <w:tcBorders>
              <w:top w:val="nil"/>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sz w:val="20"/>
                <w:szCs w:val="20"/>
              </w:rPr>
            </w:pPr>
            <w:r w:rsidRPr="00D87155">
              <w:rPr>
                <w:sz w:val="20"/>
                <w:szCs w:val="20"/>
              </w:rPr>
              <w:t>Расходы на выплату персоналу казенных учреждений</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0203</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sz w:val="20"/>
                <w:szCs w:val="20"/>
              </w:rPr>
              <w:t>2128151180</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110</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93,4</w:t>
            </w:r>
          </w:p>
        </w:tc>
        <w:tc>
          <w:tcPr>
            <w:tcW w:w="1172"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r w:rsidRPr="00D87155">
              <w:rPr>
                <w:sz w:val="20"/>
                <w:szCs w:val="20"/>
              </w:rPr>
              <w:t>72,0</w:t>
            </w:r>
          </w:p>
        </w:tc>
        <w:tc>
          <w:tcPr>
            <w:tcW w:w="1351"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highlight w:val="yellow"/>
              </w:rPr>
            </w:pPr>
            <w:r w:rsidRPr="00D87155">
              <w:rPr>
                <w:sz w:val="20"/>
                <w:szCs w:val="20"/>
              </w:rPr>
              <w:t>68,5</w:t>
            </w:r>
          </w:p>
        </w:tc>
        <w:tc>
          <w:tcPr>
            <w:tcW w:w="1276"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r w:rsidRPr="00D87155">
              <w:rPr>
                <w:sz w:val="20"/>
                <w:szCs w:val="20"/>
              </w:rPr>
              <w:t>91,4</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r w:rsidRPr="00D87155">
              <w:rPr>
                <w:sz w:val="20"/>
                <w:szCs w:val="20"/>
              </w:rPr>
              <w:t>1,1</w:t>
            </w:r>
          </w:p>
        </w:tc>
      </w:tr>
      <w:tr w:rsidR="00D87155" w:rsidRPr="00D87155" w:rsidTr="00D87155">
        <w:trPr>
          <w:trHeight w:val="480"/>
        </w:trPr>
        <w:tc>
          <w:tcPr>
            <w:tcW w:w="4361" w:type="dxa"/>
            <w:tcBorders>
              <w:top w:val="nil"/>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sz w:val="20"/>
                <w:szCs w:val="20"/>
              </w:rPr>
            </w:pPr>
            <w:r w:rsidRPr="00D87155">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0203</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2128151180</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200</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7,9</w:t>
            </w:r>
          </w:p>
        </w:tc>
        <w:tc>
          <w:tcPr>
            <w:tcW w:w="1172"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4,0</w:t>
            </w:r>
          </w:p>
        </w:tc>
        <w:tc>
          <w:tcPr>
            <w:tcW w:w="1351"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w:t>
            </w:r>
          </w:p>
        </w:tc>
        <w:tc>
          <w:tcPr>
            <w:tcW w:w="1276"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w:t>
            </w:r>
          </w:p>
        </w:tc>
      </w:tr>
      <w:tr w:rsidR="00D87155" w:rsidRPr="00D87155" w:rsidTr="00D87155">
        <w:trPr>
          <w:trHeight w:val="480"/>
        </w:trPr>
        <w:tc>
          <w:tcPr>
            <w:tcW w:w="4361" w:type="dxa"/>
            <w:tcBorders>
              <w:top w:val="nil"/>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sz w:val="20"/>
                <w:szCs w:val="20"/>
              </w:rPr>
            </w:pPr>
            <w:r w:rsidRPr="00D87155">
              <w:rPr>
                <w:sz w:val="20"/>
                <w:szCs w:val="20"/>
              </w:rPr>
              <w:t>Иные закупки товаров, работ и услуг для государственных нужд</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0203</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2128151180</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240</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7,9</w:t>
            </w:r>
          </w:p>
        </w:tc>
        <w:tc>
          <w:tcPr>
            <w:tcW w:w="1172"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r w:rsidRPr="00D87155">
              <w:rPr>
                <w:sz w:val="20"/>
                <w:szCs w:val="20"/>
              </w:rPr>
              <w:t>4,0</w:t>
            </w:r>
          </w:p>
        </w:tc>
        <w:tc>
          <w:tcPr>
            <w:tcW w:w="1351"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r w:rsidRPr="00D87155">
              <w:rPr>
                <w:sz w:val="20"/>
                <w:szCs w:val="20"/>
              </w:rPr>
              <w:t>-</w:t>
            </w:r>
          </w:p>
        </w:tc>
        <w:tc>
          <w:tcPr>
            <w:tcW w:w="1276"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r w:rsidRPr="00D87155">
              <w:rPr>
                <w:sz w:val="20"/>
                <w:szCs w:val="20"/>
              </w:rPr>
              <w:t>-</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r w:rsidRPr="00D87155">
              <w:rPr>
                <w:sz w:val="20"/>
                <w:szCs w:val="20"/>
              </w:rPr>
              <w:t>-</w:t>
            </w:r>
          </w:p>
        </w:tc>
      </w:tr>
      <w:tr w:rsidR="00D87155" w:rsidRPr="00D87155" w:rsidTr="00D87155">
        <w:trPr>
          <w:trHeight w:val="480"/>
        </w:trPr>
        <w:tc>
          <w:tcPr>
            <w:tcW w:w="4361" w:type="dxa"/>
            <w:tcBorders>
              <w:top w:val="nil"/>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b/>
                <w:sz w:val="20"/>
                <w:szCs w:val="20"/>
              </w:rPr>
            </w:pPr>
            <w:r w:rsidRPr="00D87155">
              <w:rPr>
                <w:b/>
                <w:sz w:val="20"/>
                <w:szCs w:val="20"/>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
                <w:sz w:val="20"/>
                <w:szCs w:val="20"/>
              </w:rPr>
            </w:pPr>
            <w:r w:rsidRPr="00D87155">
              <w:rPr>
                <w:b/>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
                <w:color w:val="000000"/>
                <w:sz w:val="20"/>
                <w:szCs w:val="20"/>
              </w:rPr>
            </w:pPr>
            <w:r w:rsidRPr="00D87155">
              <w:rPr>
                <w:b/>
                <w:color w:val="000000"/>
                <w:sz w:val="20"/>
                <w:szCs w:val="20"/>
              </w:rPr>
              <w:t>0300</w:t>
            </w:r>
          </w:p>
        </w:tc>
        <w:tc>
          <w:tcPr>
            <w:tcW w:w="141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rPr>
                <w:color w:val="000000"/>
                <w:sz w:val="20"/>
                <w:szCs w:val="20"/>
              </w:rPr>
            </w:pPr>
          </w:p>
        </w:tc>
        <w:tc>
          <w:tcPr>
            <w:tcW w:w="70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
                <w:sz w:val="20"/>
                <w:szCs w:val="20"/>
              </w:rPr>
            </w:pPr>
            <w:r w:rsidRPr="00D87155">
              <w:rPr>
                <w:b/>
                <w:sz w:val="20"/>
                <w:szCs w:val="20"/>
              </w:rPr>
              <w:t>40,0</w:t>
            </w:r>
          </w:p>
        </w:tc>
        <w:tc>
          <w:tcPr>
            <w:tcW w:w="117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b/>
                <w:sz w:val="20"/>
                <w:szCs w:val="20"/>
              </w:rPr>
            </w:pPr>
          </w:p>
          <w:p w:rsidR="00D87155" w:rsidRPr="00D87155" w:rsidRDefault="00D87155" w:rsidP="00D87155">
            <w:pPr>
              <w:spacing w:after="200" w:line="276" w:lineRule="auto"/>
              <w:jc w:val="center"/>
              <w:rPr>
                <w:b/>
                <w:sz w:val="20"/>
                <w:szCs w:val="20"/>
              </w:rPr>
            </w:pPr>
            <w:r w:rsidRPr="00D87155">
              <w:rPr>
                <w:b/>
                <w:sz w:val="20"/>
                <w:szCs w:val="20"/>
              </w:rPr>
              <w:t>40,0</w:t>
            </w:r>
          </w:p>
        </w:tc>
        <w:tc>
          <w:tcPr>
            <w:tcW w:w="1351"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b/>
                <w:sz w:val="20"/>
                <w:szCs w:val="20"/>
              </w:rPr>
            </w:pPr>
          </w:p>
          <w:p w:rsidR="00D87155" w:rsidRPr="00D87155" w:rsidRDefault="00D87155" w:rsidP="00D87155">
            <w:pPr>
              <w:spacing w:after="200" w:line="276" w:lineRule="auto"/>
              <w:jc w:val="center"/>
              <w:rPr>
                <w:b/>
                <w:sz w:val="20"/>
                <w:szCs w:val="20"/>
              </w:rPr>
            </w:pPr>
            <w:r w:rsidRPr="00D87155">
              <w:rPr>
                <w:b/>
                <w:sz w:val="20"/>
                <w:szCs w:val="20"/>
              </w:rPr>
              <w:t>35,5</w:t>
            </w:r>
          </w:p>
        </w:tc>
        <w:tc>
          <w:tcPr>
            <w:tcW w:w="1276"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b/>
                <w:sz w:val="20"/>
                <w:szCs w:val="20"/>
              </w:rPr>
            </w:pPr>
          </w:p>
          <w:p w:rsidR="00D87155" w:rsidRPr="00D87155" w:rsidRDefault="00D87155" w:rsidP="00D87155">
            <w:pPr>
              <w:spacing w:after="200" w:line="276" w:lineRule="auto"/>
              <w:jc w:val="center"/>
              <w:rPr>
                <w:b/>
                <w:sz w:val="20"/>
                <w:szCs w:val="20"/>
              </w:rPr>
            </w:pPr>
            <w:r w:rsidRPr="00D87155">
              <w:rPr>
                <w:b/>
                <w:sz w:val="20"/>
                <w:szCs w:val="20"/>
              </w:rPr>
              <w:t>88,8</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b/>
                <w:sz w:val="20"/>
                <w:szCs w:val="20"/>
              </w:rPr>
            </w:pPr>
          </w:p>
          <w:p w:rsidR="00D87155" w:rsidRPr="00D87155" w:rsidRDefault="00D87155" w:rsidP="00D87155">
            <w:pPr>
              <w:spacing w:after="200" w:line="276" w:lineRule="auto"/>
              <w:jc w:val="center"/>
              <w:rPr>
                <w:b/>
                <w:sz w:val="20"/>
                <w:szCs w:val="20"/>
              </w:rPr>
            </w:pPr>
            <w:r w:rsidRPr="00D87155">
              <w:rPr>
                <w:b/>
                <w:sz w:val="20"/>
                <w:szCs w:val="20"/>
              </w:rPr>
              <w:t>0,6</w:t>
            </w:r>
          </w:p>
        </w:tc>
      </w:tr>
      <w:tr w:rsidR="00D87155" w:rsidRPr="00D87155" w:rsidTr="00D87155">
        <w:trPr>
          <w:trHeight w:val="405"/>
        </w:trPr>
        <w:tc>
          <w:tcPr>
            <w:tcW w:w="4361" w:type="dxa"/>
            <w:tcBorders>
              <w:top w:val="nil"/>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sz w:val="20"/>
                <w:szCs w:val="20"/>
              </w:rPr>
            </w:pPr>
            <w:r w:rsidRPr="00D87155">
              <w:rPr>
                <w:sz w:val="20"/>
                <w:szCs w:val="20"/>
              </w:rPr>
              <w:t>Защита населения и территории от чрезвычайных ситуаций природного и техногенного характера, гражданская оборона</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0309</w:t>
            </w:r>
          </w:p>
        </w:tc>
        <w:tc>
          <w:tcPr>
            <w:tcW w:w="141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rPr>
                <w:color w:val="000000"/>
                <w:sz w:val="20"/>
                <w:szCs w:val="20"/>
              </w:rPr>
            </w:pPr>
          </w:p>
        </w:tc>
        <w:tc>
          <w:tcPr>
            <w:tcW w:w="70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10,0</w:t>
            </w:r>
          </w:p>
        </w:tc>
        <w:tc>
          <w:tcPr>
            <w:tcW w:w="1172"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r w:rsidRPr="00D87155">
              <w:rPr>
                <w:sz w:val="20"/>
                <w:szCs w:val="20"/>
              </w:rPr>
              <w:t>10,0</w:t>
            </w:r>
          </w:p>
        </w:tc>
        <w:tc>
          <w:tcPr>
            <w:tcW w:w="1351"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r w:rsidRPr="00D87155">
              <w:rPr>
                <w:sz w:val="20"/>
                <w:szCs w:val="20"/>
              </w:rPr>
              <w:t>10,0</w:t>
            </w:r>
          </w:p>
        </w:tc>
        <w:tc>
          <w:tcPr>
            <w:tcW w:w="1276"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r w:rsidRPr="00D87155">
              <w:rPr>
                <w:sz w:val="20"/>
                <w:szCs w:val="20"/>
              </w:rPr>
              <w:t>100</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r w:rsidRPr="00D87155">
              <w:rPr>
                <w:sz w:val="20"/>
                <w:szCs w:val="20"/>
              </w:rPr>
              <w:t>0,2</w:t>
            </w:r>
          </w:p>
        </w:tc>
      </w:tr>
      <w:tr w:rsidR="00D87155" w:rsidRPr="00D87155" w:rsidTr="00D87155">
        <w:trPr>
          <w:trHeight w:val="405"/>
        </w:trPr>
        <w:tc>
          <w:tcPr>
            <w:tcW w:w="4361" w:type="dxa"/>
            <w:tcBorders>
              <w:top w:val="nil"/>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sz w:val="20"/>
                <w:szCs w:val="20"/>
              </w:rPr>
            </w:pPr>
            <w:r w:rsidRPr="00D87155">
              <w:rPr>
                <w:sz w:val="20"/>
                <w:szCs w:val="20"/>
              </w:rPr>
              <w:t xml:space="preserve">Мероприятия по предупреждению и ликвидации последствий ЧС и </w:t>
            </w:r>
            <w:proofErr w:type="gramStart"/>
            <w:r w:rsidRPr="00D87155">
              <w:rPr>
                <w:sz w:val="20"/>
                <w:szCs w:val="20"/>
              </w:rPr>
              <w:t>СБ</w:t>
            </w:r>
            <w:proofErr w:type="gramEnd"/>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0309</w:t>
            </w:r>
          </w:p>
        </w:tc>
        <w:tc>
          <w:tcPr>
            <w:tcW w:w="141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rPr>
                <w:color w:val="000000"/>
                <w:sz w:val="20"/>
                <w:szCs w:val="20"/>
              </w:rPr>
            </w:pPr>
            <w:r w:rsidRPr="00D87155">
              <w:rPr>
                <w:color w:val="000000"/>
                <w:sz w:val="20"/>
                <w:szCs w:val="20"/>
              </w:rPr>
              <w:t>2180000000</w:t>
            </w:r>
          </w:p>
        </w:tc>
        <w:tc>
          <w:tcPr>
            <w:tcW w:w="70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10,0</w:t>
            </w:r>
          </w:p>
        </w:tc>
        <w:tc>
          <w:tcPr>
            <w:tcW w:w="1172"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r w:rsidRPr="00D87155">
              <w:rPr>
                <w:sz w:val="20"/>
                <w:szCs w:val="20"/>
              </w:rPr>
              <w:t>10,0</w:t>
            </w:r>
          </w:p>
        </w:tc>
        <w:tc>
          <w:tcPr>
            <w:tcW w:w="1351"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r w:rsidRPr="00D87155">
              <w:rPr>
                <w:sz w:val="20"/>
                <w:szCs w:val="20"/>
              </w:rPr>
              <w:t>10,0</w:t>
            </w:r>
          </w:p>
        </w:tc>
        <w:tc>
          <w:tcPr>
            <w:tcW w:w="1276"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r w:rsidRPr="00D87155">
              <w:rPr>
                <w:sz w:val="20"/>
                <w:szCs w:val="20"/>
              </w:rPr>
              <w:t>100</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r w:rsidRPr="00D87155">
              <w:rPr>
                <w:sz w:val="20"/>
                <w:szCs w:val="20"/>
              </w:rPr>
              <w:t>0,2</w:t>
            </w:r>
          </w:p>
        </w:tc>
      </w:tr>
      <w:tr w:rsidR="00D87155" w:rsidRPr="00D87155" w:rsidTr="00D87155">
        <w:trPr>
          <w:trHeight w:val="405"/>
        </w:trPr>
        <w:tc>
          <w:tcPr>
            <w:tcW w:w="4361" w:type="dxa"/>
            <w:tcBorders>
              <w:top w:val="nil"/>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sz w:val="20"/>
                <w:szCs w:val="20"/>
              </w:rPr>
            </w:pPr>
            <w:r w:rsidRPr="00D87155">
              <w:rPr>
                <w:sz w:val="20"/>
                <w:szCs w:val="20"/>
              </w:rPr>
              <w:t>Предупреждение и ликвидация последствий ЧС местный бюджет</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0309</w:t>
            </w:r>
          </w:p>
        </w:tc>
        <w:tc>
          <w:tcPr>
            <w:tcW w:w="141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rPr>
                <w:color w:val="000000"/>
                <w:sz w:val="20"/>
                <w:szCs w:val="20"/>
              </w:rPr>
            </w:pPr>
            <w:r w:rsidRPr="00D87155">
              <w:rPr>
                <w:color w:val="000000"/>
                <w:sz w:val="20"/>
                <w:szCs w:val="20"/>
              </w:rPr>
              <w:t>2180000101</w:t>
            </w:r>
          </w:p>
        </w:tc>
        <w:tc>
          <w:tcPr>
            <w:tcW w:w="70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10,0</w:t>
            </w:r>
          </w:p>
        </w:tc>
        <w:tc>
          <w:tcPr>
            <w:tcW w:w="1172"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r w:rsidRPr="00D87155">
              <w:rPr>
                <w:sz w:val="20"/>
                <w:szCs w:val="20"/>
              </w:rPr>
              <w:t>10,0</w:t>
            </w:r>
          </w:p>
        </w:tc>
        <w:tc>
          <w:tcPr>
            <w:tcW w:w="1351"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r w:rsidRPr="00D87155">
              <w:rPr>
                <w:sz w:val="20"/>
                <w:szCs w:val="20"/>
              </w:rPr>
              <w:t>10,0</w:t>
            </w:r>
          </w:p>
        </w:tc>
        <w:tc>
          <w:tcPr>
            <w:tcW w:w="1276"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r w:rsidRPr="00D87155">
              <w:rPr>
                <w:sz w:val="20"/>
                <w:szCs w:val="20"/>
              </w:rPr>
              <w:t>100</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r w:rsidRPr="00D87155">
              <w:rPr>
                <w:sz w:val="20"/>
                <w:szCs w:val="20"/>
              </w:rPr>
              <w:t>0,2</w:t>
            </w:r>
          </w:p>
        </w:tc>
      </w:tr>
      <w:tr w:rsidR="00D87155" w:rsidRPr="00D87155" w:rsidTr="00D87155">
        <w:trPr>
          <w:trHeight w:val="405"/>
        </w:trPr>
        <w:tc>
          <w:tcPr>
            <w:tcW w:w="4361" w:type="dxa"/>
            <w:tcBorders>
              <w:top w:val="nil"/>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sz w:val="20"/>
                <w:szCs w:val="20"/>
              </w:rPr>
            </w:pPr>
            <w:r w:rsidRPr="00D87155">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0309</w:t>
            </w:r>
          </w:p>
        </w:tc>
        <w:tc>
          <w:tcPr>
            <w:tcW w:w="141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rPr>
                <w:color w:val="000000"/>
                <w:sz w:val="20"/>
                <w:szCs w:val="20"/>
              </w:rPr>
            </w:pPr>
            <w:r w:rsidRPr="00D87155">
              <w:rPr>
                <w:color w:val="000000"/>
                <w:sz w:val="20"/>
                <w:szCs w:val="20"/>
              </w:rPr>
              <w:t>2180000101</w:t>
            </w:r>
          </w:p>
        </w:tc>
        <w:tc>
          <w:tcPr>
            <w:tcW w:w="70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rPr>
                <w:color w:val="000000"/>
                <w:sz w:val="20"/>
                <w:szCs w:val="20"/>
              </w:rPr>
            </w:pPr>
            <w:r w:rsidRPr="00D87155">
              <w:rPr>
                <w:color w:val="000000"/>
                <w:sz w:val="20"/>
                <w:szCs w:val="20"/>
              </w:rPr>
              <w:t>200</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10,0</w:t>
            </w:r>
          </w:p>
        </w:tc>
        <w:tc>
          <w:tcPr>
            <w:tcW w:w="1172"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r w:rsidRPr="00D87155">
              <w:rPr>
                <w:sz w:val="20"/>
                <w:szCs w:val="20"/>
              </w:rPr>
              <w:t>10,0</w:t>
            </w:r>
          </w:p>
        </w:tc>
        <w:tc>
          <w:tcPr>
            <w:tcW w:w="1351"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r w:rsidRPr="00D87155">
              <w:rPr>
                <w:sz w:val="20"/>
                <w:szCs w:val="20"/>
              </w:rPr>
              <w:t>10,0</w:t>
            </w:r>
          </w:p>
        </w:tc>
        <w:tc>
          <w:tcPr>
            <w:tcW w:w="1276"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r w:rsidRPr="00D87155">
              <w:rPr>
                <w:sz w:val="20"/>
                <w:szCs w:val="20"/>
              </w:rPr>
              <w:t>100</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r w:rsidRPr="00D87155">
              <w:rPr>
                <w:sz w:val="20"/>
                <w:szCs w:val="20"/>
              </w:rPr>
              <w:t>0,2</w:t>
            </w:r>
          </w:p>
        </w:tc>
      </w:tr>
      <w:tr w:rsidR="00D87155" w:rsidRPr="00D87155" w:rsidTr="00D87155">
        <w:trPr>
          <w:trHeight w:val="405"/>
        </w:trPr>
        <w:tc>
          <w:tcPr>
            <w:tcW w:w="4361" w:type="dxa"/>
            <w:tcBorders>
              <w:top w:val="nil"/>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sz w:val="20"/>
                <w:szCs w:val="20"/>
              </w:rPr>
            </w:pPr>
            <w:r w:rsidRPr="00D87155">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0309</w:t>
            </w:r>
          </w:p>
        </w:tc>
        <w:tc>
          <w:tcPr>
            <w:tcW w:w="141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rPr>
                <w:color w:val="000000"/>
                <w:sz w:val="20"/>
                <w:szCs w:val="20"/>
              </w:rPr>
            </w:pPr>
            <w:r w:rsidRPr="00D87155">
              <w:rPr>
                <w:color w:val="000000"/>
                <w:sz w:val="20"/>
                <w:szCs w:val="20"/>
              </w:rPr>
              <w:t>2180000101</w:t>
            </w:r>
          </w:p>
        </w:tc>
        <w:tc>
          <w:tcPr>
            <w:tcW w:w="70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rPr>
                <w:color w:val="000000"/>
                <w:sz w:val="20"/>
                <w:szCs w:val="20"/>
              </w:rPr>
            </w:pPr>
            <w:r w:rsidRPr="00D87155">
              <w:rPr>
                <w:color w:val="000000"/>
                <w:sz w:val="20"/>
                <w:szCs w:val="20"/>
              </w:rPr>
              <w:t>240</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10,0</w:t>
            </w:r>
          </w:p>
        </w:tc>
        <w:tc>
          <w:tcPr>
            <w:tcW w:w="1172"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r w:rsidRPr="00D87155">
              <w:rPr>
                <w:sz w:val="20"/>
                <w:szCs w:val="20"/>
              </w:rPr>
              <w:t>10,0</w:t>
            </w:r>
          </w:p>
        </w:tc>
        <w:tc>
          <w:tcPr>
            <w:tcW w:w="1351"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r w:rsidRPr="00D87155">
              <w:rPr>
                <w:sz w:val="20"/>
                <w:szCs w:val="20"/>
              </w:rPr>
              <w:t>10,0</w:t>
            </w:r>
          </w:p>
        </w:tc>
        <w:tc>
          <w:tcPr>
            <w:tcW w:w="1276"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r w:rsidRPr="00D87155">
              <w:rPr>
                <w:sz w:val="20"/>
                <w:szCs w:val="20"/>
              </w:rPr>
              <w:t>100</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r w:rsidRPr="00D87155">
              <w:rPr>
                <w:sz w:val="20"/>
                <w:szCs w:val="20"/>
              </w:rPr>
              <w:t>0,2</w:t>
            </w:r>
          </w:p>
        </w:tc>
      </w:tr>
      <w:tr w:rsidR="00D87155" w:rsidRPr="00D87155" w:rsidTr="00D87155">
        <w:trPr>
          <w:trHeight w:val="405"/>
        </w:trPr>
        <w:tc>
          <w:tcPr>
            <w:tcW w:w="4361" w:type="dxa"/>
            <w:tcBorders>
              <w:top w:val="nil"/>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sz w:val="20"/>
                <w:szCs w:val="20"/>
              </w:rPr>
            </w:pPr>
            <w:r w:rsidRPr="00D87155">
              <w:rPr>
                <w:sz w:val="20"/>
                <w:szCs w:val="20"/>
              </w:rPr>
              <w:t>Обеспечение пожарной безопасности</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0310</w:t>
            </w:r>
          </w:p>
        </w:tc>
        <w:tc>
          <w:tcPr>
            <w:tcW w:w="141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rPr>
                <w:color w:val="000000"/>
                <w:sz w:val="20"/>
                <w:szCs w:val="20"/>
              </w:rPr>
            </w:pPr>
          </w:p>
        </w:tc>
        <w:tc>
          <w:tcPr>
            <w:tcW w:w="70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30,0</w:t>
            </w:r>
          </w:p>
        </w:tc>
        <w:tc>
          <w:tcPr>
            <w:tcW w:w="1172"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r w:rsidRPr="00D87155">
              <w:rPr>
                <w:sz w:val="20"/>
                <w:szCs w:val="20"/>
              </w:rPr>
              <w:t>30,0</w:t>
            </w:r>
          </w:p>
        </w:tc>
        <w:tc>
          <w:tcPr>
            <w:tcW w:w="1351"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r w:rsidRPr="00D87155">
              <w:rPr>
                <w:sz w:val="20"/>
                <w:szCs w:val="20"/>
              </w:rPr>
              <w:t>25,5</w:t>
            </w:r>
          </w:p>
        </w:tc>
        <w:tc>
          <w:tcPr>
            <w:tcW w:w="1276"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r w:rsidRPr="00D87155">
              <w:rPr>
                <w:sz w:val="20"/>
                <w:szCs w:val="20"/>
              </w:rPr>
              <w:t>85,0</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r w:rsidRPr="00D87155">
              <w:rPr>
                <w:sz w:val="20"/>
                <w:szCs w:val="20"/>
              </w:rPr>
              <w:t>0,4</w:t>
            </w:r>
          </w:p>
        </w:tc>
      </w:tr>
      <w:tr w:rsidR="00D87155" w:rsidRPr="00D87155" w:rsidTr="00D87155">
        <w:trPr>
          <w:trHeight w:val="405"/>
        </w:trPr>
        <w:tc>
          <w:tcPr>
            <w:tcW w:w="4361" w:type="dxa"/>
            <w:tcBorders>
              <w:top w:val="nil"/>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sz w:val="20"/>
                <w:szCs w:val="20"/>
              </w:rPr>
            </w:pPr>
            <w:r w:rsidRPr="00D87155">
              <w:rPr>
                <w:sz w:val="20"/>
                <w:szCs w:val="20"/>
              </w:rPr>
              <w:lastRenderedPageBreak/>
              <w:t xml:space="preserve">Мероприятия по предупреждению и ликвидации последствий ЧС и </w:t>
            </w:r>
            <w:proofErr w:type="gramStart"/>
            <w:r w:rsidRPr="00D87155">
              <w:rPr>
                <w:sz w:val="20"/>
                <w:szCs w:val="20"/>
              </w:rPr>
              <w:t>СБ</w:t>
            </w:r>
            <w:proofErr w:type="gramEnd"/>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0310</w:t>
            </w:r>
          </w:p>
        </w:tc>
        <w:tc>
          <w:tcPr>
            <w:tcW w:w="141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rPr>
                <w:color w:val="000000"/>
                <w:sz w:val="20"/>
                <w:szCs w:val="20"/>
              </w:rPr>
            </w:pPr>
            <w:r w:rsidRPr="00D87155">
              <w:rPr>
                <w:color w:val="000000"/>
                <w:sz w:val="20"/>
                <w:szCs w:val="20"/>
              </w:rPr>
              <w:t>2180000000</w:t>
            </w:r>
          </w:p>
        </w:tc>
        <w:tc>
          <w:tcPr>
            <w:tcW w:w="70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30,0</w:t>
            </w:r>
          </w:p>
        </w:tc>
        <w:tc>
          <w:tcPr>
            <w:tcW w:w="1172"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r w:rsidRPr="00D87155">
              <w:rPr>
                <w:sz w:val="20"/>
                <w:szCs w:val="20"/>
              </w:rPr>
              <w:t>30,0</w:t>
            </w:r>
          </w:p>
        </w:tc>
        <w:tc>
          <w:tcPr>
            <w:tcW w:w="1351"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r w:rsidRPr="00D87155">
              <w:rPr>
                <w:sz w:val="20"/>
                <w:szCs w:val="20"/>
              </w:rPr>
              <w:t>25,5</w:t>
            </w:r>
          </w:p>
        </w:tc>
        <w:tc>
          <w:tcPr>
            <w:tcW w:w="1276"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r w:rsidRPr="00D87155">
              <w:rPr>
                <w:sz w:val="20"/>
                <w:szCs w:val="20"/>
              </w:rPr>
              <w:t>85,0</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r w:rsidRPr="00D87155">
              <w:rPr>
                <w:sz w:val="20"/>
                <w:szCs w:val="20"/>
              </w:rPr>
              <w:t>0,4</w:t>
            </w:r>
          </w:p>
        </w:tc>
      </w:tr>
      <w:tr w:rsidR="00D87155" w:rsidRPr="00D87155" w:rsidTr="00D87155">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sz w:val="20"/>
                <w:szCs w:val="20"/>
              </w:rPr>
            </w:pPr>
            <w:r w:rsidRPr="00D87155">
              <w:rPr>
                <w:sz w:val="20"/>
                <w:szCs w:val="20"/>
              </w:rPr>
              <w:t>Предупреждение и ликвидация последствий ЧС местный бюджет</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0310</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2180000101</w:t>
            </w:r>
          </w:p>
        </w:tc>
        <w:tc>
          <w:tcPr>
            <w:tcW w:w="708" w:type="dxa"/>
            <w:tcBorders>
              <w:top w:val="single" w:sz="4" w:space="0" w:color="auto"/>
              <w:left w:val="nil"/>
              <w:bottom w:val="single" w:sz="4" w:space="0" w:color="auto"/>
              <w:right w:val="single" w:sz="4" w:space="0" w:color="auto"/>
            </w:tcBorders>
            <w:vAlign w:val="center"/>
          </w:tcPr>
          <w:p w:rsidR="00D87155" w:rsidRPr="00D87155" w:rsidRDefault="00D87155" w:rsidP="00D87155">
            <w:pPr>
              <w:spacing w:after="200" w:line="276" w:lineRule="auto"/>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30,0</w:t>
            </w:r>
          </w:p>
        </w:tc>
        <w:tc>
          <w:tcPr>
            <w:tcW w:w="1172"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r w:rsidRPr="00D87155">
              <w:rPr>
                <w:sz w:val="20"/>
                <w:szCs w:val="20"/>
              </w:rPr>
              <w:t>30,0</w:t>
            </w:r>
          </w:p>
        </w:tc>
        <w:tc>
          <w:tcPr>
            <w:tcW w:w="1351"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r w:rsidRPr="00D87155">
              <w:rPr>
                <w:sz w:val="20"/>
                <w:szCs w:val="20"/>
              </w:rPr>
              <w:t>25,5</w:t>
            </w:r>
          </w:p>
        </w:tc>
        <w:tc>
          <w:tcPr>
            <w:tcW w:w="1276"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r w:rsidRPr="00D87155">
              <w:rPr>
                <w:sz w:val="20"/>
                <w:szCs w:val="20"/>
              </w:rPr>
              <w:t>85,0</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r w:rsidRPr="00D87155">
              <w:rPr>
                <w:sz w:val="20"/>
                <w:szCs w:val="20"/>
              </w:rPr>
              <w:t>0,4</w:t>
            </w:r>
          </w:p>
        </w:tc>
      </w:tr>
      <w:tr w:rsidR="00D87155" w:rsidRPr="00D87155" w:rsidTr="00D87155">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sz w:val="20"/>
                <w:szCs w:val="20"/>
              </w:rPr>
            </w:pPr>
            <w:r w:rsidRPr="00D87155">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0310</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2180000101</w:t>
            </w:r>
          </w:p>
        </w:tc>
        <w:tc>
          <w:tcPr>
            <w:tcW w:w="708" w:type="dxa"/>
            <w:tcBorders>
              <w:top w:val="single" w:sz="4" w:space="0" w:color="auto"/>
              <w:left w:val="nil"/>
              <w:bottom w:val="single" w:sz="4" w:space="0" w:color="auto"/>
              <w:right w:val="single" w:sz="4" w:space="0" w:color="auto"/>
            </w:tcBorders>
            <w:vAlign w:val="center"/>
          </w:tcPr>
          <w:p w:rsidR="00D87155" w:rsidRPr="00D87155" w:rsidRDefault="00D87155" w:rsidP="00D87155">
            <w:pPr>
              <w:spacing w:after="200" w:line="276" w:lineRule="auto"/>
              <w:jc w:val="center"/>
              <w:rPr>
                <w:color w:val="000000"/>
                <w:sz w:val="20"/>
                <w:szCs w:val="20"/>
              </w:rPr>
            </w:pPr>
            <w:r w:rsidRPr="00D87155">
              <w:rPr>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30,0</w:t>
            </w:r>
          </w:p>
        </w:tc>
        <w:tc>
          <w:tcPr>
            <w:tcW w:w="1172"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30,0</w:t>
            </w:r>
          </w:p>
        </w:tc>
        <w:tc>
          <w:tcPr>
            <w:tcW w:w="1351"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25,5</w:t>
            </w:r>
          </w:p>
        </w:tc>
        <w:tc>
          <w:tcPr>
            <w:tcW w:w="1276"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85,0</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0,4</w:t>
            </w:r>
          </w:p>
        </w:tc>
      </w:tr>
      <w:tr w:rsidR="00D87155" w:rsidRPr="00D87155" w:rsidTr="00D87155">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sz w:val="20"/>
                <w:szCs w:val="20"/>
              </w:rPr>
            </w:pPr>
            <w:r w:rsidRPr="00D87155">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0310</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2180000101</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30,0</w:t>
            </w:r>
          </w:p>
        </w:tc>
        <w:tc>
          <w:tcPr>
            <w:tcW w:w="1172"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30,0</w:t>
            </w:r>
          </w:p>
        </w:tc>
        <w:tc>
          <w:tcPr>
            <w:tcW w:w="1351"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25,5</w:t>
            </w:r>
          </w:p>
        </w:tc>
        <w:tc>
          <w:tcPr>
            <w:tcW w:w="1276"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85,0</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0,4</w:t>
            </w:r>
          </w:p>
        </w:tc>
      </w:tr>
      <w:tr w:rsidR="00D87155" w:rsidRPr="00D87155" w:rsidTr="00D87155">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0"/>
              <w:rPr>
                <w:b/>
                <w:i/>
                <w:sz w:val="20"/>
                <w:szCs w:val="20"/>
              </w:rPr>
            </w:pPr>
            <w:r w:rsidRPr="00D87155">
              <w:rPr>
                <w:b/>
                <w:i/>
                <w:sz w:val="20"/>
                <w:szCs w:val="20"/>
              </w:rPr>
              <w:t>Национальная экономика</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0"/>
              <w:rPr>
                <w:b/>
                <w:i/>
                <w:sz w:val="20"/>
                <w:szCs w:val="20"/>
              </w:rPr>
            </w:pPr>
            <w:r w:rsidRPr="00D87155">
              <w:rPr>
                <w:b/>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0"/>
              <w:rPr>
                <w:b/>
                <w:i/>
                <w:sz w:val="20"/>
                <w:szCs w:val="20"/>
              </w:rPr>
            </w:pPr>
            <w:r w:rsidRPr="00D87155">
              <w:rPr>
                <w:b/>
                <w:i/>
                <w:sz w:val="20"/>
                <w:szCs w:val="20"/>
              </w:rPr>
              <w:t>0400</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0"/>
              <w:rPr>
                <w:b/>
                <w:i/>
                <w:sz w:val="20"/>
                <w:szCs w:val="20"/>
              </w:rPr>
            </w:pPr>
            <w:r w:rsidRPr="00D87155">
              <w:rPr>
                <w:b/>
                <w:i/>
                <w:sz w:val="20"/>
                <w:szCs w:val="20"/>
              </w:rPr>
              <w:t> </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0"/>
              <w:rPr>
                <w:b/>
                <w:i/>
                <w:sz w:val="20"/>
                <w:szCs w:val="20"/>
              </w:rPr>
            </w:pPr>
            <w:r w:rsidRPr="00D87155">
              <w:rPr>
                <w:b/>
                <w:i/>
                <w:sz w:val="20"/>
                <w:szCs w:val="20"/>
              </w:rPr>
              <w:t> </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0"/>
              <w:rPr>
                <w:b/>
                <w:i/>
                <w:sz w:val="20"/>
                <w:szCs w:val="20"/>
              </w:rPr>
            </w:pPr>
            <w:r w:rsidRPr="00D87155">
              <w:rPr>
                <w:b/>
                <w:i/>
                <w:sz w:val="20"/>
                <w:szCs w:val="20"/>
              </w:rPr>
              <w:t>2743,1</w:t>
            </w:r>
          </w:p>
        </w:tc>
        <w:tc>
          <w:tcPr>
            <w:tcW w:w="117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0"/>
              <w:rPr>
                <w:b/>
                <w:i/>
                <w:sz w:val="20"/>
                <w:szCs w:val="20"/>
              </w:rPr>
            </w:pPr>
            <w:r w:rsidRPr="00D87155">
              <w:rPr>
                <w:b/>
                <w:i/>
                <w:sz w:val="20"/>
                <w:szCs w:val="20"/>
              </w:rPr>
              <w:t>2556,7</w:t>
            </w: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0"/>
              <w:rPr>
                <w:b/>
                <w:i/>
                <w:sz w:val="20"/>
                <w:szCs w:val="20"/>
              </w:rPr>
            </w:pPr>
            <w:r w:rsidRPr="00D87155">
              <w:rPr>
                <w:b/>
                <w:i/>
                <w:sz w:val="20"/>
                <w:szCs w:val="20"/>
              </w:rPr>
              <w:t>2334,3</w:t>
            </w:r>
          </w:p>
        </w:tc>
        <w:tc>
          <w:tcPr>
            <w:tcW w:w="1276"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0"/>
              <w:rPr>
                <w:b/>
                <w:i/>
                <w:sz w:val="20"/>
                <w:szCs w:val="20"/>
              </w:rPr>
            </w:pPr>
            <w:r w:rsidRPr="00D87155">
              <w:rPr>
                <w:b/>
                <w:i/>
                <w:sz w:val="20"/>
                <w:szCs w:val="20"/>
              </w:rPr>
              <w:t>91,3</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0"/>
              <w:rPr>
                <w:b/>
                <w:i/>
                <w:sz w:val="20"/>
                <w:szCs w:val="20"/>
              </w:rPr>
            </w:pPr>
            <w:r w:rsidRPr="00D87155">
              <w:rPr>
                <w:b/>
                <w:i/>
                <w:sz w:val="20"/>
                <w:szCs w:val="20"/>
              </w:rPr>
              <w:t>38,7</w:t>
            </w:r>
          </w:p>
        </w:tc>
      </w:tr>
      <w:tr w:rsidR="00D87155" w:rsidRPr="00D87155" w:rsidTr="00D87155">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0"/>
              <w:rPr>
                <w:sz w:val="20"/>
                <w:szCs w:val="20"/>
              </w:rPr>
            </w:pPr>
            <w:r w:rsidRPr="00D87155">
              <w:rPr>
                <w:sz w:val="20"/>
                <w:szCs w:val="20"/>
              </w:rPr>
              <w:t>Дорожное хозяйство (дорожные фонды)</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0"/>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0"/>
              <w:rPr>
                <w:sz w:val="20"/>
                <w:szCs w:val="20"/>
              </w:rPr>
            </w:pPr>
            <w:r w:rsidRPr="00D87155">
              <w:rPr>
                <w:sz w:val="20"/>
                <w:szCs w:val="20"/>
              </w:rPr>
              <w:t>0409</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0"/>
              <w:rPr>
                <w:sz w:val="20"/>
                <w:szCs w:val="20"/>
              </w:rPr>
            </w:pP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0"/>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0"/>
              <w:rPr>
                <w:sz w:val="20"/>
                <w:szCs w:val="20"/>
              </w:rPr>
            </w:pPr>
            <w:r w:rsidRPr="00D87155">
              <w:rPr>
                <w:sz w:val="20"/>
                <w:szCs w:val="20"/>
              </w:rPr>
              <w:t>2743,1</w:t>
            </w:r>
          </w:p>
        </w:tc>
        <w:tc>
          <w:tcPr>
            <w:tcW w:w="117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0"/>
              <w:rPr>
                <w:sz w:val="20"/>
                <w:szCs w:val="20"/>
              </w:rPr>
            </w:pPr>
            <w:r w:rsidRPr="00D87155">
              <w:rPr>
                <w:sz w:val="20"/>
                <w:szCs w:val="20"/>
              </w:rPr>
              <w:t>2556,7</w:t>
            </w: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0"/>
              <w:rPr>
                <w:sz w:val="20"/>
                <w:szCs w:val="20"/>
              </w:rPr>
            </w:pPr>
            <w:r w:rsidRPr="00D87155">
              <w:rPr>
                <w:sz w:val="20"/>
                <w:szCs w:val="20"/>
              </w:rPr>
              <w:t>2334,3</w:t>
            </w:r>
          </w:p>
        </w:tc>
        <w:tc>
          <w:tcPr>
            <w:tcW w:w="1276"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0"/>
              <w:rPr>
                <w:sz w:val="20"/>
                <w:szCs w:val="20"/>
              </w:rPr>
            </w:pPr>
            <w:r w:rsidRPr="00D87155">
              <w:rPr>
                <w:sz w:val="20"/>
                <w:szCs w:val="20"/>
              </w:rPr>
              <w:t>91,3</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0"/>
              <w:rPr>
                <w:sz w:val="20"/>
                <w:szCs w:val="20"/>
              </w:rPr>
            </w:pPr>
            <w:r w:rsidRPr="00D87155">
              <w:rPr>
                <w:sz w:val="20"/>
                <w:szCs w:val="20"/>
              </w:rPr>
              <w:t>38,7</w:t>
            </w:r>
          </w:p>
        </w:tc>
      </w:tr>
      <w:tr w:rsidR="00D87155" w:rsidRPr="00D87155" w:rsidTr="00D87155">
        <w:trPr>
          <w:trHeight w:val="255"/>
        </w:trPr>
        <w:tc>
          <w:tcPr>
            <w:tcW w:w="4361" w:type="dxa"/>
            <w:tcBorders>
              <w:top w:val="nil"/>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1"/>
              <w:rPr>
                <w:sz w:val="20"/>
                <w:szCs w:val="20"/>
              </w:rPr>
            </w:pPr>
            <w:r w:rsidRPr="00D87155">
              <w:rPr>
                <w:sz w:val="20"/>
                <w:szCs w:val="20"/>
              </w:rPr>
              <w:t xml:space="preserve">Дорожное хозяйство </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0409</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315000</w:t>
            </w:r>
            <w:r w:rsidRPr="00D87155">
              <w:rPr>
                <w:sz w:val="20"/>
                <w:szCs w:val="20"/>
                <w:lang w:val="en-US"/>
              </w:rPr>
              <w:t>000</w:t>
            </w:r>
            <w:r w:rsidRPr="00D87155">
              <w:rPr>
                <w:sz w:val="20"/>
                <w:szCs w:val="20"/>
              </w:rPr>
              <w:t>0</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 </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lang w:val="en-US"/>
              </w:rPr>
            </w:pPr>
            <w:r w:rsidRPr="00D87155">
              <w:rPr>
                <w:sz w:val="20"/>
                <w:szCs w:val="20"/>
                <w:lang w:val="en-US"/>
              </w:rPr>
              <w:t>745.8</w:t>
            </w:r>
          </w:p>
        </w:tc>
        <w:tc>
          <w:tcPr>
            <w:tcW w:w="1172"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sz w:val="20"/>
                <w:szCs w:val="20"/>
              </w:rPr>
            </w:pPr>
            <w:r w:rsidRPr="00D87155">
              <w:rPr>
                <w:sz w:val="20"/>
                <w:szCs w:val="20"/>
              </w:rPr>
              <w:t>559,4</w:t>
            </w:r>
          </w:p>
        </w:tc>
        <w:tc>
          <w:tcPr>
            <w:tcW w:w="1351"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sz w:val="20"/>
                <w:szCs w:val="20"/>
              </w:rPr>
            </w:pPr>
            <w:r w:rsidRPr="00D87155">
              <w:rPr>
                <w:sz w:val="20"/>
                <w:szCs w:val="20"/>
              </w:rPr>
              <w:t>337,0</w:t>
            </w:r>
          </w:p>
        </w:tc>
        <w:tc>
          <w:tcPr>
            <w:tcW w:w="1276"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sz w:val="20"/>
                <w:szCs w:val="20"/>
              </w:rPr>
            </w:pPr>
            <w:r w:rsidRPr="00D87155">
              <w:rPr>
                <w:sz w:val="20"/>
                <w:szCs w:val="20"/>
              </w:rPr>
              <w:t>60,2</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r w:rsidRPr="00D87155">
              <w:rPr>
                <w:sz w:val="20"/>
                <w:szCs w:val="20"/>
              </w:rPr>
              <w:t>5,6</w:t>
            </w:r>
          </w:p>
        </w:tc>
      </w:tr>
      <w:tr w:rsidR="00D87155" w:rsidRPr="00D87155" w:rsidTr="006C38E7">
        <w:trPr>
          <w:trHeight w:val="1947"/>
        </w:trPr>
        <w:tc>
          <w:tcPr>
            <w:tcW w:w="4361" w:type="dxa"/>
            <w:tcBorders>
              <w:top w:val="single" w:sz="4" w:space="0" w:color="auto"/>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1"/>
              <w:rPr>
                <w:sz w:val="20"/>
                <w:szCs w:val="20"/>
              </w:rPr>
            </w:pPr>
            <w:r w:rsidRPr="00D87155">
              <w:rPr>
                <w:sz w:val="20"/>
                <w:szCs w:val="20"/>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0409</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3150000212</w:t>
            </w:r>
          </w:p>
        </w:tc>
        <w:tc>
          <w:tcPr>
            <w:tcW w:w="708" w:type="dxa"/>
            <w:tcBorders>
              <w:top w:val="single" w:sz="4" w:space="0" w:color="auto"/>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1"/>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745,8</w:t>
            </w:r>
          </w:p>
        </w:tc>
        <w:tc>
          <w:tcPr>
            <w:tcW w:w="117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559,4</w:t>
            </w: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337,0</w:t>
            </w:r>
          </w:p>
        </w:tc>
        <w:tc>
          <w:tcPr>
            <w:tcW w:w="1276"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60,2</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p>
          <w:p w:rsidR="00D87155" w:rsidRPr="00D87155" w:rsidRDefault="00D87155" w:rsidP="00D87155">
            <w:pPr>
              <w:spacing w:after="200" w:line="276" w:lineRule="auto"/>
              <w:jc w:val="center"/>
              <w:outlineLvl w:val="1"/>
              <w:rPr>
                <w:sz w:val="20"/>
                <w:szCs w:val="20"/>
              </w:rPr>
            </w:pPr>
            <w:r w:rsidRPr="00D87155">
              <w:rPr>
                <w:sz w:val="20"/>
                <w:szCs w:val="20"/>
              </w:rPr>
              <w:t>5,6</w:t>
            </w:r>
          </w:p>
        </w:tc>
      </w:tr>
      <w:tr w:rsidR="00D87155" w:rsidRPr="00D87155" w:rsidTr="00D87155">
        <w:trPr>
          <w:trHeight w:val="635"/>
        </w:trPr>
        <w:tc>
          <w:tcPr>
            <w:tcW w:w="4361" w:type="dxa"/>
            <w:tcBorders>
              <w:top w:val="nil"/>
              <w:left w:val="single" w:sz="4" w:space="0" w:color="auto"/>
              <w:bottom w:val="single" w:sz="4" w:space="0" w:color="auto"/>
              <w:right w:val="single" w:sz="4" w:space="0" w:color="auto"/>
            </w:tcBorders>
            <w:vAlign w:val="bottom"/>
          </w:tcPr>
          <w:p w:rsidR="00D87155" w:rsidRPr="00D87155" w:rsidRDefault="00D87155" w:rsidP="00D87155">
            <w:pPr>
              <w:spacing w:after="200" w:line="276" w:lineRule="auto"/>
              <w:rPr>
                <w:sz w:val="20"/>
                <w:szCs w:val="20"/>
              </w:rPr>
            </w:pPr>
            <w:r w:rsidRPr="00D87155">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0409</w:t>
            </w:r>
          </w:p>
        </w:tc>
        <w:tc>
          <w:tcPr>
            <w:tcW w:w="141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3150000212</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2"/>
              <w:rPr>
                <w:sz w:val="20"/>
                <w:szCs w:val="20"/>
              </w:rPr>
            </w:pPr>
            <w:r w:rsidRPr="00D87155">
              <w:rPr>
                <w:sz w:val="20"/>
                <w:szCs w:val="20"/>
              </w:rPr>
              <w:t>200</w:t>
            </w:r>
          </w:p>
        </w:tc>
        <w:tc>
          <w:tcPr>
            <w:tcW w:w="1134"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745,8</w:t>
            </w:r>
          </w:p>
        </w:tc>
        <w:tc>
          <w:tcPr>
            <w:tcW w:w="117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559,4</w:t>
            </w:r>
          </w:p>
        </w:tc>
        <w:tc>
          <w:tcPr>
            <w:tcW w:w="1351"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337,0</w:t>
            </w:r>
          </w:p>
        </w:tc>
        <w:tc>
          <w:tcPr>
            <w:tcW w:w="1276"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60,2</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5,6</w:t>
            </w:r>
          </w:p>
        </w:tc>
      </w:tr>
      <w:tr w:rsidR="00D87155" w:rsidRPr="00D87155" w:rsidTr="00D87155">
        <w:trPr>
          <w:trHeight w:val="635"/>
        </w:trPr>
        <w:tc>
          <w:tcPr>
            <w:tcW w:w="4361" w:type="dxa"/>
            <w:tcBorders>
              <w:top w:val="nil"/>
              <w:left w:val="single" w:sz="4" w:space="0" w:color="auto"/>
              <w:bottom w:val="single" w:sz="4" w:space="0" w:color="auto"/>
              <w:right w:val="single" w:sz="4" w:space="0" w:color="auto"/>
            </w:tcBorders>
            <w:vAlign w:val="center"/>
          </w:tcPr>
          <w:p w:rsidR="00D87155" w:rsidRPr="00D87155" w:rsidRDefault="00D87155" w:rsidP="00D87155">
            <w:pPr>
              <w:spacing w:after="200" w:line="276" w:lineRule="auto"/>
              <w:outlineLvl w:val="2"/>
              <w:rPr>
                <w:sz w:val="20"/>
                <w:szCs w:val="20"/>
              </w:rPr>
            </w:pPr>
            <w:r w:rsidRPr="00D87155">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0409</w:t>
            </w:r>
          </w:p>
        </w:tc>
        <w:tc>
          <w:tcPr>
            <w:tcW w:w="141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3150000212</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outlineLvl w:val="2"/>
              <w:rPr>
                <w:sz w:val="20"/>
                <w:szCs w:val="20"/>
              </w:rPr>
            </w:pPr>
            <w:r w:rsidRPr="00D87155">
              <w:rPr>
                <w:sz w:val="20"/>
                <w:szCs w:val="20"/>
              </w:rPr>
              <w:t>240</w:t>
            </w:r>
          </w:p>
        </w:tc>
        <w:tc>
          <w:tcPr>
            <w:tcW w:w="1134"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745,8</w:t>
            </w:r>
          </w:p>
        </w:tc>
        <w:tc>
          <w:tcPr>
            <w:tcW w:w="117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559,4</w:t>
            </w:r>
          </w:p>
        </w:tc>
        <w:tc>
          <w:tcPr>
            <w:tcW w:w="1351"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337,0</w:t>
            </w:r>
          </w:p>
        </w:tc>
        <w:tc>
          <w:tcPr>
            <w:tcW w:w="1276"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60,2</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5,6</w:t>
            </w:r>
          </w:p>
        </w:tc>
      </w:tr>
      <w:tr w:rsidR="00D87155" w:rsidRPr="00D87155" w:rsidTr="00D87155">
        <w:trPr>
          <w:trHeight w:val="635"/>
        </w:trPr>
        <w:tc>
          <w:tcPr>
            <w:tcW w:w="4361" w:type="dxa"/>
            <w:tcBorders>
              <w:top w:val="nil"/>
              <w:left w:val="single" w:sz="4" w:space="0" w:color="auto"/>
              <w:bottom w:val="single" w:sz="4" w:space="0" w:color="auto"/>
              <w:right w:val="single" w:sz="4" w:space="0" w:color="auto"/>
            </w:tcBorders>
            <w:vAlign w:val="center"/>
          </w:tcPr>
          <w:p w:rsidR="00D87155" w:rsidRPr="00D87155" w:rsidRDefault="00D87155" w:rsidP="00D87155">
            <w:pPr>
              <w:spacing w:after="200" w:line="276" w:lineRule="auto"/>
              <w:outlineLvl w:val="2"/>
              <w:rPr>
                <w:sz w:val="20"/>
                <w:szCs w:val="20"/>
              </w:rPr>
            </w:pPr>
            <w:r w:rsidRPr="00D87155">
              <w:rPr>
                <w:sz w:val="20"/>
                <w:szCs w:val="20"/>
              </w:rPr>
              <w:t>Государственная программа «Развитие транспортной системы в Томской области»</w:t>
            </w:r>
          </w:p>
        </w:tc>
        <w:tc>
          <w:tcPr>
            <w:tcW w:w="70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0409</w:t>
            </w:r>
          </w:p>
        </w:tc>
        <w:tc>
          <w:tcPr>
            <w:tcW w:w="141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1800000000</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outlineLvl w:val="2"/>
              <w:rPr>
                <w:sz w:val="20"/>
                <w:szCs w:val="20"/>
              </w:rPr>
            </w:pPr>
          </w:p>
        </w:tc>
        <w:tc>
          <w:tcPr>
            <w:tcW w:w="1134"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1897,3</w:t>
            </w:r>
          </w:p>
        </w:tc>
        <w:tc>
          <w:tcPr>
            <w:tcW w:w="117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1897,3</w:t>
            </w:r>
          </w:p>
        </w:tc>
        <w:tc>
          <w:tcPr>
            <w:tcW w:w="1351"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1897,3</w:t>
            </w:r>
          </w:p>
        </w:tc>
        <w:tc>
          <w:tcPr>
            <w:tcW w:w="1276"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100</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31,4</w:t>
            </w:r>
          </w:p>
        </w:tc>
      </w:tr>
      <w:tr w:rsidR="00D87155" w:rsidRPr="00D87155" w:rsidTr="00D87155">
        <w:trPr>
          <w:trHeight w:val="635"/>
        </w:trPr>
        <w:tc>
          <w:tcPr>
            <w:tcW w:w="4361" w:type="dxa"/>
            <w:tcBorders>
              <w:top w:val="nil"/>
              <w:left w:val="single" w:sz="4" w:space="0" w:color="auto"/>
              <w:bottom w:val="single" w:sz="4" w:space="0" w:color="auto"/>
              <w:right w:val="single" w:sz="4" w:space="0" w:color="auto"/>
            </w:tcBorders>
            <w:vAlign w:val="center"/>
          </w:tcPr>
          <w:p w:rsidR="00D87155" w:rsidRPr="00D87155" w:rsidRDefault="00D87155" w:rsidP="00D87155">
            <w:pPr>
              <w:spacing w:after="200" w:line="276" w:lineRule="auto"/>
              <w:outlineLvl w:val="2"/>
              <w:rPr>
                <w:sz w:val="20"/>
                <w:szCs w:val="20"/>
              </w:rPr>
            </w:pPr>
            <w:r w:rsidRPr="00D87155">
              <w:rPr>
                <w:sz w:val="20"/>
                <w:szCs w:val="20"/>
              </w:rPr>
              <w:lastRenderedPageBreak/>
              <w:t>Программа «Сохранение и развитие автомобильных дорог Томской области»</w:t>
            </w:r>
          </w:p>
        </w:tc>
        <w:tc>
          <w:tcPr>
            <w:tcW w:w="70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0409</w:t>
            </w:r>
          </w:p>
        </w:tc>
        <w:tc>
          <w:tcPr>
            <w:tcW w:w="141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1820000000</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outlineLvl w:val="2"/>
              <w:rPr>
                <w:sz w:val="20"/>
                <w:szCs w:val="20"/>
              </w:rPr>
            </w:pPr>
          </w:p>
        </w:tc>
        <w:tc>
          <w:tcPr>
            <w:tcW w:w="1134"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1897,3</w:t>
            </w:r>
          </w:p>
        </w:tc>
        <w:tc>
          <w:tcPr>
            <w:tcW w:w="117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1897,3</w:t>
            </w:r>
          </w:p>
        </w:tc>
        <w:tc>
          <w:tcPr>
            <w:tcW w:w="1351"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1897,3</w:t>
            </w:r>
          </w:p>
        </w:tc>
        <w:tc>
          <w:tcPr>
            <w:tcW w:w="1276"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100</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31,4</w:t>
            </w:r>
          </w:p>
        </w:tc>
      </w:tr>
      <w:tr w:rsidR="00D87155" w:rsidRPr="00D87155" w:rsidTr="00D87155">
        <w:trPr>
          <w:trHeight w:val="635"/>
        </w:trPr>
        <w:tc>
          <w:tcPr>
            <w:tcW w:w="4361" w:type="dxa"/>
            <w:tcBorders>
              <w:top w:val="nil"/>
              <w:left w:val="single" w:sz="4" w:space="0" w:color="auto"/>
              <w:bottom w:val="single" w:sz="4" w:space="0" w:color="auto"/>
              <w:right w:val="single" w:sz="4" w:space="0" w:color="auto"/>
            </w:tcBorders>
            <w:vAlign w:val="center"/>
          </w:tcPr>
          <w:p w:rsidR="00D87155" w:rsidRPr="00D87155" w:rsidRDefault="00D87155" w:rsidP="00D87155">
            <w:pPr>
              <w:spacing w:after="200" w:line="276" w:lineRule="auto"/>
              <w:outlineLvl w:val="2"/>
              <w:rPr>
                <w:sz w:val="20"/>
                <w:szCs w:val="20"/>
              </w:rPr>
            </w:pPr>
            <w:r w:rsidRPr="00D87155">
              <w:rPr>
                <w:sz w:val="20"/>
                <w:szCs w:val="20"/>
              </w:rPr>
              <w:t>Основное мероприятие «Ремонт автомобильных дорог общего пользования местного значения в границах</w:t>
            </w:r>
          </w:p>
        </w:tc>
        <w:tc>
          <w:tcPr>
            <w:tcW w:w="70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0409</w:t>
            </w:r>
          </w:p>
        </w:tc>
        <w:tc>
          <w:tcPr>
            <w:tcW w:w="141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1828400000</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outlineLvl w:val="2"/>
              <w:rPr>
                <w:sz w:val="20"/>
                <w:szCs w:val="20"/>
              </w:rPr>
            </w:pPr>
          </w:p>
        </w:tc>
        <w:tc>
          <w:tcPr>
            <w:tcW w:w="1134"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1897,3</w:t>
            </w:r>
          </w:p>
        </w:tc>
        <w:tc>
          <w:tcPr>
            <w:tcW w:w="117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1897,3</w:t>
            </w:r>
          </w:p>
        </w:tc>
        <w:tc>
          <w:tcPr>
            <w:tcW w:w="1351"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1897,3</w:t>
            </w:r>
          </w:p>
        </w:tc>
        <w:tc>
          <w:tcPr>
            <w:tcW w:w="1276"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100</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31,4</w:t>
            </w:r>
          </w:p>
        </w:tc>
      </w:tr>
      <w:tr w:rsidR="00D87155" w:rsidRPr="00D87155" w:rsidTr="00D87155">
        <w:trPr>
          <w:trHeight w:val="635"/>
        </w:trPr>
        <w:tc>
          <w:tcPr>
            <w:tcW w:w="4361" w:type="dxa"/>
            <w:tcBorders>
              <w:top w:val="nil"/>
              <w:left w:val="single" w:sz="4" w:space="0" w:color="auto"/>
              <w:bottom w:val="single" w:sz="4" w:space="0" w:color="auto"/>
              <w:right w:val="single" w:sz="4" w:space="0" w:color="auto"/>
            </w:tcBorders>
            <w:vAlign w:val="center"/>
          </w:tcPr>
          <w:p w:rsidR="00D87155" w:rsidRPr="00D87155" w:rsidRDefault="00D87155" w:rsidP="00D87155">
            <w:pPr>
              <w:spacing w:after="200" w:line="276" w:lineRule="auto"/>
              <w:outlineLvl w:val="2"/>
              <w:rPr>
                <w:sz w:val="20"/>
                <w:szCs w:val="20"/>
              </w:rPr>
            </w:pPr>
            <w:r w:rsidRPr="00D87155">
              <w:rPr>
                <w:sz w:val="20"/>
                <w:szCs w:val="20"/>
              </w:rPr>
              <w:t>Ремонт автомобильных дорог общего пользования местного значения в границах</w:t>
            </w:r>
          </w:p>
        </w:tc>
        <w:tc>
          <w:tcPr>
            <w:tcW w:w="70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0409</w:t>
            </w:r>
          </w:p>
        </w:tc>
        <w:tc>
          <w:tcPr>
            <w:tcW w:w="141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1828440895</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outlineLvl w:val="2"/>
              <w:rPr>
                <w:sz w:val="20"/>
                <w:szCs w:val="20"/>
              </w:rPr>
            </w:pPr>
          </w:p>
        </w:tc>
        <w:tc>
          <w:tcPr>
            <w:tcW w:w="1134"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1897,3</w:t>
            </w:r>
          </w:p>
        </w:tc>
        <w:tc>
          <w:tcPr>
            <w:tcW w:w="117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1897,3</w:t>
            </w:r>
          </w:p>
        </w:tc>
        <w:tc>
          <w:tcPr>
            <w:tcW w:w="1351"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1897,3</w:t>
            </w:r>
          </w:p>
        </w:tc>
        <w:tc>
          <w:tcPr>
            <w:tcW w:w="1276"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100</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31,4</w:t>
            </w:r>
          </w:p>
        </w:tc>
      </w:tr>
      <w:tr w:rsidR="00D87155" w:rsidRPr="00D87155" w:rsidTr="00D87155">
        <w:trPr>
          <w:trHeight w:val="635"/>
        </w:trPr>
        <w:tc>
          <w:tcPr>
            <w:tcW w:w="4361" w:type="dxa"/>
            <w:tcBorders>
              <w:top w:val="nil"/>
              <w:left w:val="single" w:sz="4" w:space="0" w:color="auto"/>
              <w:bottom w:val="single" w:sz="4" w:space="0" w:color="auto"/>
              <w:right w:val="single" w:sz="4" w:space="0" w:color="auto"/>
            </w:tcBorders>
            <w:vAlign w:val="center"/>
          </w:tcPr>
          <w:p w:rsidR="00D87155" w:rsidRPr="00D87155" w:rsidRDefault="00D87155" w:rsidP="00D87155">
            <w:pPr>
              <w:spacing w:after="200" w:line="276" w:lineRule="auto"/>
              <w:outlineLvl w:val="2"/>
              <w:rPr>
                <w:sz w:val="20"/>
                <w:szCs w:val="20"/>
              </w:rPr>
            </w:pPr>
            <w:r w:rsidRPr="00D87155">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0409</w:t>
            </w:r>
          </w:p>
        </w:tc>
        <w:tc>
          <w:tcPr>
            <w:tcW w:w="141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1828440895</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outlineLvl w:val="2"/>
              <w:rPr>
                <w:sz w:val="20"/>
                <w:szCs w:val="20"/>
              </w:rPr>
            </w:pPr>
            <w:r w:rsidRPr="00D87155">
              <w:rPr>
                <w:sz w:val="20"/>
                <w:szCs w:val="20"/>
              </w:rPr>
              <w:t>200</w:t>
            </w:r>
          </w:p>
        </w:tc>
        <w:tc>
          <w:tcPr>
            <w:tcW w:w="1134"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1897,3</w:t>
            </w:r>
          </w:p>
        </w:tc>
        <w:tc>
          <w:tcPr>
            <w:tcW w:w="117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1897,3</w:t>
            </w:r>
          </w:p>
        </w:tc>
        <w:tc>
          <w:tcPr>
            <w:tcW w:w="1351"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1897,3</w:t>
            </w:r>
          </w:p>
        </w:tc>
        <w:tc>
          <w:tcPr>
            <w:tcW w:w="1276"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100</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31,4</w:t>
            </w:r>
          </w:p>
        </w:tc>
      </w:tr>
      <w:tr w:rsidR="00D87155" w:rsidRPr="00D87155" w:rsidTr="00D87155">
        <w:trPr>
          <w:trHeight w:val="635"/>
        </w:trPr>
        <w:tc>
          <w:tcPr>
            <w:tcW w:w="4361" w:type="dxa"/>
            <w:tcBorders>
              <w:top w:val="nil"/>
              <w:left w:val="single" w:sz="4" w:space="0" w:color="auto"/>
              <w:bottom w:val="single" w:sz="4" w:space="0" w:color="auto"/>
              <w:right w:val="single" w:sz="4" w:space="0" w:color="auto"/>
            </w:tcBorders>
            <w:vAlign w:val="center"/>
          </w:tcPr>
          <w:p w:rsidR="00D87155" w:rsidRPr="00D87155" w:rsidRDefault="00D87155" w:rsidP="00D87155">
            <w:pPr>
              <w:spacing w:after="200" w:line="276" w:lineRule="auto"/>
              <w:outlineLvl w:val="2"/>
              <w:rPr>
                <w:sz w:val="20"/>
                <w:szCs w:val="20"/>
              </w:rPr>
            </w:pPr>
            <w:r w:rsidRPr="00D87155">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0409</w:t>
            </w:r>
          </w:p>
        </w:tc>
        <w:tc>
          <w:tcPr>
            <w:tcW w:w="141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1828440895</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outlineLvl w:val="2"/>
              <w:rPr>
                <w:sz w:val="20"/>
                <w:szCs w:val="20"/>
              </w:rPr>
            </w:pPr>
            <w:r w:rsidRPr="00D87155">
              <w:rPr>
                <w:sz w:val="20"/>
                <w:szCs w:val="20"/>
              </w:rPr>
              <w:t>240</w:t>
            </w:r>
          </w:p>
        </w:tc>
        <w:tc>
          <w:tcPr>
            <w:tcW w:w="1134"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1897,3</w:t>
            </w:r>
          </w:p>
        </w:tc>
        <w:tc>
          <w:tcPr>
            <w:tcW w:w="117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1897,3</w:t>
            </w:r>
          </w:p>
        </w:tc>
        <w:tc>
          <w:tcPr>
            <w:tcW w:w="1351"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1897,3</w:t>
            </w:r>
          </w:p>
        </w:tc>
        <w:tc>
          <w:tcPr>
            <w:tcW w:w="1276"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100</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31,4</w:t>
            </w:r>
          </w:p>
        </w:tc>
      </w:tr>
      <w:tr w:rsidR="00D87155" w:rsidRPr="00D87155" w:rsidTr="00D87155">
        <w:trPr>
          <w:trHeight w:val="635"/>
        </w:trPr>
        <w:tc>
          <w:tcPr>
            <w:tcW w:w="4361" w:type="dxa"/>
            <w:tcBorders>
              <w:top w:val="nil"/>
              <w:left w:val="single" w:sz="4" w:space="0" w:color="auto"/>
              <w:bottom w:val="single" w:sz="4" w:space="0" w:color="auto"/>
              <w:right w:val="single" w:sz="4" w:space="0" w:color="auto"/>
            </w:tcBorders>
            <w:vAlign w:val="center"/>
          </w:tcPr>
          <w:p w:rsidR="00D87155" w:rsidRPr="00D87155" w:rsidRDefault="00D87155" w:rsidP="00D87155">
            <w:pPr>
              <w:spacing w:after="200" w:line="276" w:lineRule="auto"/>
              <w:outlineLvl w:val="2"/>
              <w:rPr>
                <w:sz w:val="20"/>
                <w:szCs w:val="20"/>
              </w:rPr>
            </w:pPr>
            <w:r w:rsidRPr="00D87155">
              <w:rPr>
                <w:sz w:val="20"/>
                <w:szCs w:val="20"/>
              </w:rPr>
              <w:t>Субвенции</w:t>
            </w:r>
          </w:p>
        </w:tc>
        <w:tc>
          <w:tcPr>
            <w:tcW w:w="70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0409</w:t>
            </w:r>
          </w:p>
        </w:tc>
        <w:tc>
          <w:tcPr>
            <w:tcW w:w="141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outlineLvl w:val="2"/>
              <w:rPr>
                <w:sz w:val="20"/>
                <w:szCs w:val="20"/>
              </w:rPr>
            </w:pPr>
          </w:p>
        </w:tc>
        <w:tc>
          <w:tcPr>
            <w:tcW w:w="1134"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100,0</w:t>
            </w:r>
          </w:p>
        </w:tc>
        <w:tc>
          <w:tcPr>
            <w:tcW w:w="117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r w:rsidRPr="00D87155">
              <w:rPr>
                <w:sz w:val="20"/>
                <w:szCs w:val="20"/>
              </w:rPr>
              <w:t>100,0</w:t>
            </w:r>
          </w:p>
        </w:tc>
        <w:tc>
          <w:tcPr>
            <w:tcW w:w="1351"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r w:rsidRPr="00D87155">
              <w:rPr>
                <w:sz w:val="20"/>
                <w:szCs w:val="20"/>
              </w:rPr>
              <w:t>100,0</w:t>
            </w:r>
          </w:p>
        </w:tc>
        <w:tc>
          <w:tcPr>
            <w:tcW w:w="1276"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r w:rsidRPr="00D87155">
              <w:rPr>
                <w:sz w:val="20"/>
                <w:szCs w:val="20"/>
              </w:rPr>
              <w:t>100</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r w:rsidRPr="00D87155">
              <w:rPr>
                <w:sz w:val="20"/>
                <w:szCs w:val="20"/>
              </w:rPr>
              <w:t>1,6</w:t>
            </w:r>
          </w:p>
        </w:tc>
      </w:tr>
      <w:tr w:rsidR="00D87155" w:rsidRPr="00D87155" w:rsidTr="00D87155">
        <w:trPr>
          <w:trHeight w:val="635"/>
        </w:trPr>
        <w:tc>
          <w:tcPr>
            <w:tcW w:w="4361" w:type="dxa"/>
            <w:tcBorders>
              <w:top w:val="nil"/>
              <w:left w:val="single" w:sz="4" w:space="0" w:color="auto"/>
              <w:bottom w:val="single" w:sz="4" w:space="0" w:color="auto"/>
              <w:right w:val="single" w:sz="4" w:space="0" w:color="auto"/>
            </w:tcBorders>
            <w:vAlign w:val="center"/>
          </w:tcPr>
          <w:p w:rsidR="00D87155" w:rsidRPr="00D87155" w:rsidRDefault="00D87155" w:rsidP="00D87155">
            <w:pPr>
              <w:spacing w:after="200" w:line="276" w:lineRule="auto"/>
              <w:outlineLvl w:val="2"/>
              <w:rPr>
                <w:sz w:val="20"/>
                <w:szCs w:val="20"/>
              </w:rPr>
            </w:pPr>
            <w:proofErr w:type="spellStart"/>
            <w:r w:rsidRPr="00D87155">
              <w:rPr>
                <w:sz w:val="20"/>
                <w:szCs w:val="20"/>
              </w:rPr>
              <w:t>Софинансирование</w:t>
            </w:r>
            <w:proofErr w:type="spellEnd"/>
            <w:r w:rsidRPr="00D87155">
              <w:rPr>
                <w:sz w:val="20"/>
                <w:szCs w:val="20"/>
              </w:rPr>
              <w:t xml:space="preserve"> на ремонт автомобильных дорог общего пользования местного значения в границах муниципальных районов</w:t>
            </w:r>
          </w:p>
        </w:tc>
        <w:tc>
          <w:tcPr>
            <w:tcW w:w="70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lang w:val="en-US"/>
              </w:rPr>
            </w:pPr>
            <w:r w:rsidRPr="00D87155">
              <w:rPr>
                <w:sz w:val="20"/>
                <w:szCs w:val="20"/>
                <w:lang w:val="en-US"/>
              </w:rPr>
              <w:t>0409</w:t>
            </w:r>
          </w:p>
        </w:tc>
        <w:tc>
          <w:tcPr>
            <w:tcW w:w="141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lang w:val="en-US"/>
              </w:rPr>
            </w:pPr>
            <w:r w:rsidRPr="00D87155">
              <w:rPr>
                <w:sz w:val="20"/>
                <w:szCs w:val="20"/>
                <w:lang w:val="en-US"/>
              </w:rPr>
              <w:t>31502S0895</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outlineLvl w:val="2"/>
              <w:rPr>
                <w:sz w:val="20"/>
                <w:szCs w:val="20"/>
                <w:lang w:val="en-US"/>
              </w:rPr>
            </w:pPr>
          </w:p>
        </w:tc>
        <w:tc>
          <w:tcPr>
            <w:tcW w:w="1134"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100,0</w:t>
            </w:r>
          </w:p>
        </w:tc>
        <w:tc>
          <w:tcPr>
            <w:tcW w:w="117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100,0</w:t>
            </w:r>
          </w:p>
        </w:tc>
        <w:tc>
          <w:tcPr>
            <w:tcW w:w="1351"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100,0</w:t>
            </w:r>
          </w:p>
        </w:tc>
        <w:tc>
          <w:tcPr>
            <w:tcW w:w="1276"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100</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1,6</w:t>
            </w:r>
          </w:p>
        </w:tc>
      </w:tr>
      <w:tr w:rsidR="00D87155" w:rsidRPr="00D87155" w:rsidTr="00D87155">
        <w:trPr>
          <w:trHeight w:val="635"/>
        </w:trPr>
        <w:tc>
          <w:tcPr>
            <w:tcW w:w="4361" w:type="dxa"/>
            <w:tcBorders>
              <w:top w:val="nil"/>
              <w:left w:val="single" w:sz="4" w:space="0" w:color="auto"/>
              <w:bottom w:val="single" w:sz="4" w:space="0" w:color="auto"/>
              <w:right w:val="single" w:sz="4" w:space="0" w:color="auto"/>
            </w:tcBorders>
            <w:vAlign w:val="center"/>
          </w:tcPr>
          <w:p w:rsidR="00D87155" w:rsidRPr="00D87155" w:rsidRDefault="00D87155" w:rsidP="00D87155">
            <w:pPr>
              <w:spacing w:after="200" w:line="276" w:lineRule="auto"/>
              <w:outlineLvl w:val="2"/>
              <w:rPr>
                <w:sz w:val="20"/>
                <w:szCs w:val="20"/>
              </w:rPr>
            </w:pPr>
            <w:r w:rsidRPr="00D87155">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0409</w:t>
            </w:r>
          </w:p>
        </w:tc>
        <w:tc>
          <w:tcPr>
            <w:tcW w:w="141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lang w:val="en-US"/>
              </w:rPr>
              <w:t>31502S0895</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outlineLvl w:val="2"/>
              <w:rPr>
                <w:sz w:val="20"/>
                <w:szCs w:val="20"/>
              </w:rPr>
            </w:pPr>
            <w:r w:rsidRPr="00D87155">
              <w:rPr>
                <w:sz w:val="20"/>
                <w:szCs w:val="20"/>
              </w:rPr>
              <w:t>200</w:t>
            </w:r>
          </w:p>
        </w:tc>
        <w:tc>
          <w:tcPr>
            <w:tcW w:w="1134"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100,0</w:t>
            </w:r>
          </w:p>
        </w:tc>
        <w:tc>
          <w:tcPr>
            <w:tcW w:w="117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100,0</w:t>
            </w:r>
          </w:p>
        </w:tc>
        <w:tc>
          <w:tcPr>
            <w:tcW w:w="1351"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100,0</w:t>
            </w:r>
          </w:p>
        </w:tc>
        <w:tc>
          <w:tcPr>
            <w:tcW w:w="1276"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100</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1,6</w:t>
            </w:r>
          </w:p>
        </w:tc>
      </w:tr>
      <w:tr w:rsidR="00D87155" w:rsidRPr="00D87155" w:rsidTr="00D87155">
        <w:trPr>
          <w:trHeight w:val="635"/>
        </w:trPr>
        <w:tc>
          <w:tcPr>
            <w:tcW w:w="4361" w:type="dxa"/>
            <w:tcBorders>
              <w:top w:val="nil"/>
              <w:left w:val="single" w:sz="4" w:space="0" w:color="auto"/>
              <w:bottom w:val="single" w:sz="4" w:space="0" w:color="auto"/>
              <w:right w:val="single" w:sz="4" w:space="0" w:color="auto"/>
            </w:tcBorders>
            <w:vAlign w:val="center"/>
          </w:tcPr>
          <w:p w:rsidR="00D87155" w:rsidRPr="00D87155" w:rsidRDefault="00D87155" w:rsidP="00D87155">
            <w:pPr>
              <w:spacing w:after="200" w:line="276" w:lineRule="auto"/>
              <w:outlineLvl w:val="2"/>
              <w:rPr>
                <w:sz w:val="20"/>
                <w:szCs w:val="20"/>
              </w:rPr>
            </w:pPr>
            <w:r w:rsidRPr="00D87155">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0409</w:t>
            </w:r>
          </w:p>
        </w:tc>
        <w:tc>
          <w:tcPr>
            <w:tcW w:w="141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lang w:val="en-US"/>
              </w:rPr>
              <w:t>31502S0895</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outlineLvl w:val="2"/>
              <w:rPr>
                <w:sz w:val="20"/>
                <w:szCs w:val="20"/>
              </w:rPr>
            </w:pPr>
            <w:r w:rsidRPr="00D87155">
              <w:rPr>
                <w:sz w:val="20"/>
                <w:szCs w:val="20"/>
              </w:rPr>
              <w:t>240</w:t>
            </w:r>
          </w:p>
        </w:tc>
        <w:tc>
          <w:tcPr>
            <w:tcW w:w="1134"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2"/>
              <w:rPr>
                <w:sz w:val="20"/>
                <w:szCs w:val="20"/>
              </w:rPr>
            </w:pPr>
            <w:r w:rsidRPr="00D87155">
              <w:rPr>
                <w:sz w:val="20"/>
                <w:szCs w:val="20"/>
              </w:rPr>
              <w:t>100,0</w:t>
            </w:r>
          </w:p>
        </w:tc>
        <w:tc>
          <w:tcPr>
            <w:tcW w:w="117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100,0</w:t>
            </w:r>
          </w:p>
        </w:tc>
        <w:tc>
          <w:tcPr>
            <w:tcW w:w="1351"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100,0</w:t>
            </w:r>
          </w:p>
        </w:tc>
        <w:tc>
          <w:tcPr>
            <w:tcW w:w="1276"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100</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2"/>
              <w:rPr>
                <w:sz w:val="20"/>
                <w:szCs w:val="20"/>
              </w:rPr>
            </w:pPr>
          </w:p>
          <w:p w:rsidR="00D87155" w:rsidRPr="00D87155" w:rsidRDefault="00D87155" w:rsidP="00D87155">
            <w:pPr>
              <w:spacing w:after="200" w:line="276" w:lineRule="auto"/>
              <w:jc w:val="center"/>
              <w:outlineLvl w:val="2"/>
              <w:rPr>
                <w:sz w:val="20"/>
                <w:szCs w:val="20"/>
              </w:rPr>
            </w:pPr>
            <w:r w:rsidRPr="00D87155">
              <w:rPr>
                <w:sz w:val="20"/>
                <w:szCs w:val="20"/>
              </w:rPr>
              <w:t>1,6</w:t>
            </w:r>
          </w:p>
        </w:tc>
      </w:tr>
      <w:tr w:rsidR="00D87155" w:rsidRPr="00D87155" w:rsidTr="00D87155">
        <w:trPr>
          <w:trHeight w:val="619"/>
        </w:trPr>
        <w:tc>
          <w:tcPr>
            <w:tcW w:w="4361" w:type="dxa"/>
            <w:tcBorders>
              <w:top w:val="single" w:sz="4" w:space="0" w:color="auto"/>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0"/>
              <w:rPr>
                <w:b/>
                <w:i/>
                <w:sz w:val="20"/>
                <w:szCs w:val="20"/>
              </w:rPr>
            </w:pPr>
            <w:r w:rsidRPr="00D87155">
              <w:rPr>
                <w:b/>
                <w:i/>
                <w:sz w:val="20"/>
                <w:szCs w:val="20"/>
              </w:rPr>
              <w:t>Жилищно-коммунальное хозяйство</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0"/>
              <w:rPr>
                <w:b/>
                <w:i/>
                <w:sz w:val="20"/>
                <w:szCs w:val="20"/>
              </w:rPr>
            </w:pPr>
            <w:r w:rsidRPr="00D87155">
              <w:rPr>
                <w:b/>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0"/>
              <w:rPr>
                <w:b/>
                <w:i/>
                <w:sz w:val="20"/>
                <w:szCs w:val="20"/>
              </w:rPr>
            </w:pPr>
            <w:r w:rsidRPr="00D87155">
              <w:rPr>
                <w:b/>
                <w:i/>
                <w:sz w:val="20"/>
                <w:szCs w:val="20"/>
              </w:rPr>
              <w:t>0500</w:t>
            </w:r>
          </w:p>
        </w:tc>
        <w:tc>
          <w:tcPr>
            <w:tcW w:w="1418" w:type="dxa"/>
            <w:tcBorders>
              <w:top w:val="single" w:sz="4" w:space="0" w:color="auto"/>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0"/>
              <w:rPr>
                <w:b/>
                <w:i/>
                <w:sz w:val="20"/>
                <w:szCs w:val="20"/>
              </w:rPr>
            </w:pPr>
          </w:p>
        </w:tc>
        <w:tc>
          <w:tcPr>
            <w:tcW w:w="708" w:type="dxa"/>
            <w:tcBorders>
              <w:top w:val="single" w:sz="4" w:space="0" w:color="auto"/>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0"/>
              <w:rPr>
                <w:b/>
                <w:i/>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0"/>
              <w:rPr>
                <w:b/>
                <w:i/>
                <w:sz w:val="20"/>
                <w:szCs w:val="20"/>
              </w:rPr>
            </w:pPr>
            <w:r w:rsidRPr="00D87155">
              <w:rPr>
                <w:b/>
                <w:i/>
                <w:sz w:val="20"/>
                <w:szCs w:val="20"/>
              </w:rPr>
              <w:t>342,8</w:t>
            </w:r>
          </w:p>
        </w:tc>
        <w:tc>
          <w:tcPr>
            <w:tcW w:w="117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0"/>
              <w:rPr>
                <w:b/>
                <w:i/>
                <w:sz w:val="20"/>
                <w:szCs w:val="20"/>
              </w:rPr>
            </w:pPr>
            <w:r w:rsidRPr="00D87155">
              <w:rPr>
                <w:b/>
                <w:i/>
                <w:sz w:val="20"/>
                <w:szCs w:val="20"/>
              </w:rPr>
              <w:t>245,2</w:t>
            </w: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0"/>
              <w:rPr>
                <w:b/>
                <w:i/>
                <w:sz w:val="20"/>
                <w:szCs w:val="20"/>
              </w:rPr>
            </w:pPr>
            <w:r w:rsidRPr="00D87155">
              <w:rPr>
                <w:b/>
                <w:i/>
                <w:sz w:val="20"/>
                <w:szCs w:val="20"/>
              </w:rPr>
              <w:t>213,0</w:t>
            </w:r>
          </w:p>
        </w:tc>
        <w:tc>
          <w:tcPr>
            <w:tcW w:w="1276"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0"/>
              <w:rPr>
                <w:b/>
                <w:i/>
                <w:sz w:val="20"/>
                <w:szCs w:val="20"/>
              </w:rPr>
            </w:pPr>
            <w:r w:rsidRPr="00D87155">
              <w:rPr>
                <w:b/>
                <w:i/>
                <w:sz w:val="20"/>
                <w:szCs w:val="20"/>
              </w:rPr>
              <w:t>86,9</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0"/>
              <w:rPr>
                <w:b/>
                <w:i/>
                <w:sz w:val="20"/>
                <w:szCs w:val="20"/>
              </w:rPr>
            </w:pPr>
            <w:r w:rsidRPr="00D87155">
              <w:rPr>
                <w:b/>
                <w:i/>
                <w:sz w:val="20"/>
                <w:szCs w:val="20"/>
              </w:rPr>
              <w:t>3,5</w:t>
            </w:r>
          </w:p>
        </w:tc>
      </w:tr>
      <w:tr w:rsidR="00D87155" w:rsidRPr="00D87155" w:rsidTr="00D87155">
        <w:trPr>
          <w:trHeight w:val="255"/>
        </w:trPr>
        <w:tc>
          <w:tcPr>
            <w:tcW w:w="4361" w:type="dxa"/>
            <w:tcBorders>
              <w:top w:val="nil"/>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1"/>
              <w:rPr>
                <w:i/>
                <w:sz w:val="20"/>
                <w:szCs w:val="20"/>
              </w:rPr>
            </w:pPr>
            <w:r w:rsidRPr="00D87155">
              <w:rPr>
                <w:i/>
                <w:sz w:val="20"/>
                <w:szCs w:val="20"/>
              </w:rPr>
              <w:t>Коммунальное  хозяйство</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0502</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 </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 </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1"/>
              <w:rPr>
                <w:sz w:val="20"/>
                <w:szCs w:val="20"/>
              </w:rPr>
            </w:pPr>
            <w:r w:rsidRPr="00D87155">
              <w:rPr>
                <w:sz w:val="20"/>
                <w:szCs w:val="20"/>
              </w:rPr>
              <w:t>46,0</w:t>
            </w:r>
          </w:p>
        </w:tc>
        <w:tc>
          <w:tcPr>
            <w:tcW w:w="1172"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sz w:val="20"/>
                <w:szCs w:val="20"/>
              </w:rPr>
            </w:pPr>
            <w:r w:rsidRPr="00D87155">
              <w:rPr>
                <w:sz w:val="20"/>
                <w:szCs w:val="20"/>
              </w:rPr>
              <w:t>37,9</w:t>
            </w:r>
          </w:p>
        </w:tc>
        <w:tc>
          <w:tcPr>
            <w:tcW w:w="1351"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sz w:val="20"/>
                <w:szCs w:val="20"/>
              </w:rPr>
            </w:pPr>
            <w:r w:rsidRPr="00D87155">
              <w:rPr>
                <w:sz w:val="20"/>
                <w:szCs w:val="20"/>
              </w:rPr>
              <w:t>31,8</w:t>
            </w:r>
          </w:p>
        </w:tc>
        <w:tc>
          <w:tcPr>
            <w:tcW w:w="1276" w:type="dxa"/>
            <w:tcBorders>
              <w:top w:val="nil"/>
              <w:left w:val="nil"/>
              <w:bottom w:val="single" w:sz="4" w:space="0" w:color="auto"/>
              <w:right w:val="single" w:sz="4" w:space="0" w:color="auto"/>
            </w:tcBorders>
            <w:hideMark/>
          </w:tcPr>
          <w:p w:rsidR="00D87155" w:rsidRPr="00D87155" w:rsidRDefault="00D87155" w:rsidP="00D87155">
            <w:pPr>
              <w:spacing w:after="200" w:line="276" w:lineRule="auto"/>
              <w:jc w:val="center"/>
              <w:outlineLvl w:val="1"/>
              <w:rPr>
                <w:sz w:val="20"/>
                <w:szCs w:val="20"/>
              </w:rPr>
            </w:pPr>
            <w:r w:rsidRPr="00D87155">
              <w:rPr>
                <w:sz w:val="20"/>
                <w:szCs w:val="20"/>
              </w:rPr>
              <w:t>83,9</w:t>
            </w:r>
          </w:p>
        </w:tc>
        <w:tc>
          <w:tcPr>
            <w:tcW w:w="1022" w:type="dxa"/>
            <w:tcBorders>
              <w:top w:val="nil"/>
              <w:left w:val="nil"/>
              <w:bottom w:val="single" w:sz="4" w:space="0" w:color="auto"/>
              <w:right w:val="single" w:sz="4" w:space="0" w:color="auto"/>
            </w:tcBorders>
          </w:tcPr>
          <w:p w:rsidR="00D87155" w:rsidRPr="00D87155" w:rsidRDefault="00D87155" w:rsidP="00D87155">
            <w:pPr>
              <w:spacing w:after="200" w:line="276" w:lineRule="auto"/>
              <w:jc w:val="center"/>
              <w:outlineLvl w:val="1"/>
              <w:rPr>
                <w:sz w:val="20"/>
                <w:szCs w:val="20"/>
              </w:rPr>
            </w:pPr>
            <w:r w:rsidRPr="00D87155">
              <w:rPr>
                <w:sz w:val="20"/>
                <w:szCs w:val="20"/>
              </w:rPr>
              <w:t>0,5</w:t>
            </w:r>
          </w:p>
        </w:tc>
      </w:tr>
      <w:tr w:rsidR="00D87155" w:rsidRPr="00D87155" w:rsidTr="006C38E7">
        <w:trPr>
          <w:trHeight w:val="560"/>
        </w:trPr>
        <w:tc>
          <w:tcPr>
            <w:tcW w:w="4361" w:type="dxa"/>
            <w:tcBorders>
              <w:top w:val="nil"/>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color w:val="000000"/>
                <w:sz w:val="20"/>
                <w:szCs w:val="20"/>
              </w:rPr>
            </w:pPr>
            <w:r w:rsidRPr="00D87155">
              <w:rPr>
                <w:color w:val="000000"/>
                <w:sz w:val="20"/>
                <w:szCs w:val="20"/>
              </w:rPr>
              <w:lastRenderedPageBreak/>
              <w:t>Поддержка коммунального хозяйства</w:t>
            </w:r>
          </w:p>
        </w:tc>
        <w:tc>
          <w:tcPr>
            <w:tcW w:w="70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0502</w:t>
            </w:r>
          </w:p>
        </w:tc>
        <w:tc>
          <w:tcPr>
            <w:tcW w:w="1418"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391000</w:t>
            </w:r>
            <w:r w:rsidRPr="00D87155">
              <w:rPr>
                <w:color w:val="000000"/>
                <w:sz w:val="20"/>
                <w:szCs w:val="20"/>
                <w:lang w:val="en-US"/>
              </w:rPr>
              <w:t>000</w:t>
            </w:r>
            <w:r w:rsidRPr="00D87155">
              <w:rPr>
                <w:color w:val="000000"/>
                <w:sz w:val="20"/>
                <w:szCs w:val="20"/>
              </w:rPr>
              <w:t>0</w:t>
            </w:r>
          </w:p>
        </w:tc>
        <w:tc>
          <w:tcPr>
            <w:tcW w:w="708" w:type="dxa"/>
            <w:tcBorders>
              <w:top w:val="nil"/>
              <w:left w:val="nil"/>
              <w:bottom w:val="single" w:sz="4" w:space="0" w:color="auto"/>
              <w:right w:val="single" w:sz="4" w:space="0" w:color="auto"/>
            </w:tcBorders>
            <w:vAlign w:val="center"/>
          </w:tcPr>
          <w:p w:rsidR="00D87155" w:rsidRPr="00D87155" w:rsidRDefault="00D87155" w:rsidP="00D87155">
            <w:pPr>
              <w:spacing w:after="200" w:line="276" w:lineRule="auto"/>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46,0</w:t>
            </w:r>
          </w:p>
        </w:tc>
        <w:tc>
          <w:tcPr>
            <w:tcW w:w="1172" w:type="dxa"/>
            <w:tcBorders>
              <w:top w:val="nil"/>
              <w:left w:val="nil"/>
              <w:bottom w:val="single" w:sz="4" w:space="0" w:color="auto"/>
              <w:right w:val="single" w:sz="4" w:space="0" w:color="auto"/>
            </w:tcBorders>
          </w:tcPr>
          <w:p w:rsidR="00D87155" w:rsidRPr="00D87155" w:rsidRDefault="00D87155" w:rsidP="006C38E7">
            <w:pPr>
              <w:spacing w:after="200" w:line="276" w:lineRule="auto"/>
              <w:rPr>
                <w:sz w:val="20"/>
                <w:szCs w:val="20"/>
              </w:rPr>
            </w:pPr>
            <w:r w:rsidRPr="00D87155">
              <w:rPr>
                <w:sz w:val="20"/>
                <w:szCs w:val="20"/>
              </w:rPr>
              <w:t>37,9</w:t>
            </w:r>
          </w:p>
        </w:tc>
        <w:tc>
          <w:tcPr>
            <w:tcW w:w="1351" w:type="dxa"/>
            <w:tcBorders>
              <w:top w:val="nil"/>
              <w:left w:val="nil"/>
              <w:bottom w:val="single" w:sz="4" w:space="0" w:color="auto"/>
              <w:right w:val="single" w:sz="4" w:space="0" w:color="auto"/>
            </w:tcBorders>
          </w:tcPr>
          <w:p w:rsidR="00D87155" w:rsidRPr="00D87155" w:rsidRDefault="00D87155" w:rsidP="006C38E7">
            <w:pPr>
              <w:spacing w:after="200" w:line="276" w:lineRule="auto"/>
              <w:rPr>
                <w:sz w:val="20"/>
                <w:szCs w:val="20"/>
              </w:rPr>
            </w:pPr>
            <w:r w:rsidRPr="00D87155">
              <w:rPr>
                <w:sz w:val="20"/>
                <w:szCs w:val="20"/>
              </w:rPr>
              <w:t>31,8</w:t>
            </w:r>
          </w:p>
        </w:tc>
        <w:tc>
          <w:tcPr>
            <w:tcW w:w="1276" w:type="dxa"/>
            <w:tcBorders>
              <w:top w:val="nil"/>
              <w:left w:val="nil"/>
              <w:bottom w:val="single" w:sz="4" w:space="0" w:color="auto"/>
              <w:right w:val="single" w:sz="4" w:space="0" w:color="auto"/>
            </w:tcBorders>
          </w:tcPr>
          <w:p w:rsidR="00D87155" w:rsidRPr="00D87155" w:rsidRDefault="00D87155" w:rsidP="006C38E7">
            <w:pPr>
              <w:spacing w:after="200" w:line="276" w:lineRule="auto"/>
              <w:rPr>
                <w:sz w:val="20"/>
                <w:szCs w:val="20"/>
              </w:rPr>
            </w:pPr>
            <w:r w:rsidRPr="00D87155">
              <w:rPr>
                <w:sz w:val="20"/>
                <w:szCs w:val="20"/>
              </w:rPr>
              <w:t>83,9</w:t>
            </w:r>
          </w:p>
        </w:tc>
        <w:tc>
          <w:tcPr>
            <w:tcW w:w="1022" w:type="dxa"/>
            <w:tcBorders>
              <w:top w:val="nil"/>
              <w:left w:val="nil"/>
              <w:bottom w:val="single" w:sz="4" w:space="0" w:color="auto"/>
              <w:right w:val="single" w:sz="4" w:space="0" w:color="auto"/>
            </w:tcBorders>
          </w:tcPr>
          <w:p w:rsidR="00D87155" w:rsidRPr="00D87155" w:rsidRDefault="00D87155" w:rsidP="006C38E7">
            <w:pPr>
              <w:spacing w:after="200" w:line="276" w:lineRule="auto"/>
              <w:rPr>
                <w:sz w:val="20"/>
                <w:szCs w:val="20"/>
              </w:rPr>
            </w:pPr>
            <w:r w:rsidRPr="00D87155">
              <w:rPr>
                <w:sz w:val="20"/>
                <w:szCs w:val="20"/>
              </w:rPr>
              <w:t>0,5</w:t>
            </w:r>
          </w:p>
        </w:tc>
      </w:tr>
      <w:tr w:rsidR="00D87155" w:rsidRPr="00D87155" w:rsidTr="00D87155">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color w:val="000000"/>
                <w:sz w:val="20"/>
                <w:szCs w:val="20"/>
              </w:rPr>
            </w:pPr>
            <w:r w:rsidRPr="00D87155">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0502</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3910</w:t>
            </w:r>
            <w:r w:rsidRPr="00D87155">
              <w:rPr>
                <w:color w:val="000000"/>
                <w:sz w:val="20"/>
                <w:szCs w:val="20"/>
                <w:lang w:val="en-US"/>
              </w:rPr>
              <w:t>000</w:t>
            </w:r>
            <w:r w:rsidRPr="00D87155">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46,0</w:t>
            </w:r>
          </w:p>
        </w:tc>
        <w:tc>
          <w:tcPr>
            <w:tcW w:w="1172" w:type="dxa"/>
            <w:tcBorders>
              <w:top w:val="single" w:sz="4" w:space="0" w:color="auto"/>
              <w:left w:val="nil"/>
              <w:bottom w:val="single" w:sz="4" w:space="0" w:color="auto"/>
              <w:right w:val="single" w:sz="4" w:space="0" w:color="auto"/>
            </w:tcBorders>
          </w:tcPr>
          <w:p w:rsidR="00D87155" w:rsidRPr="00D87155" w:rsidRDefault="00D87155" w:rsidP="006C38E7">
            <w:pPr>
              <w:spacing w:after="200" w:line="276" w:lineRule="auto"/>
              <w:rPr>
                <w:sz w:val="20"/>
                <w:szCs w:val="20"/>
              </w:rPr>
            </w:pPr>
            <w:r w:rsidRPr="00D87155">
              <w:rPr>
                <w:sz w:val="20"/>
                <w:szCs w:val="20"/>
              </w:rPr>
              <w:t>37,9</w:t>
            </w:r>
          </w:p>
        </w:tc>
        <w:tc>
          <w:tcPr>
            <w:tcW w:w="1351" w:type="dxa"/>
            <w:tcBorders>
              <w:top w:val="single" w:sz="4" w:space="0" w:color="auto"/>
              <w:left w:val="nil"/>
              <w:bottom w:val="single" w:sz="4" w:space="0" w:color="auto"/>
              <w:right w:val="single" w:sz="4" w:space="0" w:color="auto"/>
            </w:tcBorders>
          </w:tcPr>
          <w:p w:rsidR="00D87155" w:rsidRPr="00D87155" w:rsidRDefault="00D87155" w:rsidP="006C38E7">
            <w:pPr>
              <w:spacing w:after="200" w:line="276" w:lineRule="auto"/>
              <w:rPr>
                <w:sz w:val="20"/>
                <w:szCs w:val="20"/>
              </w:rPr>
            </w:pPr>
            <w:r w:rsidRPr="00D87155">
              <w:rPr>
                <w:sz w:val="20"/>
                <w:szCs w:val="20"/>
              </w:rPr>
              <w:t>31,8</w:t>
            </w:r>
          </w:p>
        </w:tc>
        <w:tc>
          <w:tcPr>
            <w:tcW w:w="1276" w:type="dxa"/>
            <w:tcBorders>
              <w:top w:val="single" w:sz="4" w:space="0" w:color="auto"/>
              <w:left w:val="nil"/>
              <w:bottom w:val="single" w:sz="4" w:space="0" w:color="auto"/>
              <w:right w:val="single" w:sz="4" w:space="0" w:color="auto"/>
            </w:tcBorders>
          </w:tcPr>
          <w:p w:rsidR="00D87155" w:rsidRPr="00D87155" w:rsidRDefault="00D87155" w:rsidP="006C38E7">
            <w:pPr>
              <w:spacing w:after="200" w:line="276" w:lineRule="auto"/>
              <w:rPr>
                <w:sz w:val="20"/>
                <w:szCs w:val="20"/>
              </w:rPr>
            </w:pPr>
            <w:r w:rsidRPr="00D87155">
              <w:rPr>
                <w:sz w:val="20"/>
                <w:szCs w:val="20"/>
              </w:rPr>
              <w:t>83,9</w:t>
            </w:r>
          </w:p>
        </w:tc>
        <w:tc>
          <w:tcPr>
            <w:tcW w:w="1022" w:type="dxa"/>
            <w:tcBorders>
              <w:top w:val="single" w:sz="4" w:space="0" w:color="auto"/>
              <w:left w:val="nil"/>
              <w:bottom w:val="single" w:sz="4" w:space="0" w:color="auto"/>
              <w:right w:val="single" w:sz="4" w:space="0" w:color="auto"/>
            </w:tcBorders>
          </w:tcPr>
          <w:p w:rsidR="00D87155" w:rsidRPr="00D87155" w:rsidRDefault="00D87155" w:rsidP="006C38E7">
            <w:pPr>
              <w:spacing w:after="200" w:line="276" w:lineRule="auto"/>
              <w:rPr>
                <w:sz w:val="20"/>
                <w:szCs w:val="20"/>
              </w:rPr>
            </w:pPr>
            <w:r w:rsidRPr="00D87155">
              <w:rPr>
                <w:sz w:val="20"/>
                <w:szCs w:val="20"/>
              </w:rPr>
              <w:t>0,5</w:t>
            </w:r>
          </w:p>
        </w:tc>
      </w:tr>
      <w:tr w:rsidR="00D87155" w:rsidRPr="00D87155" w:rsidTr="006C38E7">
        <w:trPr>
          <w:trHeight w:val="805"/>
        </w:trPr>
        <w:tc>
          <w:tcPr>
            <w:tcW w:w="4361" w:type="dxa"/>
            <w:tcBorders>
              <w:top w:val="single" w:sz="4" w:space="0" w:color="auto"/>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color w:val="000000"/>
                <w:sz w:val="20"/>
                <w:szCs w:val="20"/>
              </w:rPr>
            </w:pPr>
            <w:r w:rsidRPr="00D87155">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0502</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3910</w:t>
            </w:r>
            <w:r w:rsidRPr="00D87155">
              <w:rPr>
                <w:color w:val="000000"/>
                <w:sz w:val="20"/>
                <w:szCs w:val="20"/>
                <w:lang w:val="en-US"/>
              </w:rPr>
              <w:t>000</w:t>
            </w:r>
            <w:r w:rsidRPr="00D87155">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46,0</w:t>
            </w:r>
          </w:p>
        </w:tc>
        <w:tc>
          <w:tcPr>
            <w:tcW w:w="1172" w:type="dxa"/>
            <w:tcBorders>
              <w:top w:val="single" w:sz="4" w:space="0" w:color="auto"/>
              <w:left w:val="nil"/>
              <w:bottom w:val="single" w:sz="4" w:space="0" w:color="auto"/>
              <w:right w:val="single" w:sz="4" w:space="0" w:color="auto"/>
            </w:tcBorders>
          </w:tcPr>
          <w:p w:rsidR="00D87155" w:rsidRPr="00D87155" w:rsidRDefault="00D87155" w:rsidP="006C38E7">
            <w:pPr>
              <w:spacing w:after="200" w:line="276" w:lineRule="auto"/>
              <w:rPr>
                <w:sz w:val="20"/>
                <w:szCs w:val="20"/>
              </w:rPr>
            </w:pPr>
            <w:r w:rsidRPr="00D87155">
              <w:rPr>
                <w:sz w:val="20"/>
                <w:szCs w:val="20"/>
              </w:rPr>
              <w:t>37,9</w:t>
            </w:r>
          </w:p>
        </w:tc>
        <w:tc>
          <w:tcPr>
            <w:tcW w:w="1351" w:type="dxa"/>
            <w:tcBorders>
              <w:top w:val="single" w:sz="4" w:space="0" w:color="auto"/>
              <w:left w:val="nil"/>
              <w:bottom w:val="single" w:sz="4" w:space="0" w:color="auto"/>
              <w:right w:val="single" w:sz="4" w:space="0" w:color="auto"/>
            </w:tcBorders>
          </w:tcPr>
          <w:p w:rsidR="00D87155" w:rsidRPr="00D87155" w:rsidRDefault="00D87155" w:rsidP="006C38E7">
            <w:pPr>
              <w:spacing w:after="200" w:line="276" w:lineRule="auto"/>
              <w:rPr>
                <w:sz w:val="20"/>
                <w:szCs w:val="20"/>
              </w:rPr>
            </w:pPr>
            <w:r w:rsidRPr="00D87155">
              <w:rPr>
                <w:sz w:val="20"/>
                <w:szCs w:val="20"/>
              </w:rPr>
              <w:t>31,8</w:t>
            </w:r>
          </w:p>
        </w:tc>
        <w:tc>
          <w:tcPr>
            <w:tcW w:w="1276" w:type="dxa"/>
            <w:tcBorders>
              <w:top w:val="single" w:sz="4" w:space="0" w:color="auto"/>
              <w:left w:val="nil"/>
              <w:bottom w:val="single" w:sz="4" w:space="0" w:color="auto"/>
              <w:right w:val="single" w:sz="4" w:space="0" w:color="auto"/>
            </w:tcBorders>
          </w:tcPr>
          <w:p w:rsidR="00D87155" w:rsidRPr="00D87155" w:rsidRDefault="00D87155" w:rsidP="006C38E7">
            <w:pPr>
              <w:spacing w:after="200" w:line="276" w:lineRule="auto"/>
              <w:rPr>
                <w:sz w:val="20"/>
                <w:szCs w:val="20"/>
              </w:rPr>
            </w:pPr>
            <w:r w:rsidRPr="00D87155">
              <w:rPr>
                <w:sz w:val="20"/>
                <w:szCs w:val="20"/>
              </w:rPr>
              <w:t>83,9</w:t>
            </w:r>
          </w:p>
        </w:tc>
        <w:tc>
          <w:tcPr>
            <w:tcW w:w="1022" w:type="dxa"/>
            <w:tcBorders>
              <w:top w:val="single" w:sz="4" w:space="0" w:color="auto"/>
              <w:left w:val="nil"/>
              <w:bottom w:val="single" w:sz="4" w:space="0" w:color="auto"/>
              <w:right w:val="single" w:sz="4" w:space="0" w:color="auto"/>
            </w:tcBorders>
          </w:tcPr>
          <w:p w:rsidR="00D87155" w:rsidRPr="00D87155" w:rsidRDefault="00D87155" w:rsidP="006C38E7">
            <w:pPr>
              <w:spacing w:after="200" w:line="276" w:lineRule="auto"/>
              <w:rPr>
                <w:sz w:val="20"/>
                <w:szCs w:val="20"/>
              </w:rPr>
            </w:pPr>
            <w:r w:rsidRPr="00D87155">
              <w:rPr>
                <w:sz w:val="20"/>
                <w:szCs w:val="20"/>
              </w:rPr>
              <w:t>0,5</w:t>
            </w:r>
          </w:p>
        </w:tc>
      </w:tr>
      <w:tr w:rsidR="00D87155" w:rsidRPr="00D87155" w:rsidTr="00D87155">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color w:val="000000"/>
                <w:sz w:val="20"/>
                <w:szCs w:val="20"/>
              </w:rPr>
            </w:pPr>
            <w:r w:rsidRPr="00D87155">
              <w:rPr>
                <w:bCs/>
                <w:i/>
                <w:iCs/>
                <w:color w:val="000000"/>
                <w:sz w:val="20"/>
                <w:szCs w:val="20"/>
              </w:rPr>
              <w:t>Благоустройство</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0503</w:t>
            </w:r>
          </w:p>
        </w:tc>
        <w:tc>
          <w:tcPr>
            <w:tcW w:w="1418" w:type="dxa"/>
            <w:tcBorders>
              <w:top w:val="single" w:sz="4" w:space="0" w:color="auto"/>
              <w:left w:val="nil"/>
              <w:bottom w:val="single" w:sz="4" w:space="0" w:color="auto"/>
              <w:right w:val="single" w:sz="4" w:space="0" w:color="auto"/>
            </w:tcBorders>
            <w:vAlign w:val="center"/>
          </w:tcPr>
          <w:p w:rsidR="00D87155" w:rsidRPr="00D87155" w:rsidRDefault="00D87155" w:rsidP="00D87155">
            <w:pPr>
              <w:spacing w:after="200" w:line="276" w:lineRule="auto"/>
              <w:jc w:val="center"/>
              <w:rPr>
                <w:color w:val="000000"/>
                <w:sz w:val="20"/>
                <w:szCs w:val="20"/>
              </w:rPr>
            </w:pPr>
          </w:p>
        </w:tc>
        <w:tc>
          <w:tcPr>
            <w:tcW w:w="708" w:type="dxa"/>
            <w:tcBorders>
              <w:top w:val="single" w:sz="4" w:space="0" w:color="auto"/>
              <w:left w:val="nil"/>
              <w:bottom w:val="single" w:sz="4" w:space="0" w:color="auto"/>
              <w:right w:val="single" w:sz="4" w:space="0" w:color="auto"/>
            </w:tcBorders>
            <w:vAlign w:val="center"/>
          </w:tcPr>
          <w:p w:rsidR="00D87155" w:rsidRPr="00D87155" w:rsidRDefault="00D87155" w:rsidP="00D87155">
            <w:pPr>
              <w:spacing w:after="200" w:line="276" w:lineRule="auto"/>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296,8</w:t>
            </w:r>
          </w:p>
        </w:tc>
        <w:tc>
          <w:tcPr>
            <w:tcW w:w="117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r w:rsidRPr="00D87155">
              <w:rPr>
                <w:sz w:val="20"/>
                <w:szCs w:val="20"/>
              </w:rPr>
              <w:t>207,3</w:t>
            </w: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r w:rsidRPr="00D87155">
              <w:rPr>
                <w:sz w:val="20"/>
                <w:szCs w:val="20"/>
              </w:rPr>
              <w:t>181,2</w:t>
            </w:r>
          </w:p>
        </w:tc>
        <w:tc>
          <w:tcPr>
            <w:tcW w:w="1276"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r w:rsidRPr="00D87155">
              <w:rPr>
                <w:sz w:val="20"/>
                <w:szCs w:val="20"/>
              </w:rPr>
              <w:t>79,4</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r w:rsidRPr="00D87155">
              <w:rPr>
                <w:sz w:val="20"/>
                <w:szCs w:val="20"/>
              </w:rPr>
              <w:t>3,0</w:t>
            </w:r>
          </w:p>
        </w:tc>
      </w:tr>
      <w:tr w:rsidR="00D87155" w:rsidRPr="00D87155" w:rsidTr="00D87155">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bCs/>
                <w:iCs/>
                <w:color w:val="000000"/>
                <w:sz w:val="20"/>
                <w:szCs w:val="20"/>
              </w:rPr>
            </w:pPr>
            <w:r w:rsidRPr="00D87155">
              <w:rPr>
                <w:bCs/>
                <w:iCs/>
                <w:color w:val="000000"/>
                <w:sz w:val="20"/>
                <w:szCs w:val="20"/>
              </w:rPr>
              <w:t xml:space="preserve">Благоустройство </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Cs/>
                <w:color w:val="000000"/>
                <w:sz w:val="20"/>
                <w:szCs w:val="20"/>
              </w:rPr>
            </w:pPr>
            <w:r w:rsidRPr="00D87155">
              <w:rPr>
                <w:bCs/>
                <w:color w:val="000000"/>
                <w:sz w:val="20"/>
                <w:szCs w:val="20"/>
              </w:rPr>
              <w:t>0503</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Cs/>
                <w:color w:val="000000"/>
                <w:sz w:val="20"/>
                <w:szCs w:val="20"/>
              </w:rPr>
            </w:pPr>
            <w:r w:rsidRPr="00D87155">
              <w:rPr>
                <w:bCs/>
                <w:color w:val="000000"/>
                <w:sz w:val="20"/>
                <w:szCs w:val="20"/>
              </w:rPr>
              <w:t>6000</w:t>
            </w:r>
            <w:r w:rsidRPr="00D87155">
              <w:rPr>
                <w:bCs/>
                <w:color w:val="000000"/>
                <w:sz w:val="20"/>
                <w:szCs w:val="20"/>
                <w:lang w:val="en-US"/>
              </w:rPr>
              <w:t>000</w:t>
            </w:r>
            <w:r w:rsidRPr="00D87155">
              <w:rPr>
                <w:bCs/>
                <w:color w:val="000000"/>
                <w:sz w:val="20"/>
                <w:szCs w:val="20"/>
              </w:rPr>
              <w:t>000</w:t>
            </w:r>
          </w:p>
        </w:tc>
        <w:tc>
          <w:tcPr>
            <w:tcW w:w="708" w:type="dxa"/>
            <w:tcBorders>
              <w:top w:val="single" w:sz="4" w:space="0" w:color="auto"/>
              <w:left w:val="nil"/>
              <w:bottom w:val="single" w:sz="4" w:space="0" w:color="auto"/>
              <w:right w:val="single" w:sz="4" w:space="0" w:color="auto"/>
            </w:tcBorders>
            <w:vAlign w:val="center"/>
          </w:tcPr>
          <w:p w:rsidR="00D87155" w:rsidRPr="00D87155" w:rsidRDefault="00D87155" w:rsidP="00D87155">
            <w:pPr>
              <w:spacing w:after="200" w:line="276" w:lineRule="auto"/>
              <w:jc w:val="center"/>
              <w:rPr>
                <w:bCs/>
                <w:i/>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Cs/>
                <w:sz w:val="20"/>
                <w:szCs w:val="20"/>
              </w:rPr>
            </w:pPr>
            <w:r w:rsidRPr="00D87155">
              <w:rPr>
                <w:bCs/>
                <w:sz w:val="20"/>
                <w:szCs w:val="20"/>
              </w:rPr>
              <w:t>296,8</w:t>
            </w:r>
          </w:p>
        </w:tc>
        <w:tc>
          <w:tcPr>
            <w:tcW w:w="1172"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Cs/>
                <w:sz w:val="20"/>
                <w:szCs w:val="20"/>
              </w:rPr>
            </w:pPr>
            <w:r w:rsidRPr="00D87155">
              <w:rPr>
                <w:bCs/>
                <w:sz w:val="20"/>
                <w:szCs w:val="20"/>
              </w:rPr>
              <w:t>207,3</w:t>
            </w:r>
          </w:p>
        </w:tc>
        <w:tc>
          <w:tcPr>
            <w:tcW w:w="1351"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Cs/>
                <w:sz w:val="20"/>
                <w:szCs w:val="20"/>
              </w:rPr>
            </w:pPr>
            <w:r w:rsidRPr="00D87155">
              <w:rPr>
                <w:bCs/>
                <w:sz w:val="20"/>
                <w:szCs w:val="20"/>
              </w:rPr>
              <w:t>181,2</w:t>
            </w:r>
          </w:p>
        </w:tc>
        <w:tc>
          <w:tcPr>
            <w:tcW w:w="1276"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Cs/>
                <w:i/>
                <w:sz w:val="20"/>
                <w:szCs w:val="20"/>
              </w:rPr>
            </w:pPr>
            <w:r w:rsidRPr="00D87155">
              <w:rPr>
                <w:bCs/>
                <w:i/>
                <w:sz w:val="20"/>
                <w:szCs w:val="20"/>
              </w:rPr>
              <w:t>79,4</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i/>
                <w:sz w:val="20"/>
                <w:szCs w:val="20"/>
              </w:rPr>
            </w:pPr>
            <w:r w:rsidRPr="00D87155">
              <w:rPr>
                <w:bCs/>
                <w:i/>
                <w:sz w:val="20"/>
                <w:szCs w:val="20"/>
              </w:rPr>
              <w:t>3,0</w:t>
            </w:r>
          </w:p>
        </w:tc>
      </w:tr>
      <w:tr w:rsidR="00D87155" w:rsidRPr="00D87155" w:rsidTr="00D87155">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bCs/>
                <w:color w:val="000000"/>
                <w:sz w:val="20"/>
                <w:szCs w:val="20"/>
              </w:rPr>
            </w:pPr>
            <w:r w:rsidRPr="00D87155">
              <w:rPr>
                <w:bCs/>
                <w:color w:val="000000"/>
                <w:sz w:val="20"/>
                <w:szCs w:val="20"/>
              </w:rPr>
              <w:t>Уличное освещение</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Cs/>
                <w:color w:val="000000"/>
                <w:sz w:val="20"/>
                <w:szCs w:val="20"/>
              </w:rPr>
            </w:pPr>
            <w:r w:rsidRPr="00D87155">
              <w:rPr>
                <w:bCs/>
                <w:color w:val="000000"/>
                <w:sz w:val="20"/>
                <w:szCs w:val="20"/>
              </w:rPr>
              <w:t>0503</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6000</w:t>
            </w:r>
            <w:r w:rsidRPr="00D87155">
              <w:rPr>
                <w:color w:val="000000"/>
                <w:sz w:val="20"/>
                <w:szCs w:val="20"/>
                <w:lang w:val="en-US"/>
              </w:rPr>
              <w:t>000</w:t>
            </w:r>
            <w:r w:rsidRPr="00D87155">
              <w:rPr>
                <w:color w:val="000000"/>
                <w:sz w:val="20"/>
                <w:szCs w:val="20"/>
              </w:rPr>
              <w:t>100</w:t>
            </w:r>
          </w:p>
        </w:tc>
        <w:tc>
          <w:tcPr>
            <w:tcW w:w="708" w:type="dxa"/>
            <w:tcBorders>
              <w:top w:val="single" w:sz="4" w:space="0" w:color="auto"/>
              <w:left w:val="nil"/>
              <w:bottom w:val="single" w:sz="4" w:space="0" w:color="auto"/>
              <w:right w:val="single" w:sz="4" w:space="0" w:color="auto"/>
            </w:tcBorders>
            <w:vAlign w:val="center"/>
          </w:tcPr>
          <w:p w:rsidR="00D87155" w:rsidRPr="00D87155" w:rsidRDefault="00D87155" w:rsidP="00D87155">
            <w:pPr>
              <w:spacing w:after="200" w:line="276" w:lineRule="auto"/>
              <w:jc w:val="center"/>
              <w:rPr>
                <w:bCs/>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Cs/>
                <w:sz w:val="20"/>
                <w:szCs w:val="20"/>
                <w:lang w:val="en-US"/>
              </w:rPr>
            </w:pPr>
            <w:r w:rsidRPr="00D87155">
              <w:rPr>
                <w:bCs/>
                <w:sz w:val="20"/>
                <w:szCs w:val="20"/>
                <w:lang w:val="en-US"/>
              </w:rPr>
              <w:t>190.0</w:t>
            </w:r>
          </w:p>
        </w:tc>
        <w:tc>
          <w:tcPr>
            <w:tcW w:w="1172"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Cs/>
                <w:sz w:val="20"/>
                <w:szCs w:val="20"/>
              </w:rPr>
            </w:pPr>
            <w:r w:rsidRPr="00D87155">
              <w:rPr>
                <w:bCs/>
                <w:sz w:val="20"/>
                <w:szCs w:val="20"/>
              </w:rPr>
              <w:t>106,8</w:t>
            </w:r>
          </w:p>
        </w:tc>
        <w:tc>
          <w:tcPr>
            <w:tcW w:w="1351"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Cs/>
                <w:sz w:val="20"/>
                <w:szCs w:val="20"/>
              </w:rPr>
            </w:pPr>
            <w:r w:rsidRPr="00D87155">
              <w:rPr>
                <w:bCs/>
                <w:sz w:val="20"/>
                <w:szCs w:val="20"/>
              </w:rPr>
              <w:t>95,5</w:t>
            </w:r>
          </w:p>
        </w:tc>
        <w:tc>
          <w:tcPr>
            <w:tcW w:w="1276"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Cs/>
                <w:sz w:val="20"/>
                <w:szCs w:val="20"/>
              </w:rPr>
            </w:pPr>
            <w:r w:rsidRPr="00D87155">
              <w:rPr>
                <w:bCs/>
                <w:sz w:val="20"/>
                <w:szCs w:val="20"/>
              </w:rPr>
              <w:t>89,4</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r w:rsidRPr="00D87155">
              <w:rPr>
                <w:bCs/>
                <w:sz w:val="20"/>
                <w:szCs w:val="20"/>
              </w:rPr>
              <w:t>1,6</w:t>
            </w:r>
          </w:p>
        </w:tc>
      </w:tr>
      <w:tr w:rsidR="00D87155" w:rsidRPr="00D87155" w:rsidTr="006C38E7">
        <w:trPr>
          <w:trHeight w:val="727"/>
        </w:trPr>
        <w:tc>
          <w:tcPr>
            <w:tcW w:w="4361" w:type="dxa"/>
            <w:tcBorders>
              <w:top w:val="single" w:sz="4" w:space="0" w:color="auto"/>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bCs/>
                <w:color w:val="000000"/>
                <w:sz w:val="20"/>
                <w:szCs w:val="20"/>
              </w:rPr>
            </w:pPr>
            <w:r w:rsidRPr="00D87155">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Cs/>
                <w:color w:val="000000"/>
                <w:sz w:val="20"/>
                <w:szCs w:val="20"/>
              </w:rPr>
            </w:pPr>
            <w:r w:rsidRPr="00D87155">
              <w:rPr>
                <w:bCs/>
                <w:color w:val="000000"/>
                <w:sz w:val="20"/>
                <w:szCs w:val="20"/>
              </w:rPr>
              <w:t>0503</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6000</w:t>
            </w:r>
            <w:r w:rsidRPr="00D87155">
              <w:rPr>
                <w:color w:val="000000"/>
                <w:sz w:val="20"/>
                <w:szCs w:val="20"/>
                <w:lang w:val="en-US"/>
              </w:rPr>
              <w:t>000</w:t>
            </w:r>
            <w:r w:rsidRPr="00D87155">
              <w:rPr>
                <w:color w:val="000000"/>
                <w:sz w:val="20"/>
                <w:szCs w:val="20"/>
              </w:rPr>
              <w:t>100</w:t>
            </w:r>
          </w:p>
        </w:tc>
        <w:tc>
          <w:tcPr>
            <w:tcW w:w="708" w:type="dxa"/>
            <w:tcBorders>
              <w:top w:val="single" w:sz="4" w:space="0" w:color="auto"/>
              <w:left w:val="nil"/>
              <w:bottom w:val="single" w:sz="4" w:space="0" w:color="auto"/>
              <w:right w:val="single" w:sz="4" w:space="0" w:color="auto"/>
            </w:tcBorders>
            <w:vAlign w:val="center"/>
          </w:tcPr>
          <w:p w:rsidR="00D87155" w:rsidRPr="00D87155" w:rsidRDefault="00D87155" w:rsidP="00D87155">
            <w:pPr>
              <w:spacing w:after="200" w:line="276" w:lineRule="auto"/>
              <w:jc w:val="center"/>
              <w:rPr>
                <w:bCs/>
                <w:color w:val="000000"/>
                <w:sz w:val="20"/>
                <w:szCs w:val="20"/>
              </w:rPr>
            </w:pPr>
            <w:r w:rsidRPr="00D87155">
              <w:rPr>
                <w:bCs/>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Cs/>
                <w:sz w:val="20"/>
                <w:szCs w:val="20"/>
                <w:lang w:val="en-US"/>
              </w:rPr>
            </w:pPr>
            <w:r w:rsidRPr="00D87155">
              <w:rPr>
                <w:bCs/>
                <w:sz w:val="20"/>
                <w:szCs w:val="20"/>
                <w:lang w:val="en-US"/>
              </w:rPr>
              <w:t>190.0</w:t>
            </w:r>
          </w:p>
        </w:tc>
        <w:tc>
          <w:tcPr>
            <w:tcW w:w="1172" w:type="dxa"/>
            <w:tcBorders>
              <w:top w:val="single" w:sz="4" w:space="0" w:color="auto"/>
              <w:left w:val="nil"/>
              <w:bottom w:val="single" w:sz="4" w:space="0" w:color="auto"/>
              <w:right w:val="single" w:sz="4" w:space="0" w:color="auto"/>
            </w:tcBorders>
            <w:hideMark/>
          </w:tcPr>
          <w:p w:rsidR="00D87155" w:rsidRPr="00D87155" w:rsidRDefault="00D87155" w:rsidP="006C38E7">
            <w:pPr>
              <w:spacing w:after="200" w:line="276" w:lineRule="auto"/>
              <w:rPr>
                <w:bCs/>
                <w:sz w:val="20"/>
                <w:szCs w:val="20"/>
              </w:rPr>
            </w:pPr>
            <w:r w:rsidRPr="00D87155">
              <w:rPr>
                <w:bCs/>
                <w:sz w:val="20"/>
                <w:szCs w:val="20"/>
              </w:rPr>
              <w:t>106,8</w:t>
            </w:r>
          </w:p>
        </w:tc>
        <w:tc>
          <w:tcPr>
            <w:tcW w:w="1351" w:type="dxa"/>
            <w:tcBorders>
              <w:top w:val="single" w:sz="4" w:space="0" w:color="auto"/>
              <w:left w:val="nil"/>
              <w:bottom w:val="single" w:sz="4" w:space="0" w:color="auto"/>
              <w:right w:val="single" w:sz="4" w:space="0" w:color="auto"/>
            </w:tcBorders>
            <w:hideMark/>
          </w:tcPr>
          <w:p w:rsidR="00D87155" w:rsidRPr="00D87155" w:rsidRDefault="00D87155" w:rsidP="006C38E7">
            <w:pPr>
              <w:spacing w:after="200" w:line="276" w:lineRule="auto"/>
              <w:rPr>
                <w:bCs/>
                <w:sz w:val="20"/>
                <w:szCs w:val="20"/>
              </w:rPr>
            </w:pPr>
            <w:r w:rsidRPr="00D87155">
              <w:rPr>
                <w:bCs/>
                <w:sz w:val="20"/>
                <w:szCs w:val="20"/>
              </w:rPr>
              <w:t>95,5</w:t>
            </w:r>
          </w:p>
        </w:tc>
        <w:tc>
          <w:tcPr>
            <w:tcW w:w="1276" w:type="dxa"/>
            <w:tcBorders>
              <w:top w:val="single" w:sz="4" w:space="0" w:color="auto"/>
              <w:left w:val="nil"/>
              <w:bottom w:val="single" w:sz="4" w:space="0" w:color="auto"/>
              <w:right w:val="single" w:sz="4" w:space="0" w:color="auto"/>
            </w:tcBorders>
            <w:hideMark/>
          </w:tcPr>
          <w:p w:rsidR="00D87155" w:rsidRPr="00D87155" w:rsidRDefault="00D87155" w:rsidP="006C38E7">
            <w:pPr>
              <w:spacing w:after="200" w:line="276" w:lineRule="auto"/>
              <w:rPr>
                <w:bCs/>
                <w:sz w:val="20"/>
                <w:szCs w:val="20"/>
              </w:rPr>
            </w:pPr>
            <w:r w:rsidRPr="00D87155">
              <w:rPr>
                <w:bCs/>
                <w:sz w:val="20"/>
                <w:szCs w:val="20"/>
              </w:rPr>
              <w:t>89,4</w:t>
            </w:r>
          </w:p>
        </w:tc>
        <w:tc>
          <w:tcPr>
            <w:tcW w:w="1022" w:type="dxa"/>
            <w:tcBorders>
              <w:top w:val="single" w:sz="4" w:space="0" w:color="auto"/>
              <w:left w:val="nil"/>
              <w:bottom w:val="single" w:sz="4" w:space="0" w:color="auto"/>
              <w:right w:val="single" w:sz="4" w:space="0" w:color="auto"/>
            </w:tcBorders>
          </w:tcPr>
          <w:p w:rsidR="00D87155" w:rsidRPr="00D87155" w:rsidRDefault="00D87155" w:rsidP="006C38E7">
            <w:pPr>
              <w:spacing w:after="200" w:line="276" w:lineRule="auto"/>
              <w:rPr>
                <w:bCs/>
                <w:sz w:val="20"/>
                <w:szCs w:val="20"/>
              </w:rPr>
            </w:pPr>
            <w:r w:rsidRPr="00D87155">
              <w:rPr>
                <w:bCs/>
                <w:sz w:val="20"/>
                <w:szCs w:val="20"/>
              </w:rPr>
              <w:t>1,6</w:t>
            </w:r>
          </w:p>
        </w:tc>
      </w:tr>
      <w:tr w:rsidR="00D87155" w:rsidRPr="00D87155" w:rsidTr="00D87155">
        <w:trPr>
          <w:trHeight w:val="559"/>
        </w:trPr>
        <w:tc>
          <w:tcPr>
            <w:tcW w:w="4361" w:type="dxa"/>
            <w:tcBorders>
              <w:top w:val="single" w:sz="4" w:space="0" w:color="auto"/>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0"/>
              <w:rPr>
                <w:i/>
                <w:sz w:val="20"/>
                <w:szCs w:val="20"/>
              </w:rPr>
            </w:pPr>
            <w:r w:rsidRPr="00D87155">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0"/>
              <w:rPr>
                <w:i/>
                <w:sz w:val="20"/>
                <w:szCs w:val="20"/>
              </w:rPr>
            </w:pPr>
            <w:r w:rsidRPr="00D87155">
              <w:rPr>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0"/>
              <w:rPr>
                <w:sz w:val="20"/>
                <w:szCs w:val="20"/>
              </w:rPr>
            </w:pPr>
            <w:r w:rsidRPr="00D87155">
              <w:rPr>
                <w:sz w:val="20"/>
                <w:szCs w:val="20"/>
              </w:rPr>
              <w:t>0503</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0"/>
              <w:rPr>
                <w:sz w:val="20"/>
                <w:szCs w:val="20"/>
              </w:rPr>
            </w:pPr>
            <w:r w:rsidRPr="00D87155">
              <w:rPr>
                <w:sz w:val="20"/>
                <w:szCs w:val="20"/>
              </w:rPr>
              <w:t>6000000100</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0"/>
              <w:rPr>
                <w:i/>
                <w:sz w:val="20"/>
                <w:szCs w:val="20"/>
              </w:rPr>
            </w:pPr>
            <w:r w:rsidRPr="00D87155">
              <w:rPr>
                <w:i/>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0"/>
              <w:rPr>
                <w:i/>
                <w:sz w:val="20"/>
                <w:szCs w:val="20"/>
                <w:lang w:val="en-US"/>
              </w:rPr>
            </w:pPr>
            <w:r w:rsidRPr="00D87155">
              <w:rPr>
                <w:i/>
                <w:sz w:val="20"/>
                <w:szCs w:val="20"/>
                <w:lang w:val="en-US"/>
              </w:rPr>
              <w:t>190.0</w:t>
            </w:r>
          </w:p>
        </w:tc>
        <w:tc>
          <w:tcPr>
            <w:tcW w:w="117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0"/>
              <w:rPr>
                <w:i/>
                <w:sz w:val="20"/>
                <w:szCs w:val="20"/>
              </w:rPr>
            </w:pPr>
          </w:p>
          <w:p w:rsidR="00D87155" w:rsidRPr="00D87155" w:rsidRDefault="00D87155" w:rsidP="00D87155">
            <w:pPr>
              <w:spacing w:after="200" w:line="276" w:lineRule="auto"/>
              <w:jc w:val="center"/>
              <w:outlineLvl w:val="0"/>
              <w:rPr>
                <w:i/>
                <w:sz w:val="20"/>
                <w:szCs w:val="20"/>
              </w:rPr>
            </w:pPr>
            <w:r w:rsidRPr="00D87155">
              <w:rPr>
                <w:i/>
                <w:sz w:val="20"/>
                <w:szCs w:val="20"/>
              </w:rPr>
              <w:t>106,8</w:t>
            </w: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0"/>
              <w:rPr>
                <w:i/>
                <w:sz w:val="20"/>
                <w:szCs w:val="20"/>
              </w:rPr>
            </w:pPr>
          </w:p>
          <w:p w:rsidR="00D87155" w:rsidRPr="00D87155" w:rsidRDefault="00D87155" w:rsidP="00D87155">
            <w:pPr>
              <w:spacing w:after="200" w:line="276" w:lineRule="auto"/>
              <w:jc w:val="center"/>
              <w:outlineLvl w:val="0"/>
              <w:rPr>
                <w:i/>
                <w:sz w:val="20"/>
                <w:szCs w:val="20"/>
              </w:rPr>
            </w:pPr>
            <w:r w:rsidRPr="00D87155">
              <w:rPr>
                <w:i/>
                <w:sz w:val="20"/>
                <w:szCs w:val="20"/>
              </w:rPr>
              <w:t>95,5</w:t>
            </w:r>
          </w:p>
        </w:tc>
        <w:tc>
          <w:tcPr>
            <w:tcW w:w="1276"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0"/>
              <w:rPr>
                <w:i/>
                <w:sz w:val="20"/>
                <w:szCs w:val="20"/>
              </w:rPr>
            </w:pPr>
          </w:p>
          <w:p w:rsidR="00D87155" w:rsidRPr="00D87155" w:rsidRDefault="00D87155" w:rsidP="00D87155">
            <w:pPr>
              <w:spacing w:after="200" w:line="276" w:lineRule="auto"/>
              <w:jc w:val="center"/>
              <w:outlineLvl w:val="0"/>
              <w:rPr>
                <w:i/>
                <w:sz w:val="20"/>
                <w:szCs w:val="20"/>
              </w:rPr>
            </w:pPr>
            <w:r w:rsidRPr="00D87155">
              <w:rPr>
                <w:i/>
                <w:sz w:val="20"/>
                <w:szCs w:val="20"/>
              </w:rPr>
              <w:t>89,4</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0"/>
              <w:rPr>
                <w:i/>
                <w:sz w:val="20"/>
                <w:szCs w:val="20"/>
              </w:rPr>
            </w:pPr>
          </w:p>
          <w:p w:rsidR="00D87155" w:rsidRPr="00D87155" w:rsidRDefault="00D87155" w:rsidP="00D87155">
            <w:pPr>
              <w:spacing w:after="200" w:line="276" w:lineRule="auto"/>
              <w:jc w:val="center"/>
              <w:outlineLvl w:val="0"/>
              <w:rPr>
                <w:i/>
                <w:sz w:val="20"/>
                <w:szCs w:val="20"/>
              </w:rPr>
            </w:pPr>
            <w:r w:rsidRPr="00D87155">
              <w:rPr>
                <w:i/>
                <w:sz w:val="20"/>
                <w:szCs w:val="20"/>
              </w:rPr>
              <w:t>1,6</w:t>
            </w:r>
          </w:p>
        </w:tc>
      </w:tr>
      <w:tr w:rsidR="00D87155" w:rsidRPr="00D87155" w:rsidTr="006C38E7">
        <w:trPr>
          <w:trHeight w:val="554"/>
        </w:trPr>
        <w:tc>
          <w:tcPr>
            <w:tcW w:w="4361" w:type="dxa"/>
            <w:tcBorders>
              <w:top w:val="single" w:sz="4" w:space="0" w:color="auto"/>
              <w:left w:val="single" w:sz="4" w:space="0" w:color="auto"/>
              <w:bottom w:val="single" w:sz="4" w:space="0" w:color="auto"/>
              <w:right w:val="single" w:sz="4" w:space="0" w:color="auto"/>
            </w:tcBorders>
            <w:hideMark/>
          </w:tcPr>
          <w:p w:rsidR="00D87155" w:rsidRPr="00D87155" w:rsidRDefault="00D87155" w:rsidP="00D87155">
            <w:pPr>
              <w:spacing w:after="200" w:line="276" w:lineRule="auto"/>
              <w:rPr>
                <w:bCs/>
                <w:color w:val="000000"/>
                <w:sz w:val="20"/>
                <w:szCs w:val="20"/>
              </w:rPr>
            </w:pPr>
            <w:r w:rsidRPr="00D87155">
              <w:rPr>
                <w:bCs/>
                <w:color w:val="000000"/>
                <w:sz w:val="20"/>
                <w:szCs w:val="20"/>
              </w:rPr>
              <w:t xml:space="preserve">Организация и содержание мест захоронения </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Cs/>
                <w:color w:val="000000"/>
                <w:sz w:val="20"/>
                <w:szCs w:val="20"/>
              </w:rPr>
            </w:pPr>
            <w:r w:rsidRPr="00D87155">
              <w:rPr>
                <w:bCs/>
                <w:color w:val="000000"/>
                <w:sz w:val="20"/>
                <w:szCs w:val="20"/>
              </w:rPr>
              <w:t>0503</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6000</w:t>
            </w:r>
            <w:r w:rsidRPr="00D87155">
              <w:rPr>
                <w:color w:val="000000"/>
                <w:sz w:val="20"/>
                <w:szCs w:val="20"/>
                <w:lang w:val="en-US"/>
              </w:rPr>
              <w:t>000</w:t>
            </w:r>
            <w:r w:rsidRPr="00D87155">
              <w:rPr>
                <w:color w:val="000000"/>
                <w:sz w:val="20"/>
                <w:szCs w:val="20"/>
              </w:rPr>
              <w:t>400</w:t>
            </w:r>
          </w:p>
        </w:tc>
        <w:tc>
          <w:tcPr>
            <w:tcW w:w="708" w:type="dxa"/>
            <w:tcBorders>
              <w:top w:val="single" w:sz="4" w:space="0" w:color="auto"/>
              <w:left w:val="nil"/>
              <w:bottom w:val="single" w:sz="4" w:space="0" w:color="auto"/>
              <w:right w:val="single" w:sz="4" w:space="0" w:color="auto"/>
            </w:tcBorders>
            <w:vAlign w:val="center"/>
          </w:tcPr>
          <w:p w:rsidR="00D87155" w:rsidRPr="00D87155" w:rsidRDefault="00D87155" w:rsidP="00D87155">
            <w:pPr>
              <w:spacing w:after="200" w:line="276" w:lineRule="auto"/>
              <w:jc w:val="center"/>
              <w:rPr>
                <w:bCs/>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Cs/>
                <w:sz w:val="20"/>
                <w:szCs w:val="20"/>
              </w:rPr>
            </w:pPr>
            <w:r w:rsidRPr="00D87155">
              <w:rPr>
                <w:bCs/>
                <w:sz w:val="20"/>
                <w:szCs w:val="20"/>
              </w:rPr>
              <w:t>9,5</w:t>
            </w:r>
          </w:p>
        </w:tc>
        <w:tc>
          <w:tcPr>
            <w:tcW w:w="1172" w:type="dxa"/>
            <w:tcBorders>
              <w:top w:val="single" w:sz="4" w:space="0" w:color="auto"/>
              <w:left w:val="nil"/>
              <w:bottom w:val="single" w:sz="4" w:space="0" w:color="auto"/>
              <w:right w:val="single" w:sz="4" w:space="0" w:color="auto"/>
            </w:tcBorders>
          </w:tcPr>
          <w:p w:rsidR="00D87155" w:rsidRPr="00D87155" w:rsidRDefault="00D87155" w:rsidP="006C38E7">
            <w:pPr>
              <w:spacing w:after="200" w:line="276" w:lineRule="auto"/>
              <w:rPr>
                <w:bCs/>
                <w:sz w:val="20"/>
                <w:szCs w:val="20"/>
              </w:rPr>
            </w:pPr>
            <w:r w:rsidRPr="00D87155">
              <w:rPr>
                <w:bCs/>
                <w:sz w:val="20"/>
                <w:szCs w:val="20"/>
              </w:rPr>
              <w:t>9,5</w:t>
            </w:r>
          </w:p>
        </w:tc>
        <w:tc>
          <w:tcPr>
            <w:tcW w:w="1351" w:type="dxa"/>
            <w:tcBorders>
              <w:top w:val="single" w:sz="4" w:space="0" w:color="auto"/>
              <w:left w:val="nil"/>
              <w:bottom w:val="single" w:sz="4" w:space="0" w:color="auto"/>
              <w:right w:val="single" w:sz="4" w:space="0" w:color="auto"/>
            </w:tcBorders>
          </w:tcPr>
          <w:p w:rsidR="00D87155" w:rsidRPr="00D87155" w:rsidRDefault="00D87155" w:rsidP="006C38E7">
            <w:pPr>
              <w:spacing w:after="200" w:line="276" w:lineRule="auto"/>
              <w:rPr>
                <w:bCs/>
                <w:sz w:val="20"/>
                <w:szCs w:val="20"/>
              </w:rPr>
            </w:pPr>
            <w:r w:rsidRPr="00D87155">
              <w:rPr>
                <w:bCs/>
                <w:sz w:val="20"/>
                <w:szCs w:val="20"/>
              </w:rPr>
              <w:t>9,5</w:t>
            </w:r>
          </w:p>
        </w:tc>
        <w:tc>
          <w:tcPr>
            <w:tcW w:w="1276" w:type="dxa"/>
            <w:tcBorders>
              <w:top w:val="single" w:sz="4" w:space="0" w:color="auto"/>
              <w:left w:val="nil"/>
              <w:bottom w:val="single" w:sz="4" w:space="0" w:color="auto"/>
              <w:right w:val="single" w:sz="4" w:space="0" w:color="auto"/>
            </w:tcBorders>
          </w:tcPr>
          <w:p w:rsidR="00D87155" w:rsidRPr="00D87155" w:rsidRDefault="00D87155" w:rsidP="006C38E7">
            <w:pPr>
              <w:spacing w:after="200" w:line="276" w:lineRule="auto"/>
              <w:rPr>
                <w:bCs/>
                <w:sz w:val="20"/>
                <w:szCs w:val="20"/>
              </w:rPr>
            </w:pPr>
            <w:r w:rsidRPr="00D87155">
              <w:rPr>
                <w:bCs/>
                <w:sz w:val="20"/>
                <w:szCs w:val="20"/>
              </w:rPr>
              <w:t>100</w:t>
            </w:r>
          </w:p>
        </w:tc>
        <w:tc>
          <w:tcPr>
            <w:tcW w:w="1022" w:type="dxa"/>
            <w:tcBorders>
              <w:top w:val="single" w:sz="4" w:space="0" w:color="auto"/>
              <w:left w:val="nil"/>
              <w:bottom w:val="single" w:sz="4" w:space="0" w:color="auto"/>
              <w:right w:val="single" w:sz="4" w:space="0" w:color="auto"/>
            </w:tcBorders>
          </w:tcPr>
          <w:p w:rsidR="00D87155" w:rsidRPr="00D87155" w:rsidRDefault="00D87155" w:rsidP="006C38E7">
            <w:pPr>
              <w:spacing w:after="200" w:line="276" w:lineRule="auto"/>
              <w:rPr>
                <w:bCs/>
                <w:sz w:val="20"/>
                <w:szCs w:val="20"/>
              </w:rPr>
            </w:pPr>
            <w:r w:rsidRPr="00D87155">
              <w:rPr>
                <w:bCs/>
                <w:sz w:val="20"/>
                <w:szCs w:val="20"/>
              </w:rPr>
              <w:t>0,2</w:t>
            </w:r>
          </w:p>
        </w:tc>
      </w:tr>
      <w:tr w:rsidR="00D87155" w:rsidRPr="00D87155" w:rsidTr="00D87155">
        <w:trPr>
          <w:trHeight w:val="195"/>
        </w:trPr>
        <w:tc>
          <w:tcPr>
            <w:tcW w:w="4361" w:type="dxa"/>
            <w:tcBorders>
              <w:top w:val="single" w:sz="4" w:space="0" w:color="auto"/>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bCs/>
                <w:color w:val="000000"/>
                <w:sz w:val="20"/>
                <w:szCs w:val="20"/>
              </w:rPr>
            </w:pPr>
            <w:r w:rsidRPr="00D87155">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Cs/>
                <w:color w:val="000000"/>
                <w:sz w:val="20"/>
                <w:szCs w:val="20"/>
              </w:rPr>
            </w:pPr>
            <w:r w:rsidRPr="00D87155">
              <w:rPr>
                <w:bCs/>
                <w:color w:val="000000"/>
                <w:sz w:val="20"/>
                <w:szCs w:val="20"/>
              </w:rPr>
              <w:t>0503</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6000</w:t>
            </w:r>
            <w:r w:rsidRPr="00D87155">
              <w:rPr>
                <w:color w:val="000000"/>
                <w:sz w:val="20"/>
                <w:szCs w:val="20"/>
                <w:lang w:val="en-US"/>
              </w:rPr>
              <w:t>000</w:t>
            </w:r>
            <w:r w:rsidRPr="00D87155">
              <w:rPr>
                <w:color w:val="000000"/>
                <w:sz w:val="20"/>
                <w:szCs w:val="20"/>
              </w:rPr>
              <w:t>400</w:t>
            </w:r>
          </w:p>
        </w:tc>
        <w:tc>
          <w:tcPr>
            <w:tcW w:w="708" w:type="dxa"/>
            <w:tcBorders>
              <w:top w:val="single" w:sz="4" w:space="0" w:color="auto"/>
              <w:left w:val="nil"/>
              <w:bottom w:val="single" w:sz="4" w:space="0" w:color="auto"/>
              <w:right w:val="single" w:sz="4" w:space="0" w:color="auto"/>
            </w:tcBorders>
            <w:vAlign w:val="center"/>
          </w:tcPr>
          <w:p w:rsidR="00D87155" w:rsidRPr="00D87155" w:rsidRDefault="00D87155" w:rsidP="00D87155">
            <w:pPr>
              <w:spacing w:after="200" w:line="276" w:lineRule="auto"/>
              <w:jc w:val="center"/>
              <w:rPr>
                <w:bCs/>
                <w:color w:val="000000"/>
                <w:sz w:val="20"/>
                <w:szCs w:val="20"/>
              </w:rPr>
            </w:pPr>
            <w:r w:rsidRPr="00D87155">
              <w:rPr>
                <w:bCs/>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Cs/>
                <w:sz w:val="20"/>
                <w:szCs w:val="20"/>
              </w:rPr>
            </w:pPr>
            <w:r w:rsidRPr="00D87155">
              <w:rPr>
                <w:bCs/>
                <w:sz w:val="20"/>
                <w:szCs w:val="20"/>
              </w:rPr>
              <w:t>9,5</w:t>
            </w:r>
          </w:p>
        </w:tc>
        <w:tc>
          <w:tcPr>
            <w:tcW w:w="117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9,5</w:t>
            </w: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9,5</w:t>
            </w:r>
          </w:p>
        </w:tc>
        <w:tc>
          <w:tcPr>
            <w:tcW w:w="1276"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100</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0,2</w:t>
            </w:r>
          </w:p>
        </w:tc>
      </w:tr>
      <w:tr w:rsidR="00D87155" w:rsidRPr="00D87155" w:rsidTr="00D87155">
        <w:trPr>
          <w:trHeight w:val="195"/>
        </w:trPr>
        <w:tc>
          <w:tcPr>
            <w:tcW w:w="4361" w:type="dxa"/>
            <w:tcBorders>
              <w:top w:val="single" w:sz="4" w:space="0" w:color="auto"/>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sz w:val="20"/>
                <w:szCs w:val="20"/>
              </w:rPr>
            </w:pPr>
            <w:r w:rsidRPr="00D87155">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Cs/>
                <w:color w:val="000000"/>
                <w:sz w:val="20"/>
                <w:szCs w:val="20"/>
              </w:rPr>
            </w:pPr>
            <w:r w:rsidRPr="00D87155">
              <w:rPr>
                <w:bCs/>
                <w:color w:val="000000"/>
                <w:sz w:val="20"/>
                <w:szCs w:val="20"/>
              </w:rPr>
              <w:t>0503</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6000</w:t>
            </w:r>
            <w:r w:rsidRPr="00D87155">
              <w:rPr>
                <w:color w:val="000000"/>
                <w:sz w:val="20"/>
                <w:szCs w:val="20"/>
                <w:lang w:val="en-US"/>
              </w:rPr>
              <w:t>000</w:t>
            </w:r>
            <w:r w:rsidRPr="00D87155">
              <w:rPr>
                <w:color w:val="000000"/>
                <w:sz w:val="20"/>
                <w:szCs w:val="20"/>
              </w:rPr>
              <w:t>400</w:t>
            </w:r>
          </w:p>
        </w:tc>
        <w:tc>
          <w:tcPr>
            <w:tcW w:w="708" w:type="dxa"/>
            <w:tcBorders>
              <w:top w:val="single" w:sz="4" w:space="0" w:color="auto"/>
              <w:left w:val="nil"/>
              <w:bottom w:val="single" w:sz="4" w:space="0" w:color="auto"/>
              <w:right w:val="single" w:sz="4" w:space="0" w:color="auto"/>
            </w:tcBorders>
            <w:vAlign w:val="center"/>
          </w:tcPr>
          <w:p w:rsidR="00D87155" w:rsidRPr="00D87155" w:rsidRDefault="00D87155" w:rsidP="00D87155">
            <w:pPr>
              <w:spacing w:after="200" w:line="276" w:lineRule="auto"/>
              <w:jc w:val="center"/>
              <w:rPr>
                <w:bCs/>
                <w:color w:val="000000"/>
                <w:sz w:val="20"/>
                <w:szCs w:val="20"/>
              </w:rPr>
            </w:pPr>
            <w:r w:rsidRPr="00D87155">
              <w:rPr>
                <w:bCs/>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Cs/>
                <w:sz w:val="20"/>
                <w:szCs w:val="20"/>
              </w:rPr>
            </w:pPr>
            <w:r w:rsidRPr="00D87155">
              <w:rPr>
                <w:bCs/>
                <w:sz w:val="20"/>
                <w:szCs w:val="20"/>
              </w:rPr>
              <w:t>9,5</w:t>
            </w:r>
          </w:p>
        </w:tc>
        <w:tc>
          <w:tcPr>
            <w:tcW w:w="117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9,5</w:t>
            </w: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9,5</w:t>
            </w:r>
          </w:p>
        </w:tc>
        <w:tc>
          <w:tcPr>
            <w:tcW w:w="1276"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100</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0,2</w:t>
            </w:r>
          </w:p>
        </w:tc>
      </w:tr>
      <w:tr w:rsidR="00D87155" w:rsidRPr="00D87155" w:rsidTr="00D87155">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bCs/>
                <w:color w:val="000000"/>
                <w:sz w:val="20"/>
                <w:szCs w:val="20"/>
              </w:rPr>
            </w:pPr>
            <w:r w:rsidRPr="00D87155">
              <w:rPr>
                <w:bCs/>
                <w:color w:val="000000"/>
                <w:sz w:val="20"/>
                <w:szCs w:val="20"/>
              </w:rPr>
              <w:t>Прочие мероприятия по благоустройству городских округов и поселений</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rPr>
                <w:bCs/>
                <w:sz w:val="20"/>
                <w:szCs w:val="20"/>
              </w:rPr>
            </w:pPr>
            <w:r w:rsidRPr="00D87155">
              <w:rPr>
                <w:bCs/>
                <w:sz w:val="20"/>
                <w:szCs w:val="20"/>
              </w:rPr>
              <w:t xml:space="preserve">  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rPr>
                <w:bCs/>
                <w:color w:val="000000"/>
                <w:sz w:val="20"/>
                <w:szCs w:val="20"/>
              </w:rPr>
            </w:pPr>
            <w:r w:rsidRPr="00D87155">
              <w:rPr>
                <w:bCs/>
                <w:color w:val="000000"/>
                <w:sz w:val="20"/>
                <w:szCs w:val="20"/>
              </w:rPr>
              <w:t>0503</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rPr>
                <w:color w:val="000000"/>
                <w:sz w:val="20"/>
                <w:szCs w:val="20"/>
                <w:lang w:val="en-US"/>
              </w:rPr>
            </w:pPr>
            <w:r w:rsidRPr="00D87155">
              <w:rPr>
                <w:color w:val="000000"/>
                <w:sz w:val="20"/>
                <w:szCs w:val="20"/>
              </w:rPr>
              <w:t>6000</w:t>
            </w:r>
            <w:r w:rsidRPr="00D87155">
              <w:rPr>
                <w:color w:val="000000"/>
                <w:sz w:val="20"/>
                <w:szCs w:val="20"/>
                <w:lang w:val="en-US"/>
              </w:rPr>
              <w:t>000</w:t>
            </w:r>
            <w:r w:rsidRPr="00D87155">
              <w:rPr>
                <w:color w:val="000000"/>
                <w:sz w:val="20"/>
                <w:szCs w:val="20"/>
              </w:rPr>
              <w:t>50</w:t>
            </w:r>
            <w:r w:rsidRPr="00D87155">
              <w:rPr>
                <w:color w:val="000000"/>
                <w:sz w:val="20"/>
                <w:szCs w:val="20"/>
                <w:lang w:val="en-US"/>
              </w:rPr>
              <w:t>0</w:t>
            </w:r>
          </w:p>
        </w:tc>
        <w:tc>
          <w:tcPr>
            <w:tcW w:w="708" w:type="dxa"/>
            <w:tcBorders>
              <w:top w:val="single" w:sz="4" w:space="0" w:color="auto"/>
              <w:left w:val="nil"/>
              <w:bottom w:val="single" w:sz="4" w:space="0" w:color="auto"/>
              <w:right w:val="single" w:sz="4" w:space="0" w:color="auto"/>
            </w:tcBorders>
            <w:vAlign w:val="center"/>
          </w:tcPr>
          <w:p w:rsidR="00D87155" w:rsidRPr="00D87155" w:rsidRDefault="00D87155" w:rsidP="00D87155">
            <w:pPr>
              <w:spacing w:after="200" w:line="276" w:lineRule="auto"/>
              <w:rPr>
                <w:bCs/>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Cs/>
                <w:sz w:val="20"/>
                <w:szCs w:val="20"/>
              </w:rPr>
            </w:pPr>
            <w:r w:rsidRPr="00D87155">
              <w:rPr>
                <w:bCs/>
                <w:sz w:val="20"/>
                <w:szCs w:val="20"/>
              </w:rPr>
              <w:t>97,3</w:t>
            </w:r>
          </w:p>
        </w:tc>
        <w:tc>
          <w:tcPr>
            <w:tcW w:w="117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91,0</w:t>
            </w: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76,2</w:t>
            </w:r>
          </w:p>
        </w:tc>
        <w:tc>
          <w:tcPr>
            <w:tcW w:w="1276"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83,7</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1,2</w:t>
            </w:r>
          </w:p>
        </w:tc>
      </w:tr>
      <w:tr w:rsidR="00D87155" w:rsidRPr="00D87155" w:rsidTr="00D87155">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bCs/>
                <w:color w:val="000000"/>
                <w:sz w:val="20"/>
                <w:szCs w:val="20"/>
              </w:rPr>
            </w:pPr>
            <w:r w:rsidRPr="00D87155">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rPr>
                <w:bCs/>
                <w:sz w:val="20"/>
                <w:szCs w:val="20"/>
              </w:rPr>
            </w:pPr>
            <w:r w:rsidRPr="00D87155">
              <w:rPr>
                <w:bCs/>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rPr>
                <w:bCs/>
                <w:color w:val="000000"/>
                <w:sz w:val="20"/>
                <w:szCs w:val="20"/>
              </w:rPr>
            </w:pPr>
            <w:r w:rsidRPr="00D87155">
              <w:rPr>
                <w:bCs/>
                <w:color w:val="000000"/>
                <w:sz w:val="20"/>
                <w:szCs w:val="20"/>
              </w:rPr>
              <w:t>0503</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rPr>
                <w:color w:val="000000"/>
                <w:sz w:val="20"/>
                <w:szCs w:val="20"/>
              </w:rPr>
            </w:pPr>
            <w:r w:rsidRPr="00D87155">
              <w:rPr>
                <w:color w:val="000000"/>
                <w:sz w:val="20"/>
                <w:szCs w:val="20"/>
              </w:rPr>
              <w:t>6000</w:t>
            </w:r>
            <w:r w:rsidRPr="00D87155">
              <w:rPr>
                <w:color w:val="000000"/>
                <w:sz w:val="20"/>
                <w:szCs w:val="20"/>
                <w:lang w:val="en-US"/>
              </w:rPr>
              <w:t>000</w:t>
            </w:r>
            <w:r w:rsidRPr="00D87155">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tcPr>
          <w:p w:rsidR="00D87155" w:rsidRPr="00D87155" w:rsidRDefault="00D87155" w:rsidP="00D87155">
            <w:pPr>
              <w:spacing w:after="200" w:line="276" w:lineRule="auto"/>
              <w:rPr>
                <w:bCs/>
                <w:color w:val="000000"/>
                <w:sz w:val="20"/>
                <w:szCs w:val="20"/>
              </w:rPr>
            </w:pPr>
            <w:r w:rsidRPr="00D87155">
              <w:rPr>
                <w:bCs/>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Cs/>
                <w:sz w:val="20"/>
                <w:szCs w:val="20"/>
              </w:rPr>
            </w:pPr>
            <w:r w:rsidRPr="00D87155">
              <w:rPr>
                <w:bCs/>
                <w:sz w:val="20"/>
                <w:szCs w:val="20"/>
              </w:rPr>
              <w:t>97,3</w:t>
            </w:r>
          </w:p>
        </w:tc>
        <w:tc>
          <w:tcPr>
            <w:tcW w:w="117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91,0</w:t>
            </w: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76,2</w:t>
            </w:r>
          </w:p>
        </w:tc>
        <w:tc>
          <w:tcPr>
            <w:tcW w:w="1276"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83,7</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p>
          <w:p w:rsidR="00D87155" w:rsidRPr="00D87155" w:rsidRDefault="00D87155" w:rsidP="00D87155">
            <w:pPr>
              <w:spacing w:after="200" w:line="276" w:lineRule="auto"/>
              <w:jc w:val="center"/>
              <w:rPr>
                <w:bCs/>
                <w:sz w:val="20"/>
                <w:szCs w:val="20"/>
              </w:rPr>
            </w:pPr>
            <w:r w:rsidRPr="00D87155">
              <w:rPr>
                <w:bCs/>
                <w:sz w:val="20"/>
                <w:szCs w:val="20"/>
              </w:rPr>
              <w:t>1,2</w:t>
            </w:r>
          </w:p>
        </w:tc>
      </w:tr>
      <w:tr w:rsidR="00D87155" w:rsidRPr="00D87155" w:rsidTr="00D87155">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color w:val="000000"/>
                <w:sz w:val="20"/>
                <w:szCs w:val="20"/>
              </w:rPr>
            </w:pPr>
            <w:r w:rsidRPr="00D87155">
              <w:rPr>
                <w:sz w:val="20"/>
                <w:szCs w:val="20"/>
              </w:rPr>
              <w:lastRenderedPageBreak/>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0503</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lang w:val="en-US"/>
              </w:rPr>
            </w:pPr>
            <w:r w:rsidRPr="00D87155">
              <w:rPr>
                <w:color w:val="000000"/>
                <w:sz w:val="20"/>
                <w:szCs w:val="20"/>
              </w:rPr>
              <w:t>6000</w:t>
            </w:r>
            <w:r w:rsidRPr="00D87155">
              <w:rPr>
                <w:color w:val="000000"/>
                <w:sz w:val="20"/>
                <w:szCs w:val="20"/>
                <w:lang w:val="en-US"/>
              </w:rPr>
              <w:t>000</w:t>
            </w:r>
            <w:r w:rsidRPr="00D87155">
              <w:rPr>
                <w:color w:val="000000"/>
                <w:sz w:val="20"/>
                <w:szCs w:val="20"/>
              </w:rPr>
              <w:t>50</w:t>
            </w:r>
            <w:r w:rsidRPr="00D87155">
              <w:rPr>
                <w:color w:val="000000"/>
                <w:sz w:val="20"/>
                <w:szCs w:val="20"/>
                <w:lang w:val="en-US"/>
              </w:rPr>
              <w:t>0</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97,3</w:t>
            </w:r>
          </w:p>
        </w:tc>
        <w:tc>
          <w:tcPr>
            <w:tcW w:w="117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91,0</w:t>
            </w:r>
          </w:p>
        </w:tc>
        <w:tc>
          <w:tcPr>
            <w:tcW w:w="1351"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76,2</w:t>
            </w:r>
          </w:p>
        </w:tc>
        <w:tc>
          <w:tcPr>
            <w:tcW w:w="1276"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83,7</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1,2</w:t>
            </w:r>
          </w:p>
        </w:tc>
      </w:tr>
      <w:tr w:rsidR="00D87155" w:rsidRPr="00D87155" w:rsidTr="00D87155">
        <w:trPr>
          <w:trHeight w:val="195"/>
        </w:trPr>
        <w:tc>
          <w:tcPr>
            <w:tcW w:w="4361" w:type="dxa"/>
            <w:tcBorders>
              <w:top w:val="single" w:sz="4" w:space="0" w:color="auto"/>
              <w:left w:val="single" w:sz="4" w:space="0" w:color="auto"/>
              <w:bottom w:val="single" w:sz="4" w:space="0" w:color="auto"/>
              <w:right w:val="single" w:sz="4" w:space="0" w:color="auto"/>
            </w:tcBorders>
            <w:hideMark/>
          </w:tcPr>
          <w:p w:rsidR="00D87155" w:rsidRPr="00D87155" w:rsidRDefault="00D87155" w:rsidP="00D87155">
            <w:pPr>
              <w:spacing w:after="200" w:line="276" w:lineRule="auto"/>
              <w:rPr>
                <w:b/>
                <w:bCs/>
                <w:i/>
                <w:color w:val="000000"/>
                <w:sz w:val="20"/>
                <w:szCs w:val="20"/>
              </w:rPr>
            </w:pPr>
            <w:r w:rsidRPr="00D87155">
              <w:rPr>
                <w:b/>
                <w:bCs/>
                <w:i/>
                <w:color w:val="000000"/>
                <w:sz w:val="20"/>
                <w:szCs w:val="20"/>
              </w:rPr>
              <w:t>Культура, кинематография</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
                <w:bCs/>
                <w:i/>
                <w:color w:val="000000"/>
                <w:sz w:val="20"/>
                <w:szCs w:val="20"/>
              </w:rPr>
            </w:pPr>
            <w:r w:rsidRPr="00D87155">
              <w:rPr>
                <w:b/>
                <w:bCs/>
                <w:i/>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
                <w:bCs/>
                <w:i/>
                <w:color w:val="000000"/>
                <w:sz w:val="20"/>
                <w:szCs w:val="20"/>
              </w:rPr>
            </w:pPr>
            <w:r w:rsidRPr="00D87155">
              <w:rPr>
                <w:b/>
                <w:bCs/>
                <w:i/>
                <w:color w:val="000000"/>
                <w:sz w:val="20"/>
                <w:szCs w:val="20"/>
              </w:rPr>
              <w:t>0800</w:t>
            </w:r>
          </w:p>
        </w:tc>
        <w:tc>
          <w:tcPr>
            <w:tcW w:w="1418" w:type="dxa"/>
            <w:tcBorders>
              <w:top w:val="single" w:sz="4" w:space="0" w:color="auto"/>
              <w:left w:val="nil"/>
              <w:bottom w:val="single" w:sz="4" w:space="0" w:color="auto"/>
              <w:right w:val="single" w:sz="4" w:space="0" w:color="auto"/>
            </w:tcBorders>
            <w:vAlign w:val="center"/>
          </w:tcPr>
          <w:p w:rsidR="00D87155" w:rsidRPr="00D87155" w:rsidRDefault="00D87155" w:rsidP="00D87155">
            <w:pPr>
              <w:spacing w:after="200" w:line="276" w:lineRule="auto"/>
              <w:jc w:val="center"/>
              <w:rPr>
                <w:b/>
                <w:bCs/>
                <w:i/>
                <w:iCs/>
                <w:color w:val="000000"/>
                <w:sz w:val="20"/>
                <w:szCs w:val="20"/>
                <w:lang w:val="en-US"/>
              </w:rPr>
            </w:pPr>
          </w:p>
        </w:tc>
        <w:tc>
          <w:tcPr>
            <w:tcW w:w="708" w:type="dxa"/>
            <w:tcBorders>
              <w:top w:val="single" w:sz="4" w:space="0" w:color="auto"/>
              <w:left w:val="nil"/>
              <w:bottom w:val="single" w:sz="4" w:space="0" w:color="auto"/>
              <w:right w:val="single" w:sz="4" w:space="0" w:color="auto"/>
            </w:tcBorders>
            <w:vAlign w:val="center"/>
          </w:tcPr>
          <w:p w:rsidR="00D87155" w:rsidRPr="00D87155" w:rsidRDefault="00D87155" w:rsidP="00D87155">
            <w:pPr>
              <w:spacing w:after="200" w:line="276" w:lineRule="auto"/>
              <w:jc w:val="center"/>
              <w:rPr>
                <w:b/>
                <w:bCs/>
                <w:i/>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
                <w:bCs/>
                <w:i/>
                <w:sz w:val="20"/>
                <w:szCs w:val="20"/>
                <w:lang w:val="en-US"/>
              </w:rPr>
            </w:pPr>
            <w:r w:rsidRPr="00D87155">
              <w:rPr>
                <w:b/>
                <w:bCs/>
                <w:i/>
                <w:sz w:val="20"/>
                <w:szCs w:val="20"/>
                <w:lang w:val="en-US"/>
              </w:rPr>
              <w:t>1172.0</w:t>
            </w:r>
          </w:p>
        </w:tc>
        <w:tc>
          <w:tcPr>
            <w:tcW w:w="1172"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
                <w:bCs/>
                <w:i/>
                <w:sz w:val="20"/>
                <w:szCs w:val="20"/>
              </w:rPr>
            </w:pPr>
            <w:r w:rsidRPr="00D87155">
              <w:rPr>
                <w:b/>
                <w:bCs/>
                <w:i/>
                <w:sz w:val="20"/>
                <w:szCs w:val="20"/>
              </w:rPr>
              <w:t>879,0</w:t>
            </w:r>
          </w:p>
        </w:tc>
        <w:tc>
          <w:tcPr>
            <w:tcW w:w="1351"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
                <w:bCs/>
                <w:i/>
                <w:sz w:val="20"/>
                <w:szCs w:val="20"/>
              </w:rPr>
            </w:pPr>
            <w:r w:rsidRPr="00D87155">
              <w:rPr>
                <w:b/>
                <w:bCs/>
                <w:i/>
                <w:sz w:val="20"/>
                <w:szCs w:val="20"/>
              </w:rPr>
              <w:t>879,0</w:t>
            </w:r>
          </w:p>
        </w:tc>
        <w:tc>
          <w:tcPr>
            <w:tcW w:w="1276"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
                <w:bCs/>
                <w:i/>
                <w:sz w:val="20"/>
                <w:szCs w:val="20"/>
              </w:rPr>
            </w:pPr>
            <w:r w:rsidRPr="00D87155">
              <w:rPr>
                <w:b/>
                <w:bCs/>
                <w:i/>
                <w:sz w:val="20"/>
                <w:szCs w:val="20"/>
              </w:rPr>
              <w:t>100</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
                <w:bCs/>
                <w:i/>
                <w:sz w:val="20"/>
                <w:szCs w:val="20"/>
              </w:rPr>
            </w:pPr>
            <w:r w:rsidRPr="00D87155">
              <w:rPr>
                <w:b/>
                <w:bCs/>
                <w:i/>
                <w:sz w:val="20"/>
                <w:szCs w:val="20"/>
              </w:rPr>
              <w:t>14,6</w:t>
            </w:r>
          </w:p>
        </w:tc>
      </w:tr>
      <w:tr w:rsidR="00D87155" w:rsidRPr="00D87155" w:rsidTr="00D87155">
        <w:trPr>
          <w:trHeight w:val="80"/>
        </w:trPr>
        <w:tc>
          <w:tcPr>
            <w:tcW w:w="4361" w:type="dxa"/>
            <w:tcBorders>
              <w:top w:val="single" w:sz="4" w:space="0" w:color="auto"/>
              <w:left w:val="single" w:sz="4" w:space="0" w:color="auto"/>
              <w:bottom w:val="single" w:sz="4" w:space="0" w:color="auto"/>
              <w:right w:val="single" w:sz="4" w:space="0" w:color="auto"/>
            </w:tcBorders>
            <w:vAlign w:val="center"/>
            <w:hideMark/>
          </w:tcPr>
          <w:p w:rsidR="00D87155" w:rsidRPr="00D87155" w:rsidRDefault="00D87155" w:rsidP="00D87155">
            <w:pPr>
              <w:spacing w:after="200" w:line="276" w:lineRule="auto"/>
              <w:outlineLvl w:val="0"/>
              <w:rPr>
                <w:i/>
                <w:sz w:val="20"/>
                <w:szCs w:val="20"/>
              </w:rPr>
            </w:pPr>
            <w:r w:rsidRPr="00D87155">
              <w:rPr>
                <w:i/>
                <w:sz w:val="20"/>
                <w:szCs w:val="20"/>
              </w:rPr>
              <w:t>Культура</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0"/>
              <w:rPr>
                <w:i/>
                <w:sz w:val="20"/>
                <w:szCs w:val="20"/>
              </w:rPr>
            </w:pPr>
            <w:r w:rsidRPr="00D87155">
              <w:rPr>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0"/>
              <w:rPr>
                <w:i/>
                <w:sz w:val="20"/>
                <w:szCs w:val="20"/>
              </w:rPr>
            </w:pPr>
            <w:r w:rsidRPr="00D87155">
              <w:rPr>
                <w:i/>
                <w:sz w:val="20"/>
                <w:szCs w:val="20"/>
              </w:rPr>
              <w:t>0801</w:t>
            </w:r>
          </w:p>
        </w:tc>
        <w:tc>
          <w:tcPr>
            <w:tcW w:w="1418" w:type="dxa"/>
            <w:tcBorders>
              <w:top w:val="single" w:sz="4" w:space="0" w:color="auto"/>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0"/>
              <w:rPr>
                <w:i/>
                <w:sz w:val="20"/>
                <w:szCs w:val="20"/>
              </w:rPr>
            </w:pPr>
          </w:p>
        </w:tc>
        <w:tc>
          <w:tcPr>
            <w:tcW w:w="708" w:type="dxa"/>
            <w:tcBorders>
              <w:top w:val="single" w:sz="4" w:space="0" w:color="auto"/>
              <w:left w:val="nil"/>
              <w:bottom w:val="single" w:sz="4" w:space="0" w:color="auto"/>
              <w:right w:val="single" w:sz="4" w:space="0" w:color="auto"/>
            </w:tcBorders>
            <w:vAlign w:val="center"/>
          </w:tcPr>
          <w:p w:rsidR="00D87155" w:rsidRPr="00D87155" w:rsidRDefault="00D87155" w:rsidP="00D87155">
            <w:pPr>
              <w:spacing w:after="200" w:line="276" w:lineRule="auto"/>
              <w:jc w:val="center"/>
              <w:outlineLvl w:val="0"/>
              <w:rPr>
                <w:i/>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outlineLvl w:val="0"/>
              <w:rPr>
                <w:i/>
                <w:sz w:val="20"/>
                <w:szCs w:val="20"/>
                <w:lang w:val="en-US"/>
              </w:rPr>
            </w:pPr>
            <w:r w:rsidRPr="00D87155">
              <w:rPr>
                <w:i/>
                <w:sz w:val="20"/>
                <w:szCs w:val="20"/>
                <w:lang w:val="en-US"/>
              </w:rPr>
              <w:t>1172.0</w:t>
            </w:r>
          </w:p>
        </w:tc>
        <w:tc>
          <w:tcPr>
            <w:tcW w:w="1172"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outlineLvl w:val="0"/>
              <w:rPr>
                <w:i/>
                <w:sz w:val="20"/>
                <w:szCs w:val="20"/>
              </w:rPr>
            </w:pPr>
            <w:r w:rsidRPr="00D87155">
              <w:rPr>
                <w:i/>
                <w:sz w:val="20"/>
                <w:szCs w:val="20"/>
              </w:rPr>
              <w:t>879,0</w:t>
            </w:r>
          </w:p>
        </w:tc>
        <w:tc>
          <w:tcPr>
            <w:tcW w:w="1351"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outlineLvl w:val="0"/>
              <w:rPr>
                <w:i/>
                <w:sz w:val="20"/>
                <w:szCs w:val="20"/>
              </w:rPr>
            </w:pPr>
            <w:r w:rsidRPr="00D87155">
              <w:rPr>
                <w:i/>
                <w:sz w:val="20"/>
                <w:szCs w:val="20"/>
              </w:rPr>
              <w:t>879,0</w:t>
            </w:r>
          </w:p>
        </w:tc>
        <w:tc>
          <w:tcPr>
            <w:tcW w:w="1276"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outlineLvl w:val="0"/>
              <w:rPr>
                <w:i/>
                <w:sz w:val="20"/>
                <w:szCs w:val="20"/>
              </w:rPr>
            </w:pPr>
            <w:r w:rsidRPr="00D87155">
              <w:rPr>
                <w:i/>
                <w:sz w:val="20"/>
                <w:szCs w:val="20"/>
              </w:rPr>
              <w:t>100</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outlineLvl w:val="0"/>
              <w:rPr>
                <w:i/>
                <w:sz w:val="20"/>
                <w:szCs w:val="20"/>
              </w:rPr>
            </w:pPr>
            <w:r w:rsidRPr="00D87155">
              <w:rPr>
                <w:i/>
                <w:sz w:val="20"/>
                <w:szCs w:val="20"/>
              </w:rPr>
              <w:t>14,6</w:t>
            </w:r>
          </w:p>
        </w:tc>
      </w:tr>
      <w:tr w:rsidR="00D87155" w:rsidRPr="00D87155" w:rsidTr="00D87155">
        <w:trPr>
          <w:trHeight w:val="180"/>
        </w:trPr>
        <w:tc>
          <w:tcPr>
            <w:tcW w:w="4361" w:type="dxa"/>
            <w:tcBorders>
              <w:top w:val="single" w:sz="4" w:space="0" w:color="auto"/>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color w:val="000000"/>
                <w:sz w:val="20"/>
                <w:szCs w:val="20"/>
              </w:rPr>
            </w:pPr>
            <w:r w:rsidRPr="00D87155">
              <w:rPr>
                <w:color w:val="000000"/>
                <w:sz w:val="20"/>
                <w:szCs w:val="20"/>
              </w:rPr>
              <w:t>Иные безвозмездные и безвозвратные перечисления</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0801</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Cs/>
                <w:i/>
                <w:iCs/>
                <w:color w:val="000000"/>
                <w:sz w:val="20"/>
                <w:szCs w:val="20"/>
              </w:rPr>
            </w:pPr>
            <w:r w:rsidRPr="00D87155">
              <w:rPr>
                <w:color w:val="000000"/>
                <w:sz w:val="20"/>
                <w:szCs w:val="20"/>
              </w:rPr>
              <w:t>5201</w:t>
            </w:r>
            <w:r w:rsidRPr="00D87155">
              <w:rPr>
                <w:color w:val="000000"/>
                <w:sz w:val="20"/>
                <w:szCs w:val="20"/>
                <w:lang w:val="en-US"/>
              </w:rPr>
              <w:t>000</w:t>
            </w:r>
            <w:r w:rsidRPr="00D87155">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tcPr>
          <w:p w:rsidR="00D87155" w:rsidRPr="00D87155" w:rsidRDefault="00D87155" w:rsidP="00D87155">
            <w:pPr>
              <w:spacing w:after="200" w:line="276" w:lineRule="auto"/>
              <w:jc w:val="center"/>
              <w:rPr>
                <w:bCs/>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Cs/>
                <w:sz w:val="20"/>
                <w:szCs w:val="20"/>
                <w:lang w:val="en-US"/>
              </w:rPr>
            </w:pPr>
            <w:r w:rsidRPr="00D87155">
              <w:rPr>
                <w:bCs/>
                <w:sz w:val="20"/>
                <w:szCs w:val="20"/>
                <w:lang w:val="en-US"/>
              </w:rPr>
              <w:t>1172.0</w:t>
            </w:r>
          </w:p>
        </w:tc>
        <w:tc>
          <w:tcPr>
            <w:tcW w:w="117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r w:rsidRPr="00D87155">
              <w:rPr>
                <w:bCs/>
                <w:sz w:val="20"/>
                <w:szCs w:val="20"/>
              </w:rPr>
              <w:t>879,0</w:t>
            </w: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r w:rsidRPr="00D87155">
              <w:rPr>
                <w:bCs/>
                <w:sz w:val="20"/>
                <w:szCs w:val="20"/>
              </w:rPr>
              <w:t>879,0</w:t>
            </w:r>
          </w:p>
        </w:tc>
        <w:tc>
          <w:tcPr>
            <w:tcW w:w="1276"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r w:rsidRPr="00D87155">
              <w:rPr>
                <w:bCs/>
                <w:sz w:val="20"/>
                <w:szCs w:val="20"/>
              </w:rPr>
              <w:t>100</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Cs/>
                <w:sz w:val="20"/>
                <w:szCs w:val="20"/>
              </w:rPr>
            </w:pPr>
            <w:r w:rsidRPr="00D87155">
              <w:rPr>
                <w:bCs/>
                <w:sz w:val="20"/>
                <w:szCs w:val="20"/>
              </w:rPr>
              <w:t>14,6</w:t>
            </w:r>
          </w:p>
        </w:tc>
      </w:tr>
      <w:tr w:rsidR="00D87155" w:rsidRPr="00D87155" w:rsidTr="00D87155">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D87155" w:rsidRPr="00D87155" w:rsidRDefault="00D87155" w:rsidP="00D87155">
            <w:pPr>
              <w:spacing w:after="200" w:line="276" w:lineRule="auto"/>
              <w:rPr>
                <w:color w:val="000000"/>
                <w:sz w:val="20"/>
                <w:szCs w:val="20"/>
              </w:rPr>
            </w:pPr>
            <w:r w:rsidRPr="00D87155">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(клубы)</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0801</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5201</w:t>
            </w:r>
            <w:r w:rsidRPr="00D87155">
              <w:rPr>
                <w:color w:val="000000"/>
                <w:sz w:val="20"/>
                <w:szCs w:val="20"/>
                <w:lang w:val="en-US"/>
              </w:rPr>
              <w:t>000</w:t>
            </w:r>
            <w:r w:rsidRPr="00D87155">
              <w:rPr>
                <w:color w:val="000000"/>
                <w:sz w:val="20"/>
                <w:szCs w:val="20"/>
              </w:rPr>
              <w:t>521</w:t>
            </w:r>
          </w:p>
        </w:tc>
        <w:tc>
          <w:tcPr>
            <w:tcW w:w="708" w:type="dxa"/>
            <w:tcBorders>
              <w:top w:val="single" w:sz="4" w:space="0" w:color="auto"/>
              <w:left w:val="nil"/>
              <w:bottom w:val="single" w:sz="4" w:space="0" w:color="auto"/>
              <w:right w:val="single" w:sz="4" w:space="0" w:color="auto"/>
            </w:tcBorders>
            <w:vAlign w:val="center"/>
          </w:tcPr>
          <w:p w:rsidR="00D87155" w:rsidRPr="00D87155" w:rsidRDefault="00D87155" w:rsidP="00D87155">
            <w:pPr>
              <w:spacing w:after="200" w:line="276" w:lineRule="auto"/>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lang w:val="en-US"/>
              </w:rPr>
            </w:pPr>
            <w:r w:rsidRPr="00D87155">
              <w:rPr>
                <w:sz w:val="20"/>
                <w:szCs w:val="20"/>
                <w:lang w:val="en-US"/>
              </w:rPr>
              <w:t>1172.0</w:t>
            </w:r>
          </w:p>
        </w:tc>
        <w:tc>
          <w:tcPr>
            <w:tcW w:w="117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879,0</w:t>
            </w: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879,0</w:t>
            </w:r>
          </w:p>
        </w:tc>
        <w:tc>
          <w:tcPr>
            <w:tcW w:w="1276"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100</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p>
          <w:p w:rsidR="00D87155" w:rsidRPr="00D87155" w:rsidRDefault="00D87155" w:rsidP="00D87155">
            <w:pPr>
              <w:spacing w:after="200" w:line="276" w:lineRule="auto"/>
              <w:jc w:val="center"/>
              <w:rPr>
                <w:sz w:val="20"/>
                <w:szCs w:val="20"/>
              </w:rPr>
            </w:pPr>
            <w:r w:rsidRPr="00D87155">
              <w:rPr>
                <w:sz w:val="20"/>
                <w:szCs w:val="20"/>
              </w:rPr>
              <w:t>14,6</w:t>
            </w:r>
          </w:p>
        </w:tc>
      </w:tr>
      <w:tr w:rsidR="00D87155" w:rsidRPr="00D87155" w:rsidTr="00D87155">
        <w:trPr>
          <w:trHeight w:val="405"/>
        </w:trPr>
        <w:tc>
          <w:tcPr>
            <w:tcW w:w="4361" w:type="dxa"/>
            <w:tcBorders>
              <w:top w:val="single" w:sz="4" w:space="0" w:color="auto"/>
              <w:left w:val="single" w:sz="4" w:space="0" w:color="auto"/>
              <w:bottom w:val="single" w:sz="4" w:space="0" w:color="auto"/>
              <w:right w:val="single" w:sz="4" w:space="0" w:color="auto"/>
            </w:tcBorders>
            <w:hideMark/>
          </w:tcPr>
          <w:p w:rsidR="00D87155" w:rsidRPr="00D87155" w:rsidRDefault="00D87155" w:rsidP="00D87155">
            <w:pPr>
              <w:spacing w:after="200" w:line="276" w:lineRule="auto"/>
              <w:ind w:right="-348"/>
              <w:rPr>
                <w:color w:val="000000"/>
                <w:sz w:val="20"/>
                <w:szCs w:val="20"/>
              </w:rPr>
            </w:pPr>
            <w:r w:rsidRPr="00D87155">
              <w:rPr>
                <w:color w:val="000000"/>
                <w:sz w:val="20"/>
                <w:szCs w:val="20"/>
              </w:rPr>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0801</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5201</w:t>
            </w:r>
            <w:r w:rsidRPr="00D87155">
              <w:rPr>
                <w:color w:val="000000"/>
                <w:sz w:val="20"/>
                <w:szCs w:val="20"/>
                <w:lang w:val="en-US"/>
              </w:rPr>
              <w:t>000</w:t>
            </w:r>
            <w:r w:rsidRPr="00D87155">
              <w:rPr>
                <w:color w:val="000000"/>
                <w:sz w:val="20"/>
                <w:szCs w:val="20"/>
              </w:rPr>
              <w:t>521</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500</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lang w:val="en-US"/>
              </w:rPr>
            </w:pPr>
            <w:r w:rsidRPr="00D87155">
              <w:rPr>
                <w:sz w:val="20"/>
                <w:szCs w:val="20"/>
                <w:lang w:val="en-US"/>
              </w:rPr>
              <w:t>1172.0</w:t>
            </w:r>
          </w:p>
        </w:tc>
        <w:tc>
          <w:tcPr>
            <w:tcW w:w="1172"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879,0</w:t>
            </w:r>
          </w:p>
        </w:tc>
        <w:tc>
          <w:tcPr>
            <w:tcW w:w="1351"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879,0</w:t>
            </w:r>
          </w:p>
        </w:tc>
        <w:tc>
          <w:tcPr>
            <w:tcW w:w="1276"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100</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r w:rsidRPr="00D87155">
              <w:rPr>
                <w:sz w:val="20"/>
                <w:szCs w:val="20"/>
              </w:rPr>
              <w:t>14,6</w:t>
            </w:r>
          </w:p>
        </w:tc>
      </w:tr>
      <w:tr w:rsidR="00D87155" w:rsidRPr="00D87155" w:rsidTr="00D87155">
        <w:trPr>
          <w:trHeight w:val="405"/>
        </w:trPr>
        <w:tc>
          <w:tcPr>
            <w:tcW w:w="4361" w:type="dxa"/>
            <w:tcBorders>
              <w:top w:val="single" w:sz="4" w:space="0" w:color="auto"/>
              <w:left w:val="single" w:sz="4" w:space="0" w:color="auto"/>
              <w:bottom w:val="single" w:sz="4" w:space="0" w:color="auto"/>
              <w:right w:val="single" w:sz="4" w:space="0" w:color="auto"/>
            </w:tcBorders>
            <w:hideMark/>
          </w:tcPr>
          <w:p w:rsidR="00D87155" w:rsidRPr="00D87155" w:rsidRDefault="00D87155" w:rsidP="00D87155">
            <w:pPr>
              <w:spacing w:after="200" w:line="276" w:lineRule="auto"/>
              <w:ind w:right="-348"/>
              <w:rPr>
                <w:color w:val="000000"/>
                <w:sz w:val="20"/>
                <w:szCs w:val="20"/>
              </w:rPr>
            </w:pPr>
            <w:r w:rsidRPr="00D87155">
              <w:rPr>
                <w:color w:val="000000"/>
                <w:sz w:val="20"/>
                <w:szCs w:val="20"/>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0801</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5201</w:t>
            </w:r>
            <w:r w:rsidRPr="00D87155">
              <w:rPr>
                <w:color w:val="000000"/>
                <w:sz w:val="20"/>
                <w:szCs w:val="20"/>
                <w:lang w:val="en-US"/>
              </w:rPr>
              <w:t>000</w:t>
            </w:r>
            <w:r w:rsidRPr="00D87155">
              <w:rPr>
                <w:color w:val="000000"/>
                <w:sz w:val="20"/>
                <w:szCs w:val="20"/>
              </w:rPr>
              <w:t>521</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540</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lang w:val="en-US"/>
              </w:rPr>
            </w:pPr>
            <w:r w:rsidRPr="00D87155">
              <w:rPr>
                <w:sz w:val="20"/>
                <w:szCs w:val="20"/>
                <w:lang w:val="en-US"/>
              </w:rPr>
              <w:t>1172.0</w:t>
            </w:r>
          </w:p>
        </w:tc>
        <w:tc>
          <w:tcPr>
            <w:tcW w:w="1172"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879,0</w:t>
            </w:r>
          </w:p>
        </w:tc>
        <w:tc>
          <w:tcPr>
            <w:tcW w:w="1351"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879,0</w:t>
            </w:r>
          </w:p>
        </w:tc>
        <w:tc>
          <w:tcPr>
            <w:tcW w:w="1276"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100</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r w:rsidRPr="00D87155">
              <w:rPr>
                <w:sz w:val="20"/>
                <w:szCs w:val="20"/>
              </w:rPr>
              <w:t>14,6</w:t>
            </w:r>
          </w:p>
        </w:tc>
      </w:tr>
      <w:tr w:rsidR="00D87155" w:rsidRPr="00D87155" w:rsidTr="00D87155">
        <w:trPr>
          <w:trHeight w:val="405"/>
        </w:trPr>
        <w:tc>
          <w:tcPr>
            <w:tcW w:w="4361" w:type="dxa"/>
            <w:tcBorders>
              <w:top w:val="single" w:sz="4" w:space="0" w:color="auto"/>
              <w:left w:val="single" w:sz="4" w:space="0" w:color="auto"/>
              <w:bottom w:val="single" w:sz="4" w:space="0" w:color="auto"/>
              <w:right w:val="single" w:sz="4" w:space="0" w:color="auto"/>
            </w:tcBorders>
            <w:hideMark/>
          </w:tcPr>
          <w:p w:rsidR="00D87155" w:rsidRPr="00D87155" w:rsidRDefault="00D87155" w:rsidP="00D87155">
            <w:pPr>
              <w:spacing w:after="200" w:line="276" w:lineRule="auto"/>
              <w:ind w:right="-348"/>
              <w:rPr>
                <w:b/>
                <w:color w:val="000000"/>
                <w:sz w:val="20"/>
                <w:szCs w:val="20"/>
              </w:rPr>
            </w:pPr>
            <w:r w:rsidRPr="00D87155">
              <w:rPr>
                <w:b/>
                <w:color w:val="000000"/>
                <w:sz w:val="20"/>
                <w:szCs w:val="20"/>
              </w:rPr>
              <w:t>Социальная политика</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
                <w:color w:val="000000"/>
                <w:sz w:val="20"/>
                <w:szCs w:val="20"/>
              </w:rPr>
            </w:pPr>
            <w:r w:rsidRPr="00D87155">
              <w:rPr>
                <w:b/>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
                <w:color w:val="000000"/>
                <w:sz w:val="20"/>
                <w:szCs w:val="20"/>
              </w:rPr>
            </w:pPr>
            <w:r w:rsidRPr="00D87155">
              <w:rPr>
                <w:b/>
                <w:color w:val="000000"/>
                <w:sz w:val="20"/>
                <w:szCs w:val="20"/>
              </w:rPr>
              <w:t>1000</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
                <w:color w:val="000000"/>
                <w:sz w:val="20"/>
                <w:szCs w:val="20"/>
              </w:rPr>
            </w:pP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b/>
                <w:sz w:val="20"/>
                <w:szCs w:val="20"/>
              </w:rPr>
            </w:pPr>
            <w:r w:rsidRPr="00D87155">
              <w:rPr>
                <w:b/>
                <w:sz w:val="20"/>
                <w:szCs w:val="20"/>
              </w:rPr>
              <w:t>255,0</w:t>
            </w:r>
          </w:p>
        </w:tc>
        <w:tc>
          <w:tcPr>
            <w:tcW w:w="1172"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
                <w:color w:val="000000"/>
                <w:sz w:val="20"/>
                <w:szCs w:val="20"/>
              </w:rPr>
            </w:pPr>
            <w:r w:rsidRPr="00D87155">
              <w:rPr>
                <w:b/>
                <w:color w:val="000000"/>
                <w:sz w:val="20"/>
                <w:szCs w:val="20"/>
              </w:rPr>
              <w:t>255,0</w:t>
            </w:r>
          </w:p>
        </w:tc>
        <w:tc>
          <w:tcPr>
            <w:tcW w:w="1351"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
                <w:color w:val="000000"/>
                <w:sz w:val="20"/>
                <w:szCs w:val="20"/>
              </w:rPr>
            </w:pPr>
            <w:r w:rsidRPr="00D87155">
              <w:rPr>
                <w:b/>
                <w:color w:val="000000"/>
                <w:sz w:val="20"/>
                <w:szCs w:val="20"/>
              </w:rPr>
              <w:t>-</w:t>
            </w:r>
          </w:p>
        </w:tc>
        <w:tc>
          <w:tcPr>
            <w:tcW w:w="1276"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b/>
                <w:color w:val="000000"/>
                <w:sz w:val="20"/>
                <w:szCs w:val="20"/>
              </w:rPr>
            </w:pPr>
            <w:r w:rsidRPr="00D87155">
              <w:rPr>
                <w:b/>
                <w:color w:val="000000"/>
                <w:sz w:val="20"/>
                <w:szCs w:val="20"/>
              </w:rPr>
              <w:t>-</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b/>
                <w:sz w:val="20"/>
                <w:szCs w:val="20"/>
              </w:rPr>
            </w:pPr>
            <w:r w:rsidRPr="00D87155">
              <w:rPr>
                <w:b/>
                <w:sz w:val="20"/>
                <w:szCs w:val="20"/>
              </w:rPr>
              <w:t>-</w:t>
            </w:r>
          </w:p>
        </w:tc>
      </w:tr>
      <w:tr w:rsidR="00D87155" w:rsidRPr="00D87155" w:rsidTr="00D87155">
        <w:trPr>
          <w:trHeight w:val="105"/>
        </w:trPr>
        <w:tc>
          <w:tcPr>
            <w:tcW w:w="4361" w:type="dxa"/>
            <w:tcBorders>
              <w:top w:val="single" w:sz="4" w:space="0" w:color="auto"/>
              <w:left w:val="single" w:sz="4" w:space="0" w:color="auto"/>
              <w:bottom w:val="single" w:sz="4" w:space="0" w:color="auto"/>
              <w:right w:val="single" w:sz="4" w:space="0" w:color="auto"/>
            </w:tcBorders>
            <w:hideMark/>
          </w:tcPr>
          <w:p w:rsidR="00D87155" w:rsidRPr="00D87155" w:rsidRDefault="00D87155" w:rsidP="00D87155">
            <w:pPr>
              <w:spacing w:after="200" w:line="276" w:lineRule="auto"/>
              <w:ind w:right="-348"/>
              <w:rPr>
                <w:color w:val="000000"/>
                <w:sz w:val="20"/>
                <w:szCs w:val="20"/>
              </w:rPr>
            </w:pPr>
            <w:r w:rsidRPr="00D87155">
              <w:rPr>
                <w:color w:val="000000"/>
                <w:sz w:val="20"/>
                <w:szCs w:val="20"/>
              </w:rPr>
              <w:t>Охрана семьи и детства</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1004</w:t>
            </w:r>
          </w:p>
        </w:tc>
        <w:tc>
          <w:tcPr>
            <w:tcW w:w="1418" w:type="dxa"/>
            <w:tcBorders>
              <w:top w:val="single" w:sz="4" w:space="0" w:color="auto"/>
              <w:left w:val="nil"/>
              <w:bottom w:val="single" w:sz="4" w:space="0" w:color="auto"/>
              <w:right w:val="single" w:sz="4" w:space="0" w:color="auto"/>
            </w:tcBorders>
            <w:vAlign w:val="center"/>
          </w:tcPr>
          <w:p w:rsidR="00D87155" w:rsidRPr="00D87155" w:rsidRDefault="00D87155" w:rsidP="00D87155">
            <w:pPr>
              <w:spacing w:after="200" w:line="276" w:lineRule="auto"/>
              <w:jc w:val="center"/>
              <w:rPr>
                <w:color w:val="000000"/>
                <w:sz w:val="20"/>
                <w:szCs w:val="20"/>
              </w:rPr>
            </w:pPr>
          </w:p>
        </w:tc>
        <w:tc>
          <w:tcPr>
            <w:tcW w:w="708" w:type="dxa"/>
            <w:tcBorders>
              <w:top w:val="single" w:sz="4" w:space="0" w:color="auto"/>
              <w:left w:val="nil"/>
              <w:bottom w:val="single" w:sz="4" w:space="0" w:color="auto"/>
              <w:right w:val="single" w:sz="4" w:space="0" w:color="auto"/>
            </w:tcBorders>
            <w:vAlign w:val="center"/>
          </w:tcPr>
          <w:p w:rsidR="00D87155" w:rsidRPr="00D87155" w:rsidRDefault="00D87155" w:rsidP="00D87155">
            <w:pPr>
              <w:spacing w:after="200" w:line="276" w:lineRule="auto"/>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255,0</w:t>
            </w:r>
          </w:p>
        </w:tc>
        <w:tc>
          <w:tcPr>
            <w:tcW w:w="1172"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255,0</w:t>
            </w:r>
          </w:p>
        </w:tc>
        <w:tc>
          <w:tcPr>
            <w:tcW w:w="1351"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w:t>
            </w:r>
          </w:p>
        </w:tc>
        <w:tc>
          <w:tcPr>
            <w:tcW w:w="1276"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r w:rsidRPr="00D87155">
              <w:rPr>
                <w:sz w:val="20"/>
                <w:szCs w:val="20"/>
              </w:rPr>
              <w:t>-</w:t>
            </w:r>
          </w:p>
        </w:tc>
      </w:tr>
      <w:tr w:rsidR="00D87155" w:rsidRPr="00D87155" w:rsidTr="006C38E7">
        <w:trPr>
          <w:trHeight w:val="374"/>
        </w:trPr>
        <w:tc>
          <w:tcPr>
            <w:tcW w:w="4361" w:type="dxa"/>
            <w:tcBorders>
              <w:top w:val="single" w:sz="4" w:space="0" w:color="auto"/>
              <w:left w:val="single" w:sz="4" w:space="0" w:color="auto"/>
              <w:bottom w:val="single" w:sz="4" w:space="0" w:color="auto"/>
              <w:right w:val="single" w:sz="4" w:space="0" w:color="auto"/>
            </w:tcBorders>
            <w:hideMark/>
          </w:tcPr>
          <w:p w:rsidR="00D87155" w:rsidRPr="00D87155" w:rsidRDefault="00D87155" w:rsidP="00D87155">
            <w:pPr>
              <w:spacing w:after="200" w:line="276" w:lineRule="auto"/>
              <w:ind w:right="-348"/>
              <w:rPr>
                <w:color w:val="000000"/>
                <w:sz w:val="20"/>
                <w:szCs w:val="20"/>
              </w:rPr>
            </w:pPr>
            <w:r w:rsidRPr="00D87155">
              <w:rPr>
                <w:color w:val="000000"/>
                <w:sz w:val="20"/>
                <w:szCs w:val="20"/>
              </w:rPr>
              <w:t>Исполнение судебных актов</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1004</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9900000300</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255,0</w:t>
            </w:r>
          </w:p>
        </w:tc>
        <w:tc>
          <w:tcPr>
            <w:tcW w:w="1172"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color w:val="000000"/>
                <w:sz w:val="20"/>
                <w:szCs w:val="20"/>
              </w:rPr>
            </w:pPr>
          </w:p>
        </w:tc>
        <w:tc>
          <w:tcPr>
            <w:tcW w:w="1351"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color w:val="000000"/>
                <w:sz w:val="20"/>
                <w:szCs w:val="20"/>
              </w:rPr>
            </w:pPr>
          </w:p>
        </w:tc>
        <w:tc>
          <w:tcPr>
            <w:tcW w:w="1276" w:type="dxa"/>
            <w:tcBorders>
              <w:top w:val="single" w:sz="4" w:space="0" w:color="auto"/>
              <w:left w:val="nil"/>
              <w:bottom w:val="single" w:sz="4" w:space="0" w:color="auto"/>
              <w:right w:val="single" w:sz="4" w:space="0" w:color="auto"/>
            </w:tcBorders>
            <w:hideMark/>
          </w:tcPr>
          <w:p w:rsidR="00D87155" w:rsidRPr="00D87155" w:rsidRDefault="00D87155" w:rsidP="00D87155">
            <w:pPr>
              <w:spacing w:after="200" w:line="276" w:lineRule="auto"/>
              <w:jc w:val="center"/>
              <w:rPr>
                <w:color w:val="000000"/>
                <w:sz w:val="20"/>
                <w:szCs w:val="20"/>
              </w:rPr>
            </w:pP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p>
        </w:tc>
      </w:tr>
      <w:tr w:rsidR="00D87155" w:rsidRPr="00D87155" w:rsidTr="00D87155">
        <w:trPr>
          <w:trHeight w:val="105"/>
        </w:trPr>
        <w:tc>
          <w:tcPr>
            <w:tcW w:w="4361" w:type="dxa"/>
            <w:tcBorders>
              <w:top w:val="single" w:sz="4" w:space="0" w:color="auto"/>
              <w:left w:val="single" w:sz="4" w:space="0" w:color="auto"/>
              <w:bottom w:val="single" w:sz="4" w:space="0" w:color="auto"/>
              <w:right w:val="single" w:sz="4" w:space="0" w:color="auto"/>
            </w:tcBorders>
            <w:hideMark/>
          </w:tcPr>
          <w:p w:rsidR="00D87155" w:rsidRPr="00D87155" w:rsidRDefault="00D87155" w:rsidP="00D87155">
            <w:pPr>
              <w:spacing w:after="200" w:line="276" w:lineRule="auto"/>
              <w:ind w:right="-348"/>
              <w:rPr>
                <w:color w:val="000000"/>
                <w:sz w:val="20"/>
                <w:szCs w:val="20"/>
              </w:rPr>
            </w:pPr>
            <w:r w:rsidRPr="00D87155">
              <w:rPr>
                <w:color w:val="000000"/>
                <w:sz w:val="20"/>
                <w:szCs w:val="20"/>
              </w:rPr>
              <w:t>Специальное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1004</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9900000300</w:t>
            </w:r>
          </w:p>
        </w:tc>
        <w:tc>
          <w:tcPr>
            <w:tcW w:w="708" w:type="dxa"/>
            <w:tcBorders>
              <w:top w:val="single" w:sz="4" w:space="0" w:color="auto"/>
              <w:left w:val="nil"/>
              <w:bottom w:val="single" w:sz="4" w:space="0" w:color="auto"/>
              <w:right w:val="single" w:sz="4" w:space="0" w:color="auto"/>
            </w:tcBorders>
            <w:vAlign w:val="center"/>
          </w:tcPr>
          <w:p w:rsidR="00D87155" w:rsidRPr="00D87155" w:rsidRDefault="00D87155" w:rsidP="00D87155">
            <w:pPr>
              <w:spacing w:after="200" w:line="276" w:lineRule="auto"/>
              <w:jc w:val="center"/>
              <w:rPr>
                <w:color w:val="000000"/>
                <w:sz w:val="20"/>
                <w:szCs w:val="20"/>
              </w:rPr>
            </w:pPr>
            <w:r w:rsidRPr="00D87155">
              <w:rPr>
                <w:color w:val="000000"/>
                <w:sz w:val="20"/>
                <w:szCs w:val="20"/>
              </w:rPr>
              <w:t>300</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sz w:val="20"/>
                <w:szCs w:val="20"/>
              </w:rPr>
            </w:pPr>
            <w:r w:rsidRPr="00D87155">
              <w:rPr>
                <w:sz w:val="20"/>
                <w:szCs w:val="20"/>
              </w:rPr>
              <w:t>255,0</w:t>
            </w:r>
          </w:p>
        </w:tc>
        <w:tc>
          <w:tcPr>
            <w:tcW w:w="117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color w:val="000000"/>
                <w:sz w:val="20"/>
                <w:szCs w:val="20"/>
              </w:rPr>
            </w:pPr>
            <w:r w:rsidRPr="00D87155">
              <w:rPr>
                <w:color w:val="000000"/>
                <w:sz w:val="20"/>
                <w:szCs w:val="20"/>
              </w:rPr>
              <w:t>-255,0</w:t>
            </w: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color w:val="000000"/>
                <w:sz w:val="20"/>
                <w:szCs w:val="20"/>
              </w:rPr>
            </w:pPr>
            <w:r w:rsidRPr="00D87155">
              <w:rPr>
                <w:color w:val="000000"/>
                <w:sz w:val="20"/>
                <w:szCs w:val="20"/>
              </w:rPr>
              <w:t>-</w:t>
            </w:r>
          </w:p>
        </w:tc>
        <w:tc>
          <w:tcPr>
            <w:tcW w:w="1276"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color w:val="000000"/>
                <w:sz w:val="20"/>
                <w:szCs w:val="20"/>
              </w:rPr>
            </w:pPr>
            <w:r w:rsidRPr="00D87155">
              <w:rPr>
                <w:color w:val="000000"/>
                <w:sz w:val="20"/>
                <w:szCs w:val="20"/>
              </w:rPr>
              <w:t>-</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r w:rsidRPr="00D87155">
              <w:rPr>
                <w:sz w:val="20"/>
                <w:szCs w:val="20"/>
              </w:rPr>
              <w:t>-</w:t>
            </w:r>
          </w:p>
        </w:tc>
      </w:tr>
      <w:tr w:rsidR="00D87155" w:rsidRPr="00D87155" w:rsidTr="00D87155">
        <w:trPr>
          <w:trHeight w:val="540"/>
        </w:trPr>
        <w:tc>
          <w:tcPr>
            <w:tcW w:w="4361" w:type="dxa"/>
            <w:tcBorders>
              <w:top w:val="single" w:sz="4" w:space="0" w:color="auto"/>
              <w:left w:val="single" w:sz="4" w:space="0" w:color="auto"/>
              <w:bottom w:val="single" w:sz="4" w:space="0" w:color="auto"/>
              <w:right w:val="single" w:sz="4" w:space="0" w:color="auto"/>
            </w:tcBorders>
          </w:tcPr>
          <w:p w:rsidR="00D87155" w:rsidRPr="00D87155" w:rsidRDefault="00D87155" w:rsidP="00D87155">
            <w:pPr>
              <w:spacing w:after="200" w:line="276" w:lineRule="auto"/>
              <w:ind w:right="-348"/>
              <w:rPr>
                <w:color w:val="000000"/>
                <w:sz w:val="20"/>
                <w:szCs w:val="20"/>
              </w:rPr>
            </w:pPr>
            <w:r w:rsidRPr="00D87155">
              <w:rPr>
                <w:color w:val="000000"/>
                <w:sz w:val="20"/>
                <w:szCs w:val="20"/>
              </w:rPr>
              <w:t>Приобретение товаров, работ, услуг в пользу граждан</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1004</w:t>
            </w:r>
          </w:p>
        </w:tc>
        <w:tc>
          <w:tcPr>
            <w:tcW w:w="141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990000300</w:t>
            </w:r>
          </w:p>
        </w:tc>
        <w:tc>
          <w:tcPr>
            <w:tcW w:w="708" w:type="dxa"/>
            <w:tcBorders>
              <w:top w:val="single" w:sz="4" w:space="0" w:color="auto"/>
              <w:left w:val="nil"/>
              <w:bottom w:val="single" w:sz="4" w:space="0" w:color="auto"/>
              <w:right w:val="single" w:sz="4" w:space="0" w:color="auto"/>
            </w:tcBorders>
            <w:vAlign w:val="center"/>
            <w:hideMark/>
          </w:tcPr>
          <w:p w:rsidR="00D87155" w:rsidRPr="00D87155" w:rsidRDefault="00D87155" w:rsidP="00D87155">
            <w:pPr>
              <w:spacing w:after="200" w:line="276" w:lineRule="auto"/>
              <w:jc w:val="center"/>
              <w:rPr>
                <w:color w:val="000000"/>
                <w:sz w:val="20"/>
                <w:szCs w:val="20"/>
              </w:rPr>
            </w:pPr>
            <w:r w:rsidRPr="00D87155">
              <w:rPr>
                <w:color w:val="000000"/>
                <w:sz w:val="20"/>
                <w:szCs w:val="20"/>
              </w:rPr>
              <w:t>320</w:t>
            </w:r>
          </w:p>
        </w:tc>
        <w:tc>
          <w:tcPr>
            <w:tcW w:w="1134" w:type="dxa"/>
            <w:tcBorders>
              <w:top w:val="single" w:sz="4" w:space="0" w:color="auto"/>
              <w:left w:val="nil"/>
              <w:bottom w:val="single" w:sz="4" w:space="0" w:color="auto"/>
              <w:right w:val="single" w:sz="4" w:space="0" w:color="auto"/>
            </w:tcBorders>
            <w:vAlign w:val="center"/>
          </w:tcPr>
          <w:p w:rsidR="00D87155" w:rsidRPr="00D87155" w:rsidRDefault="00D87155" w:rsidP="00D87155">
            <w:pPr>
              <w:spacing w:after="200" w:line="276" w:lineRule="auto"/>
              <w:jc w:val="center"/>
              <w:rPr>
                <w:sz w:val="20"/>
                <w:szCs w:val="20"/>
              </w:rPr>
            </w:pPr>
            <w:r w:rsidRPr="00D87155">
              <w:rPr>
                <w:sz w:val="20"/>
                <w:szCs w:val="20"/>
              </w:rPr>
              <w:t>255,0</w:t>
            </w:r>
          </w:p>
        </w:tc>
        <w:tc>
          <w:tcPr>
            <w:tcW w:w="117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color w:val="000000"/>
                <w:sz w:val="20"/>
                <w:szCs w:val="20"/>
              </w:rPr>
            </w:pPr>
            <w:r w:rsidRPr="00D87155">
              <w:rPr>
                <w:color w:val="000000"/>
                <w:sz w:val="20"/>
                <w:szCs w:val="20"/>
              </w:rPr>
              <w:t>255,0</w:t>
            </w:r>
          </w:p>
        </w:tc>
        <w:tc>
          <w:tcPr>
            <w:tcW w:w="1351"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color w:val="000000"/>
                <w:sz w:val="20"/>
                <w:szCs w:val="20"/>
              </w:rPr>
            </w:pPr>
            <w:r w:rsidRPr="00D87155">
              <w:rPr>
                <w:color w:val="000000"/>
                <w:sz w:val="20"/>
                <w:szCs w:val="20"/>
              </w:rPr>
              <w:t>-</w:t>
            </w:r>
          </w:p>
        </w:tc>
        <w:tc>
          <w:tcPr>
            <w:tcW w:w="1276"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color w:val="000000"/>
                <w:sz w:val="20"/>
                <w:szCs w:val="20"/>
              </w:rPr>
            </w:pPr>
            <w:r w:rsidRPr="00D87155">
              <w:rPr>
                <w:color w:val="000000"/>
                <w:sz w:val="20"/>
                <w:szCs w:val="20"/>
              </w:rPr>
              <w:t>-</w:t>
            </w:r>
          </w:p>
        </w:tc>
        <w:tc>
          <w:tcPr>
            <w:tcW w:w="1022" w:type="dxa"/>
            <w:tcBorders>
              <w:top w:val="single" w:sz="4" w:space="0" w:color="auto"/>
              <w:left w:val="nil"/>
              <w:bottom w:val="single" w:sz="4" w:space="0" w:color="auto"/>
              <w:right w:val="single" w:sz="4" w:space="0" w:color="auto"/>
            </w:tcBorders>
          </w:tcPr>
          <w:p w:rsidR="00D87155" w:rsidRPr="00D87155" w:rsidRDefault="00D87155" w:rsidP="00D87155">
            <w:pPr>
              <w:spacing w:after="200" w:line="276" w:lineRule="auto"/>
              <w:jc w:val="center"/>
              <w:rPr>
                <w:sz w:val="20"/>
                <w:szCs w:val="20"/>
              </w:rPr>
            </w:pPr>
            <w:r w:rsidRPr="00D87155">
              <w:rPr>
                <w:sz w:val="20"/>
                <w:szCs w:val="20"/>
              </w:rPr>
              <w:t>-</w:t>
            </w:r>
          </w:p>
        </w:tc>
      </w:tr>
    </w:tbl>
    <w:p w:rsidR="00D87155" w:rsidRPr="00D87155" w:rsidRDefault="00D87155" w:rsidP="00D87155">
      <w:pPr>
        <w:spacing w:after="200" w:line="276" w:lineRule="auto"/>
        <w:rPr>
          <w:sz w:val="20"/>
          <w:szCs w:val="20"/>
        </w:rPr>
      </w:pPr>
    </w:p>
    <w:p w:rsidR="00D87155" w:rsidRPr="00D87155" w:rsidRDefault="00D87155" w:rsidP="00D87155">
      <w:pPr>
        <w:spacing w:after="200" w:line="276" w:lineRule="auto"/>
        <w:rPr>
          <w:sz w:val="20"/>
          <w:szCs w:val="20"/>
        </w:rPr>
      </w:pPr>
    </w:p>
    <w:p w:rsidR="00D87155" w:rsidRPr="00D87155" w:rsidRDefault="00D87155" w:rsidP="00D87155">
      <w:pPr>
        <w:spacing w:after="200" w:line="276" w:lineRule="auto"/>
        <w:rPr>
          <w:sz w:val="20"/>
          <w:szCs w:val="20"/>
        </w:rPr>
      </w:pPr>
    </w:p>
    <w:p w:rsidR="00D87155" w:rsidRPr="00D87155" w:rsidRDefault="00D87155" w:rsidP="00D87155">
      <w:pPr>
        <w:spacing w:after="200" w:line="276" w:lineRule="auto"/>
        <w:rPr>
          <w:sz w:val="20"/>
          <w:szCs w:val="20"/>
        </w:rPr>
      </w:pPr>
    </w:p>
    <w:p w:rsidR="00D87155" w:rsidRPr="00D87155" w:rsidRDefault="00D87155" w:rsidP="00D87155">
      <w:pPr>
        <w:spacing w:after="200" w:line="276" w:lineRule="auto"/>
        <w:rPr>
          <w:sz w:val="20"/>
          <w:szCs w:val="20"/>
        </w:rPr>
      </w:pPr>
    </w:p>
    <w:p w:rsidR="00D87155" w:rsidRPr="00D87155" w:rsidRDefault="00D87155" w:rsidP="00D87155">
      <w:pPr>
        <w:spacing w:after="200" w:line="276" w:lineRule="auto"/>
        <w:rPr>
          <w:sz w:val="20"/>
          <w:szCs w:val="20"/>
        </w:rPr>
      </w:pPr>
    </w:p>
    <w:p w:rsidR="00D87155" w:rsidRPr="00D87155" w:rsidRDefault="00D87155" w:rsidP="00D87155">
      <w:pPr>
        <w:spacing w:after="200" w:line="276" w:lineRule="auto"/>
        <w:rPr>
          <w:sz w:val="20"/>
          <w:szCs w:val="20"/>
        </w:rPr>
      </w:pPr>
    </w:p>
    <w:p w:rsidR="00D87155" w:rsidRPr="00D87155" w:rsidRDefault="00D87155" w:rsidP="00D87155">
      <w:pPr>
        <w:spacing w:after="200" w:line="276" w:lineRule="auto"/>
        <w:rPr>
          <w:sz w:val="20"/>
          <w:szCs w:val="20"/>
        </w:rPr>
      </w:pPr>
      <w:r w:rsidRPr="00D87155">
        <w:rPr>
          <w:sz w:val="20"/>
          <w:szCs w:val="20"/>
        </w:rPr>
        <w:t xml:space="preserve">Рисунок 3 - </w:t>
      </w:r>
      <w:r w:rsidRPr="00D87155">
        <w:rPr>
          <w:b/>
          <w:bCs/>
          <w:i/>
          <w:iCs/>
          <w:sz w:val="20"/>
          <w:szCs w:val="20"/>
          <w14:shadow w14:blurRad="50800" w14:dist="38100" w14:dir="2700000" w14:sx="100000" w14:sy="100000" w14:kx="0" w14:ky="0" w14:algn="tl">
            <w14:srgbClr w14:val="000000">
              <w14:alpha w14:val="60000"/>
            </w14:srgbClr>
          </w14:shadow>
        </w:rPr>
        <w:t xml:space="preserve"> </w:t>
      </w:r>
      <w:r w:rsidRPr="00D87155">
        <w:rPr>
          <w:bCs/>
          <w:iCs/>
          <w:sz w:val="20"/>
          <w:szCs w:val="20"/>
        </w:rPr>
        <w:t>Расходы бюджета Берегаевского сельского поселения по разделам функциональной классификации за 9 месяцев 2016 года</w:t>
      </w:r>
    </w:p>
    <w:p w:rsidR="00D87155" w:rsidRPr="00D87155" w:rsidRDefault="00D87155" w:rsidP="00D87155">
      <w:pPr>
        <w:spacing w:after="200" w:line="276" w:lineRule="auto"/>
        <w:rPr>
          <w:sz w:val="20"/>
          <w:szCs w:val="20"/>
        </w:rPr>
      </w:pPr>
      <w:r w:rsidRPr="00D87155">
        <w:rPr>
          <w:noProof/>
          <w:sz w:val="20"/>
          <w:szCs w:val="20"/>
        </w:rPr>
        <w:drawing>
          <wp:inline distT="0" distB="0" distL="0" distR="0" wp14:anchorId="2035CA97" wp14:editId="4AA9D700">
            <wp:extent cx="9220643" cy="3487479"/>
            <wp:effectExtent l="19050" t="0" r="18607"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87155" w:rsidRPr="00D87155" w:rsidRDefault="00D87155" w:rsidP="00D87155">
      <w:pPr>
        <w:spacing w:after="200" w:line="276" w:lineRule="auto"/>
        <w:jc w:val="both"/>
        <w:rPr>
          <w:sz w:val="20"/>
          <w:szCs w:val="20"/>
        </w:rPr>
      </w:pPr>
      <w:r w:rsidRPr="00D87155">
        <w:rPr>
          <w:rFonts w:ascii="Calibri" w:hAnsi="Calibri"/>
          <w:sz w:val="20"/>
          <w:szCs w:val="20"/>
        </w:rPr>
        <w:t xml:space="preserve">      </w:t>
      </w:r>
      <w:proofErr w:type="gramStart"/>
      <w:r w:rsidRPr="00D87155">
        <w:rPr>
          <w:sz w:val="20"/>
          <w:szCs w:val="20"/>
        </w:rPr>
        <w:t xml:space="preserve">В структуре расходов местного бюджета за 6 месяцев  2016 года наибольший удельный вес занимают расходы: национальная экономика – 38,7%, центральный аппарат – 22,5 %, культура – 14,6 %, выполнение функций органов самоуправления – 13,1 %, выборы Главы – 4,8%, благоустройство -3%,   национальная оборона – 1,1%, другие общегосударственные вопросы – 1,1%, национальная безопасность и правоохранительная деятельность – 0,6%; коммунальное хозяйство – 0,5 %, КСО – 0,1% </w:t>
      </w:r>
      <w:proofErr w:type="gramEnd"/>
    </w:p>
    <w:p w:rsidR="00D87155" w:rsidRPr="00D87155" w:rsidRDefault="00D87155" w:rsidP="00D87155">
      <w:pPr>
        <w:spacing w:after="200" w:line="276" w:lineRule="auto"/>
        <w:jc w:val="center"/>
        <w:rPr>
          <w:rFonts w:ascii="Calibri" w:hAnsi="Calibri"/>
          <w:b/>
          <w:color w:val="000000"/>
          <w:sz w:val="20"/>
          <w:szCs w:val="20"/>
        </w:rPr>
        <w:sectPr w:rsidR="00D87155" w:rsidRPr="00D87155" w:rsidSect="00D87155">
          <w:headerReference w:type="default" r:id="rId25"/>
          <w:footerReference w:type="default" r:id="rId26"/>
          <w:pgSz w:w="16838" w:h="11906" w:orient="landscape"/>
          <w:pgMar w:top="851" w:right="1134" w:bottom="851" w:left="1134" w:header="709" w:footer="709" w:gutter="0"/>
          <w:cols w:space="708"/>
          <w:docGrid w:linePitch="360"/>
        </w:sectPr>
      </w:pPr>
    </w:p>
    <w:p w:rsidR="00D87155" w:rsidRPr="00D87155" w:rsidRDefault="00D87155" w:rsidP="00D87155">
      <w:pPr>
        <w:spacing w:after="200" w:line="276" w:lineRule="auto"/>
        <w:jc w:val="center"/>
        <w:rPr>
          <w:b/>
          <w:color w:val="000000"/>
          <w:sz w:val="20"/>
          <w:szCs w:val="20"/>
        </w:rPr>
      </w:pPr>
      <w:r w:rsidRPr="00D87155">
        <w:rPr>
          <w:b/>
          <w:color w:val="000000"/>
          <w:sz w:val="20"/>
          <w:szCs w:val="20"/>
        </w:rPr>
        <w:lastRenderedPageBreak/>
        <w:t xml:space="preserve">Сравнительный анализ собираемости </w:t>
      </w:r>
      <w:proofErr w:type="gramStart"/>
      <w:r w:rsidRPr="00D87155">
        <w:rPr>
          <w:b/>
          <w:color w:val="000000"/>
          <w:sz w:val="20"/>
          <w:szCs w:val="20"/>
        </w:rPr>
        <w:t>налоговых</w:t>
      </w:r>
      <w:proofErr w:type="gramEnd"/>
      <w:r w:rsidRPr="00D87155">
        <w:rPr>
          <w:b/>
          <w:color w:val="000000"/>
          <w:sz w:val="20"/>
          <w:szCs w:val="20"/>
        </w:rPr>
        <w:t xml:space="preserve"> и неналоговых</w:t>
      </w:r>
    </w:p>
    <w:p w:rsidR="00D87155" w:rsidRPr="00D87155" w:rsidRDefault="00D87155" w:rsidP="00D87155">
      <w:pPr>
        <w:spacing w:after="200" w:line="276" w:lineRule="auto"/>
        <w:jc w:val="center"/>
        <w:rPr>
          <w:color w:val="000000"/>
          <w:sz w:val="20"/>
          <w:szCs w:val="20"/>
        </w:rPr>
      </w:pPr>
      <w:r w:rsidRPr="00D87155">
        <w:rPr>
          <w:b/>
          <w:color w:val="000000"/>
          <w:sz w:val="20"/>
          <w:szCs w:val="20"/>
        </w:rPr>
        <w:t>платежей в местный бюджет</w:t>
      </w:r>
    </w:p>
    <w:p w:rsidR="00D87155" w:rsidRPr="00D87155" w:rsidRDefault="00D87155" w:rsidP="00D87155">
      <w:pPr>
        <w:spacing w:after="200" w:line="276" w:lineRule="auto"/>
        <w:rPr>
          <w:color w:val="000000"/>
          <w:sz w:val="20"/>
          <w:szCs w:val="20"/>
        </w:rPr>
      </w:pPr>
      <w:r w:rsidRPr="00D87155">
        <w:rPr>
          <w:color w:val="000000"/>
          <w:sz w:val="20"/>
          <w:szCs w:val="20"/>
        </w:rPr>
        <w:t>Характер изменения задолженности за 2015 и 2016 год, показан в следующей таблице:</w:t>
      </w:r>
    </w:p>
    <w:p w:rsidR="00D87155" w:rsidRPr="00D87155" w:rsidRDefault="00D87155" w:rsidP="00D87155">
      <w:pPr>
        <w:spacing w:after="200" w:line="276" w:lineRule="auto"/>
        <w:jc w:val="right"/>
        <w:rPr>
          <w:color w:val="000000"/>
          <w:sz w:val="20"/>
          <w:szCs w:val="20"/>
        </w:rPr>
      </w:pPr>
      <w:r w:rsidRPr="00D87155">
        <w:rPr>
          <w:color w:val="000000"/>
          <w:sz w:val="20"/>
          <w:szCs w:val="20"/>
        </w:rPr>
        <w:t>(тыс. руб.)</w:t>
      </w:r>
    </w:p>
    <w:tbl>
      <w:tblPr>
        <w:tblW w:w="10508" w:type="dxa"/>
        <w:tblLayout w:type="fixed"/>
        <w:tblCellMar>
          <w:left w:w="40" w:type="dxa"/>
          <w:right w:w="40" w:type="dxa"/>
        </w:tblCellMar>
        <w:tblLook w:val="0000" w:firstRow="0" w:lastRow="0" w:firstColumn="0" w:lastColumn="0" w:noHBand="0" w:noVBand="0"/>
      </w:tblPr>
      <w:tblGrid>
        <w:gridCol w:w="3600"/>
        <w:gridCol w:w="1080"/>
        <w:gridCol w:w="1060"/>
        <w:gridCol w:w="1418"/>
        <w:gridCol w:w="1082"/>
        <w:gridCol w:w="992"/>
        <w:gridCol w:w="1276"/>
      </w:tblGrid>
      <w:tr w:rsidR="00D87155" w:rsidRPr="00D87155" w:rsidTr="00D87155">
        <w:trPr>
          <w:trHeight w:hRule="exact" w:val="2339"/>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D87155" w:rsidRPr="00D87155" w:rsidRDefault="00D87155" w:rsidP="00D87155">
            <w:pPr>
              <w:shd w:val="clear" w:color="auto" w:fill="FFFFFF"/>
              <w:spacing w:after="200" w:line="276" w:lineRule="auto"/>
              <w:rPr>
                <w:bCs/>
                <w:color w:val="000000"/>
                <w:spacing w:val="-2"/>
                <w:sz w:val="20"/>
                <w:szCs w:val="20"/>
              </w:rPr>
            </w:pPr>
          </w:p>
          <w:p w:rsidR="00D87155" w:rsidRPr="00D87155" w:rsidRDefault="00D87155" w:rsidP="00D87155">
            <w:pPr>
              <w:shd w:val="clear" w:color="auto" w:fill="FFFFFF"/>
              <w:spacing w:after="200" w:line="276" w:lineRule="auto"/>
              <w:rPr>
                <w:bCs/>
                <w:color w:val="000000"/>
                <w:spacing w:val="-2"/>
                <w:sz w:val="20"/>
                <w:szCs w:val="20"/>
              </w:rPr>
            </w:pPr>
          </w:p>
          <w:p w:rsidR="00D87155" w:rsidRPr="00D87155" w:rsidRDefault="00D87155" w:rsidP="00D87155">
            <w:pPr>
              <w:shd w:val="clear" w:color="auto" w:fill="FFFFFF"/>
              <w:spacing w:after="200" w:line="276" w:lineRule="auto"/>
              <w:rPr>
                <w:color w:val="000000"/>
                <w:sz w:val="20"/>
                <w:szCs w:val="20"/>
              </w:rPr>
            </w:pPr>
            <w:r w:rsidRPr="00D87155">
              <w:rPr>
                <w:bCs/>
                <w:color w:val="000000"/>
                <w:spacing w:val="-2"/>
                <w:sz w:val="20"/>
                <w:szCs w:val="20"/>
              </w:rPr>
              <w:t>Наименование платежа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D87155" w:rsidRPr="00D87155" w:rsidRDefault="00D87155" w:rsidP="00D87155">
            <w:pPr>
              <w:shd w:val="clear" w:color="auto" w:fill="FFFFFF"/>
              <w:spacing w:after="200" w:line="276" w:lineRule="auto"/>
              <w:ind w:right="58"/>
              <w:jc w:val="center"/>
              <w:rPr>
                <w:bCs/>
                <w:color w:val="000000"/>
                <w:sz w:val="20"/>
                <w:szCs w:val="20"/>
              </w:rPr>
            </w:pPr>
            <w:r w:rsidRPr="00D87155">
              <w:rPr>
                <w:bCs/>
                <w:color w:val="000000"/>
                <w:sz w:val="20"/>
                <w:szCs w:val="20"/>
              </w:rPr>
              <w:t>План</w:t>
            </w:r>
          </w:p>
          <w:p w:rsidR="00D87155" w:rsidRPr="00D87155" w:rsidRDefault="00D87155" w:rsidP="00D87155">
            <w:pPr>
              <w:shd w:val="clear" w:color="auto" w:fill="FFFFFF"/>
              <w:spacing w:after="200" w:line="276" w:lineRule="auto"/>
              <w:ind w:right="58"/>
              <w:jc w:val="center"/>
              <w:rPr>
                <w:bCs/>
                <w:color w:val="000000"/>
                <w:sz w:val="20"/>
                <w:szCs w:val="20"/>
              </w:rPr>
            </w:pPr>
            <w:r w:rsidRPr="00D87155">
              <w:rPr>
                <w:bCs/>
                <w:color w:val="000000"/>
                <w:sz w:val="20"/>
                <w:szCs w:val="20"/>
              </w:rPr>
              <w:t xml:space="preserve">на 9 месяцев </w:t>
            </w:r>
          </w:p>
          <w:p w:rsidR="00D87155" w:rsidRPr="00D87155" w:rsidRDefault="00D87155" w:rsidP="00D87155">
            <w:pPr>
              <w:shd w:val="clear" w:color="auto" w:fill="FFFFFF"/>
              <w:spacing w:after="200" w:line="276" w:lineRule="auto"/>
              <w:ind w:right="58"/>
              <w:jc w:val="center"/>
              <w:rPr>
                <w:bCs/>
                <w:color w:val="000000"/>
                <w:spacing w:val="-2"/>
                <w:sz w:val="20"/>
                <w:szCs w:val="20"/>
              </w:rPr>
            </w:pPr>
            <w:r w:rsidRPr="00D87155">
              <w:rPr>
                <w:bCs/>
                <w:color w:val="000000"/>
                <w:sz w:val="20"/>
                <w:szCs w:val="20"/>
              </w:rPr>
              <w:t>2015 года</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D87155" w:rsidRPr="00D87155" w:rsidRDefault="00D87155" w:rsidP="00D87155">
            <w:pPr>
              <w:shd w:val="clear" w:color="auto" w:fill="FFFFFF"/>
              <w:spacing w:after="200" w:line="276" w:lineRule="auto"/>
              <w:ind w:right="58"/>
              <w:jc w:val="center"/>
              <w:rPr>
                <w:color w:val="000000"/>
                <w:sz w:val="20"/>
                <w:szCs w:val="20"/>
              </w:rPr>
            </w:pPr>
            <w:r w:rsidRPr="00D87155">
              <w:rPr>
                <w:color w:val="000000"/>
                <w:sz w:val="20"/>
                <w:szCs w:val="20"/>
              </w:rPr>
              <w:t xml:space="preserve">Факт </w:t>
            </w:r>
          </w:p>
          <w:p w:rsidR="00D87155" w:rsidRPr="00D87155" w:rsidRDefault="00D87155" w:rsidP="00D87155">
            <w:pPr>
              <w:shd w:val="clear" w:color="auto" w:fill="FFFFFF"/>
              <w:spacing w:after="200" w:line="276" w:lineRule="auto"/>
              <w:ind w:right="58"/>
              <w:jc w:val="center"/>
              <w:rPr>
                <w:bCs/>
                <w:color w:val="000000"/>
                <w:sz w:val="20"/>
                <w:szCs w:val="20"/>
              </w:rPr>
            </w:pPr>
            <w:r w:rsidRPr="00D87155">
              <w:rPr>
                <w:bCs/>
                <w:color w:val="000000"/>
                <w:sz w:val="20"/>
                <w:szCs w:val="20"/>
              </w:rPr>
              <w:t>за 9 месяцев</w:t>
            </w:r>
          </w:p>
          <w:p w:rsidR="00D87155" w:rsidRPr="00D87155" w:rsidRDefault="00D87155" w:rsidP="00D87155">
            <w:pPr>
              <w:shd w:val="clear" w:color="auto" w:fill="FFFFFF"/>
              <w:spacing w:after="200" w:line="276" w:lineRule="auto"/>
              <w:ind w:right="58"/>
              <w:jc w:val="center"/>
              <w:rPr>
                <w:color w:val="000000"/>
                <w:sz w:val="20"/>
                <w:szCs w:val="20"/>
              </w:rPr>
            </w:pPr>
            <w:r w:rsidRPr="00D87155">
              <w:rPr>
                <w:bCs/>
                <w:color w:val="000000"/>
                <w:sz w:val="20"/>
                <w:szCs w:val="20"/>
              </w:rPr>
              <w:t>2015 года</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D87155" w:rsidRPr="00D87155" w:rsidRDefault="00D87155" w:rsidP="00D87155">
            <w:pPr>
              <w:shd w:val="clear" w:color="auto" w:fill="FFFFFF"/>
              <w:spacing w:after="200" w:line="180" w:lineRule="exact"/>
              <w:jc w:val="center"/>
              <w:rPr>
                <w:bCs/>
                <w:color w:val="000000"/>
                <w:sz w:val="20"/>
                <w:szCs w:val="20"/>
              </w:rPr>
            </w:pPr>
            <w:r w:rsidRPr="00D87155">
              <w:rPr>
                <w:bCs/>
                <w:color w:val="000000"/>
                <w:sz w:val="20"/>
                <w:szCs w:val="20"/>
              </w:rPr>
              <w:t xml:space="preserve">Снижение </w:t>
            </w:r>
          </w:p>
          <w:p w:rsidR="00D87155" w:rsidRPr="00D87155" w:rsidRDefault="00D87155" w:rsidP="00D87155">
            <w:pPr>
              <w:shd w:val="clear" w:color="auto" w:fill="FFFFFF"/>
              <w:spacing w:after="200" w:line="180" w:lineRule="exact"/>
              <w:jc w:val="center"/>
              <w:rPr>
                <w:color w:val="000000"/>
                <w:sz w:val="20"/>
                <w:szCs w:val="20"/>
              </w:rPr>
            </w:pPr>
            <w:r w:rsidRPr="00D87155">
              <w:rPr>
                <w:bCs/>
                <w:color w:val="000000"/>
                <w:sz w:val="20"/>
                <w:szCs w:val="20"/>
              </w:rPr>
              <w:t>(-),</w:t>
            </w:r>
          </w:p>
          <w:p w:rsidR="00D87155" w:rsidRPr="00D87155" w:rsidRDefault="00D87155" w:rsidP="00D87155">
            <w:pPr>
              <w:shd w:val="clear" w:color="auto" w:fill="FFFFFF"/>
              <w:spacing w:after="200" w:line="180" w:lineRule="exact"/>
              <w:jc w:val="center"/>
              <w:rPr>
                <w:bCs/>
                <w:color w:val="000000"/>
                <w:spacing w:val="-1"/>
                <w:sz w:val="20"/>
                <w:szCs w:val="20"/>
              </w:rPr>
            </w:pPr>
            <w:r w:rsidRPr="00D87155">
              <w:rPr>
                <w:bCs/>
                <w:color w:val="000000"/>
                <w:spacing w:val="-1"/>
                <w:sz w:val="20"/>
                <w:szCs w:val="20"/>
              </w:rPr>
              <w:t>увеличение</w:t>
            </w:r>
            <w:proofErr w:type="gramStart"/>
            <w:r w:rsidRPr="00D87155">
              <w:rPr>
                <w:bCs/>
                <w:color w:val="000000"/>
                <w:spacing w:val="-1"/>
                <w:sz w:val="20"/>
                <w:szCs w:val="20"/>
              </w:rPr>
              <w:t xml:space="preserve"> (+) </w:t>
            </w:r>
            <w:proofErr w:type="gramEnd"/>
          </w:p>
          <w:p w:rsidR="00D87155" w:rsidRPr="00D87155" w:rsidRDefault="00D87155" w:rsidP="00D87155">
            <w:pPr>
              <w:shd w:val="clear" w:color="auto" w:fill="FFFFFF"/>
              <w:spacing w:after="200" w:line="180" w:lineRule="exact"/>
              <w:jc w:val="center"/>
              <w:rPr>
                <w:color w:val="000000"/>
                <w:sz w:val="20"/>
                <w:szCs w:val="20"/>
              </w:rPr>
            </w:pPr>
            <w:r w:rsidRPr="00D87155">
              <w:rPr>
                <w:bCs/>
                <w:color w:val="000000"/>
                <w:spacing w:val="-1"/>
                <w:sz w:val="20"/>
                <w:szCs w:val="20"/>
              </w:rPr>
              <w:t>уровня</w:t>
            </w:r>
          </w:p>
          <w:p w:rsidR="00D87155" w:rsidRPr="00D87155" w:rsidRDefault="00D87155" w:rsidP="00D87155">
            <w:pPr>
              <w:shd w:val="clear" w:color="auto" w:fill="FFFFFF"/>
              <w:spacing w:after="200" w:line="180" w:lineRule="exact"/>
              <w:jc w:val="center"/>
              <w:rPr>
                <w:bCs/>
                <w:color w:val="000000"/>
                <w:sz w:val="20"/>
                <w:szCs w:val="20"/>
              </w:rPr>
            </w:pPr>
            <w:r w:rsidRPr="00D87155">
              <w:rPr>
                <w:bCs/>
                <w:color w:val="000000"/>
                <w:sz w:val="20"/>
                <w:szCs w:val="20"/>
              </w:rPr>
              <w:t>задолжен</w:t>
            </w:r>
          </w:p>
          <w:p w:rsidR="00D87155" w:rsidRPr="00D87155" w:rsidRDefault="00D87155" w:rsidP="00D87155">
            <w:pPr>
              <w:shd w:val="clear" w:color="auto" w:fill="FFFFFF"/>
              <w:spacing w:after="200" w:line="180" w:lineRule="exact"/>
              <w:jc w:val="center"/>
              <w:rPr>
                <w:bCs/>
                <w:color w:val="000000"/>
                <w:sz w:val="20"/>
                <w:szCs w:val="20"/>
              </w:rPr>
            </w:pPr>
            <w:proofErr w:type="spellStart"/>
            <w:r w:rsidRPr="00D87155">
              <w:rPr>
                <w:bCs/>
                <w:color w:val="000000"/>
                <w:sz w:val="20"/>
                <w:szCs w:val="20"/>
              </w:rPr>
              <w:t>ности</w:t>
            </w:r>
            <w:proofErr w:type="spellEnd"/>
          </w:p>
          <w:p w:rsidR="00D87155" w:rsidRPr="00D87155" w:rsidRDefault="00D87155" w:rsidP="00D87155">
            <w:pPr>
              <w:shd w:val="clear" w:color="auto" w:fill="FFFFFF"/>
              <w:spacing w:after="200" w:line="180" w:lineRule="exact"/>
              <w:jc w:val="center"/>
              <w:rPr>
                <w:bCs/>
                <w:color w:val="000000"/>
                <w:spacing w:val="-2"/>
                <w:sz w:val="20"/>
                <w:szCs w:val="20"/>
              </w:rPr>
            </w:pP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D87155" w:rsidRPr="00D87155" w:rsidRDefault="00D87155" w:rsidP="00D87155">
            <w:pPr>
              <w:shd w:val="clear" w:color="auto" w:fill="FFFFFF"/>
              <w:spacing w:after="200" w:line="276" w:lineRule="auto"/>
              <w:ind w:right="58"/>
              <w:jc w:val="center"/>
              <w:rPr>
                <w:bCs/>
                <w:color w:val="000000"/>
                <w:sz w:val="20"/>
                <w:szCs w:val="20"/>
              </w:rPr>
            </w:pPr>
            <w:r w:rsidRPr="00D87155">
              <w:rPr>
                <w:bCs/>
                <w:color w:val="000000"/>
                <w:sz w:val="20"/>
                <w:szCs w:val="20"/>
              </w:rPr>
              <w:t>План</w:t>
            </w:r>
          </w:p>
          <w:p w:rsidR="00D87155" w:rsidRPr="00D87155" w:rsidRDefault="00D87155" w:rsidP="00D87155">
            <w:pPr>
              <w:shd w:val="clear" w:color="auto" w:fill="FFFFFF"/>
              <w:spacing w:after="200" w:line="276" w:lineRule="auto"/>
              <w:ind w:right="58"/>
              <w:jc w:val="center"/>
              <w:rPr>
                <w:bCs/>
                <w:color w:val="000000"/>
                <w:sz w:val="20"/>
                <w:szCs w:val="20"/>
              </w:rPr>
            </w:pPr>
            <w:r w:rsidRPr="00D87155">
              <w:rPr>
                <w:bCs/>
                <w:color w:val="000000"/>
                <w:sz w:val="20"/>
                <w:szCs w:val="20"/>
              </w:rPr>
              <w:t>на 9 месяцев</w:t>
            </w:r>
          </w:p>
          <w:p w:rsidR="00D87155" w:rsidRPr="00D87155" w:rsidRDefault="00D87155" w:rsidP="00D87155">
            <w:pPr>
              <w:shd w:val="clear" w:color="auto" w:fill="FFFFFF"/>
              <w:spacing w:after="200" w:line="276" w:lineRule="auto"/>
              <w:ind w:right="94"/>
              <w:jc w:val="center"/>
              <w:rPr>
                <w:color w:val="000000"/>
                <w:sz w:val="20"/>
                <w:szCs w:val="20"/>
              </w:rPr>
            </w:pPr>
            <w:r w:rsidRPr="00D87155">
              <w:rPr>
                <w:bCs/>
                <w:color w:val="000000"/>
                <w:sz w:val="20"/>
                <w:szCs w:val="20"/>
              </w:rPr>
              <w:t>2016 года</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87155" w:rsidRPr="00D87155" w:rsidRDefault="00D87155" w:rsidP="00D87155">
            <w:pPr>
              <w:shd w:val="clear" w:color="auto" w:fill="FFFFFF"/>
              <w:spacing w:after="200" w:line="276" w:lineRule="auto"/>
              <w:ind w:right="58"/>
              <w:jc w:val="center"/>
              <w:rPr>
                <w:color w:val="000000"/>
                <w:sz w:val="20"/>
                <w:szCs w:val="20"/>
              </w:rPr>
            </w:pPr>
            <w:r w:rsidRPr="00D87155">
              <w:rPr>
                <w:color w:val="000000"/>
                <w:sz w:val="20"/>
                <w:szCs w:val="20"/>
              </w:rPr>
              <w:t>Факт</w:t>
            </w:r>
          </w:p>
          <w:p w:rsidR="00D87155" w:rsidRPr="00D87155" w:rsidRDefault="00D87155" w:rsidP="00D87155">
            <w:pPr>
              <w:shd w:val="clear" w:color="auto" w:fill="FFFFFF"/>
              <w:spacing w:after="200" w:line="276" w:lineRule="auto"/>
              <w:ind w:right="58"/>
              <w:jc w:val="center"/>
              <w:rPr>
                <w:bCs/>
                <w:color w:val="000000"/>
                <w:sz w:val="20"/>
                <w:szCs w:val="20"/>
              </w:rPr>
            </w:pPr>
            <w:r w:rsidRPr="00D87155">
              <w:rPr>
                <w:bCs/>
                <w:color w:val="000000"/>
                <w:sz w:val="20"/>
                <w:szCs w:val="20"/>
              </w:rPr>
              <w:t>за 9 месяцев</w:t>
            </w:r>
          </w:p>
          <w:p w:rsidR="00D87155" w:rsidRPr="00D87155" w:rsidRDefault="00D87155" w:rsidP="00D87155">
            <w:pPr>
              <w:shd w:val="clear" w:color="auto" w:fill="FFFFFF"/>
              <w:spacing w:after="200" w:line="276" w:lineRule="auto"/>
              <w:jc w:val="center"/>
              <w:rPr>
                <w:color w:val="000000"/>
                <w:sz w:val="20"/>
                <w:szCs w:val="20"/>
              </w:rPr>
            </w:pPr>
            <w:r w:rsidRPr="00D87155">
              <w:rPr>
                <w:bCs/>
                <w:color w:val="000000"/>
                <w:sz w:val="20"/>
                <w:szCs w:val="20"/>
              </w:rPr>
              <w:t>2016 года</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D87155" w:rsidRPr="00D87155" w:rsidRDefault="00D87155" w:rsidP="00D87155">
            <w:pPr>
              <w:shd w:val="clear" w:color="auto" w:fill="FFFFFF"/>
              <w:spacing w:after="200" w:line="180" w:lineRule="exact"/>
              <w:jc w:val="center"/>
              <w:rPr>
                <w:color w:val="000000"/>
                <w:sz w:val="20"/>
                <w:szCs w:val="20"/>
              </w:rPr>
            </w:pPr>
            <w:r w:rsidRPr="00D87155">
              <w:rPr>
                <w:bCs/>
                <w:color w:val="000000"/>
                <w:sz w:val="20"/>
                <w:szCs w:val="20"/>
              </w:rPr>
              <w:t>Снижение</w:t>
            </w:r>
            <w:proofErr w:type="gramStart"/>
            <w:r w:rsidRPr="00D87155">
              <w:rPr>
                <w:bCs/>
                <w:color w:val="000000"/>
                <w:sz w:val="20"/>
                <w:szCs w:val="20"/>
              </w:rPr>
              <w:t xml:space="preserve">   (-),</w:t>
            </w:r>
            <w:proofErr w:type="gramEnd"/>
          </w:p>
          <w:p w:rsidR="00D87155" w:rsidRPr="00D87155" w:rsidRDefault="00D87155" w:rsidP="00D87155">
            <w:pPr>
              <w:shd w:val="clear" w:color="auto" w:fill="FFFFFF"/>
              <w:spacing w:after="200" w:line="180" w:lineRule="exact"/>
              <w:jc w:val="center"/>
              <w:rPr>
                <w:bCs/>
                <w:color w:val="000000"/>
                <w:spacing w:val="-1"/>
                <w:sz w:val="20"/>
                <w:szCs w:val="20"/>
              </w:rPr>
            </w:pPr>
            <w:r w:rsidRPr="00D87155">
              <w:rPr>
                <w:bCs/>
                <w:color w:val="000000"/>
                <w:spacing w:val="-1"/>
                <w:sz w:val="20"/>
                <w:szCs w:val="20"/>
              </w:rPr>
              <w:t xml:space="preserve">увеличение </w:t>
            </w:r>
          </w:p>
          <w:p w:rsidR="00D87155" w:rsidRPr="00D87155" w:rsidRDefault="00D87155" w:rsidP="00D87155">
            <w:pPr>
              <w:shd w:val="clear" w:color="auto" w:fill="FFFFFF"/>
              <w:spacing w:after="200" w:line="180" w:lineRule="exact"/>
              <w:jc w:val="center"/>
              <w:rPr>
                <w:bCs/>
                <w:color w:val="000000"/>
                <w:spacing w:val="-1"/>
                <w:sz w:val="20"/>
                <w:szCs w:val="20"/>
              </w:rPr>
            </w:pPr>
            <w:r w:rsidRPr="00D87155">
              <w:rPr>
                <w:bCs/>
                <w:color w:val="000000"/>
                <w:spacing w:val="-1"/>
                <w:sz w:val="20"/>
                <w:szCs w:val="20"/>
              </w:rPr>
              <w:t xml:space="preserve">(+) </w:t>
            </w:r>
          </w:p>
          <w:p w:rsidR="00D87155" w:rsidRPr="00D87155" w:rsidRDefault="00D87155" w:rsidP="00D87155">
            <w:pPr>
              <w:shd w:val="clear" w:color="auto" w:fill="FFFFFF"/>
              <w:spacing w:after="200" w:line="180" w:lineRule="exact"/>
              <w:jc w:val="center"/>
              <w:rPr>
                <w:color w:val="000000"/>
                <w:sz w:val="20"/>
                <w:szCs w:val="20"/>
              </w:rPr>
            </w:pPr>
            <w:r w:rsidRPr="00D87155">
              <w:rPr>
                <w:bCs/>
                <w:color w:val="000000"/>
                <w:spacing w:val="-1"/>
                <w:sz w:val="20"/>
                <w:szCs w:val="20"/>
              </w:rPr>
              <w:t>уровня</w:t>
            </w:r>
          </w:p>
          <w:p w:rsidR="00D87155" w:rsidRPr="00D87155" w:rsidRDefault="00D87155" w:rsidP="00D87155">
            <w:pPr>
              <w:shd w:val="clear" w:color="auto" w:fill="FFFFFF"/>
              <w:spacing w:after="200" w:line="180" w:lineRule="exact"/>
              <w:jc w:val="center"/>
              <w:rPr>
                <w:bCs/>
                <w:color w:val="000000"/>
                <w:sz w:val="20"/>
                <w:szCs w:val="20"/>
              </w:rPr>
            </w:pPr>
            <w:r w:rsidRPr="00D87155">
              <w:rPr>
                <w:bCs/>
                <w:color w:val="000000"/>
                <w:sz w:val="20"/>
                <w:szCs w:val="20"/>
              </w:rPr>
              <w:t>задолжен</w:t>
            </w:r>
          </w:p>
          <w:p w:rsidR="00D87155" w:rsidRPr="00D87155" w:rsidRDefault="00D87155" w:rsidP="00D87155">
            <w:pPr>
              <w:shd w:val="clear" w:color="auto" w:fill="FFFFFF"/>
              <w:spacing w:after="200" w:line="180" w:lineRule="exact"/>
              <w:jc w:val="center"/>
              <w:rPr>
                <w:bCs/>
                <w:color w:val="000000"/>
                <w:sz w:val="20"/>
                <w:szCs w:val="20"/>
              </w:rPr>
            </w:pPr>
            <w:proofErr w:type="spellStart"/>
            <w:r w:rsidRPr="00D87155">
              <w:rPr>
                <w:bCs/>
                <w:color w:val="000000"/>
                <w:sz w:val="20"/>
                <w:szCs w:val="20"/>
              </w:rPr>
              <w:t>ности</w:t>
            </w:r>
            <w:proofErr w:type="spellEnd"/>
          </w:p>
        </w:tc>
      </w:tr>
      <w:tr w:rsidR="00D87155" w:rsidRPr="00D87155" w:rsidTr="00D87155">
        <w:trPr>
          <w:trHeight w:hRule="exact" w:val="35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D87155" w:rsidRPr="00D87155" w:rsidRDefault="00D87155" w:rsidP="00D87155">
            <w:pPr>
              <w:spacing w:after="200" w:line="276" w:lineRule="auto"/>
              <w:rPr>
                <w:color w:val="000000"/>
                <w:sz w:val="20"/>
                <w:szCs w:val="20"/>
              </w:rPr>
            </w:pPr>
            <w:r w:rsidRPr="00D87155">
              <w:rPr>
                <w:color w:val="000000"/>
                <w:sz w:val="20"/>
                <w:szCs w:val="20"/>
              </w:rPr>
              <w:t>Налог на доходы физических лиц</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D87155" w:rsidRPr="00D87155" w:rsidRDefault="00D87155" w:rsidP="00D87155">
            <w:pPr>
              <w:spacing w:after="200" w:line="276" w:lineRule="auto"/>
              <w:jc w:val="center"/>
              <w:rPr>
                <w:sz w:val="20"/>
                <w:szCs w:val="20"/>
              </w:rPr>
            </w:pPr>
            <w:r w:rsidRPr="00D87155">
              <w:rPr>
                <w:sz w:val="20"/>
                <w:szCs w:val="20"/>
              </w:rPr>
              <w:t>205,0</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D87155" w:rsidRPr="00D87155" w:rsidRDefault="00D87155" w:rsidP="00D87155">
            <w:pPr>
              <w:spacing w:after="200" w:line="276" w:lineRule="auto"/>
              <w:jc w:val="center"/>
              <w:rPr>
                <w:sz w:val="20"/>
                <w:szCs w:val="20"/>
              </w:rPr>
            </w:pPr>
            <w:r w:rsidRPr="00D87155">
              <w:rPr>
                <w:sz w:val="20"/>
                <w:szCs w:val="20"/>
              </w:rPr>
              <w:t>171,3</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D87155" w:rsidRPr="00D87155" w:rsidRDefault="00D87155" w:rsidP="00D87155">
            <w:pPr>
              <w:spacing w:after="200" w:line="276" w:lineRule="auto"/>
              <w:jc w:val="center"/>
              <w:rPr>
                <w:sz w:val="20"/>
                <w:szCs w:val="20"/>
              </w:rPr>
            </w:pPr>
            <w:r w:rsidRPr="00D87155">
              <w:rPr>
                <w:sz w:val="20"/>
                <w:szCs w:val="20"/>
              </w:rPr>
              <w:t>-33,7</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D87155" w:rsidRPr="00D87155" w:rsidRDefault="00D87155" w:rsidP="00D87155">
            <w:pPr>
              <w:spacing w:after="200" w:line="276" w:lineRule="auto"/>
              <w:jc w:val="center"/>
              <w:rPr>
                <w:color w:val="000000"/>
                <w:sz w:val="20"/>
                <w:szCs w:val="20"/>
              </w:rPr>
            </w:pPr>
            <w:r w:rsidRPr="00D87155">
              <w:rPr>
                <w:color w:val="000000"/>
                <w:sz w:val="20"/>
                <w:szCs w:val="20"/>
              </w:rPr>
              <w:t>245,0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87155" w:rsidRPr="00D87155" w:rsidRDefault="00D87155" w:rsidP="00D87155">
            <w:pPr>
              <w:spacing w:after="200" w:line="276" w:lineRule="auto"/>
              <w:jc w:val="center"/>
              <w:rPr>
                <w:color w:val="000000"/>
                <w:sz w:val="20"/>
                <w:szCs w:val="20"/>
              </w:rPr>
            </w:pPr>
            <w:r w:rsidRPr="00D87155">
              <w:rPr>
                <w:color w:val="000000"/>
                <w:sz w:val="20"/>
                <w:szCs w:val="20"/>
              </w:rPr>
              <w:t>256,5</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D87155" w:rsidRPr="00D87155" w:rsidRDefault="00D87155" w:rsidP="00D87155">
            <w:pPr>
              <w:spacing w:after="200" w:line="276" w:lineRule="auto"/>
              <w:jc w:val="center"/>
              <w:rPr>
                <w:color w:val="000000"/>
                <w:sz w:val="20"/>
                <w:szCs w:val="20"/>
              </w:rPr>
            </w:pPr>
            <w:r w:rsidRPr="00D87155">
              <w:rPr>
                <w:color w:val="000000"/>
                <w:sz w:val="20"/>
                <w:szCs w:val="20"/>
              </w:rPr>
              <w:t>11,5</w:t>
            </w:r>
          </w:p>
        </w:tc>
      </w:tr>
      <w:tr w:rsidR="00D87155" w:rsidRPr="00D87155" w:rsidTr="00D87155">
        <w:trPr>
          <w:trHeight w:hRule="exact" w:val="506"/>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D87155" w:rsidRPr="00D87155" w:rsidRDefault="00D87155" w:rsidP="00D87155">
            <w:pPr>
              <w:spacing w:after="200" w:line="276" w:lineRule="auto"/>
              <w:rPr>
                <w:color w:val="000000"/>
                <w:sz w:val="20"/>
                <w:szCs w:val="20"/>
              </w:rPr>
            </w:pPr>
            <w:r w:rsidRPr="00D87155">
              <w:rPr>
                <w:color w:val="000000"/>
                <w:sz w:val="20"/>
                <w:szCs w:val="20"/>
              </w:rPr>
              <w:t>Акцизы</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D87155" w:rsidRPr="00D87155" w:rsidRDefault="00D87155" w:rsidP="00D87155">
            <w:pPr>
              <w:shd w:val="clear" w:color="auto" w:fill="FFFFFF"/>
              <w:spacing w:after="200" w:line="276" w:lineRule="auto"/>
              <w:jc w:val="center"/>
              <w:rPr>
                <w:sz w:val="20"/>
                <w:szCs w:val="20"/>
              </w:rPr>
            </w:pPr>
            <w:r w:rsidRPr="00D87155">
              <w:rPr>
                <w:sz w:val="20"/>
                <w:szCs w:val="20"/>
              </w:rPr>
              <w:t>523,4</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D87155" w:rsidRPr="00D87155" w:rsidRDefault="00D87155" w:rsidP="00D87155">
            <w:pPr>
              <w:shd w:val="clear" w:color="auto" w:fill="FFFFFF"/>
              <w:spacing w:after="200" w:line="276" w:lineRule="auto"/>
              <w:jc w:val="center"/>
              <w:rPr>
                <w:sz w:val="20"/>
                <w:szCs w:val="20"/>
              </w:rPr>
            </w:pPr>
            <w:r w:rsidRPr="00D87155">
              <w:rPr>
                <w:sz w:val="20"/>
                <w:szCs w:val="20"/>
              </w:rPr>
              <w:t>464,1</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D87155" w:rsidRPr="00D87155" w:rsidRDefault="00D87155" w:rsidP="00D87155">
            <w:pPr>
              <w:tabs>
                <w:tab w:val="left" w:pos="335"/>
                <w:tab w:val="center" w:pos="669"/>
              </w:tabs>
              <w:spacing w:after="200" w:line="276" w:lineRule="auto"/>
              <w:jc w:val="center"/>
              <w:rPr>
                <w:sz w:val="20"/>
                <w:szCs w:val="20"/>
              </w:rPr>
            </w:pPr>
            <w:r w:rsidRPr="00D87155">
              <w:rPr>
                <w:sz w:val="20"/>
                <w:szCs w:val="20"/>
              </w:rPr>
              <w:t>-59,3</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D87155" w:rsidRPr="00D87155" w:rsidRDefault="00D87155" w:rsidP="00D87155">
            <w:pPr>
              <w:spacing w:after="200" w:line="276" w:lineRule="auto"/>
              <w:jc w:val="center"/>
              <w:rPr>
                <w:color w:val="000000"/>
                <w:sz w:val="20"/>
                <w:szCs w:val="20"/>
              </w:rPr>
            </w:pPr>
            <w:r w:rsidRPr="00D87155">
              <w:rPr>
                <w:color w:val="000000"/>
                <w:sz w:val="20"/>
                <w:szCs w:val="20"/>
              </w:rPr>
              <w:t>679,9</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87155" w:rsidRPr="00D87155" w:rsidRDefault="00D87155" w:rsidP="00D87155">
            <w:pPr>
              <w:spacing w:after="200" w:line="276" w:lineRule="auto"/>
              <w:jc w:val="center"/>
              <w:rPr>
                <w:color w:val="000000"/>
                <w:sz w:val="20"/>
                <w:szCs w:val="20"/>
              </w:rPr>
            </w:pPr>
            <w:r w:rsidRPr="00D87155">
              <w:rPr>
                <w:color w:val="000000"/>
                <w:sz w:val="20"/>
                <w:szCs w:val="20"/>
              </w:rPr>
              <w:t>670,4</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D87155" w:rsidRPr="00D87155" w:rsidRDefault="00D87155" w:rsidP="00D87155">
            <w:pPr>
              <w:spacing w:after="200" w:line="276" w:lineRule="auto"/>
              <w:jc w:val="center"/>
              <w:rPr>
                <w:color w:val="000000"/>
                <w:sz w:val="20"/>
                <w:szCs w:val="20"/>
              </w:rPr>
            </w:pPr>
            <w:r w:rsidRPr="00D87155">
              <w:rPr>
                <w:color w:val="000000"/>
                <w:sz w:val="20"/>
                <w:szCs w:val="20"/>
              </w:rPr>
              <w:t>-9,5</w:t>
            </w:r>
          </w:p>
        </w:tc>
      </w:tr>
      <w:tr w:rsidR="00D87155" w:rsidRPr="00D87155" w:rsidTr="00D87155">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D87155" w:rsidRPr="00D87155" w:rsidRDefault="00D87155" w:rsidP="00D87155">
            <w:pPr>
              <w:spacing w:after="200" w:line="276" w:lineRule="auto"/>
              <w:rPr>
                <w:color w:val="000000"/>
                <w:sz w:val="20"/>
                <w:szCs w:val="20"/>
              </w:rPr>
            </w:pPr>
            <w:r w:rsidRPr="00D87155">
              <w:rPr>
                <w:color w:val="000000"/>
                <w:sz w:val="20"/>
                <w:szCs w:val="20"/>
              </w:rPr>
              <w:t>Налог на имущество физических лиц</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D87155" w:rsidRPr="00D87155" w:rsidRDefault="00D87155" w:rsidP="00D87155">
            <w:pPr>
              <w:shd w:val="clear" w:color="auto" w:fill="FFFFFF"/>
              <w:spacing w:after="200" w:line="276" w:lineRule="auto"/>
              <w:jc w:val="center"/>
              <w:rPr>
                <w:sz w:val="20"/>
                <w:szCs w:val="20"/>
              </w:rPr>
            </w:pPr>
            <w:r w:rsidRPr="00D87155">
              <w:rPr>
                <w:sz w:val="20"/>
                <w:szCs w:val="20"/>
              </w:rPr>
              <w:t>6,0</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D87155" w:rsidRPr="00D87155" w:rsidRDefault="00D87155" w:rsidP="00D87155">
            <w:pPr>
              <w:shd w:val="clear" w:color="auto" w:fill="FFFFFF"/>
              <w:spacing w:after="200" w:line="276" w:lineRule="auto"/>
              <w:jc w:val="center"/>
              <w:rPr>
                <w:sz w:val="20"/>
                <w:szCs w:val="20"/>
              </w:rPr>
            </w:pPr>
            <w:r w:rsidRPr="00D87155">
              <w:rPr>
                <w:sz w:val="20"/>
                <w:szCs w:val="20"/>
              </w:rPr>
              <w:t>10,8</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D87155" w:rsidRPr="00D87155" w:rsidRDefault="00D87155" w:rsidP="00D87155">
            <w:pPr>
              <w:spacing w:after="200" w:line="276" w:lineRule="auto"/>
              <w:jc w:val="center"/>
              <w:rPr>
                <w:sz w:val="20"/>
                <w:szCs w:val="20"/>
              </w:rPr>
            </w:pPr>
            <w:r w:rsidRPr="00D87155">
              <w:rPr>
                <w:sz w:val="20"/>
                <w:szCs w:val="20"/>
              </w:rPr>
              <w:t>+4,8</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D87155" w:rsidRPr="00D87155" w:rsidRDefault="00D87155" w:rsidP="00D87155">
            <w:pPr>
              <w:spacing w:after="200" w:line="276" w:lineRule="auto"/>
              <w:jc w:val="center"/>
              <w:rPr>
                <w:color w:val="000000"/>
                <w:sz w:val="20"/>
                <w:szCs w:val="20"/>
              </w:rPr>
            </w:pPr>
            <w:r w:rsidRPr="00D87155">
              <w:rPr>
                <w:color w:val="000000"/>
                <w:sz w:val="20"/>
                <w:szCs w:val="20"/>
              </w:rPr>
              <w:t>3,5</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87155" w:rsidRPr="00D87155" w:rsidRDefault="00D87155" w:rsidP="00D87155">
            <w:pPr>
              <w:spacing w:after="200" w:line="276" w:lineRule="auto"/>
              <w:jc w:val="center"/>
              <w:rPr>
                <w:color w:val="000000"/>
                <w:sz w:val="20"/>
                <w:szCs w:val="20"/>
              </w:rPr>
            </w:pPr>
            <w:r w:rsidRPr="00D87155">
              <w:rPr>
                <w:color w:val="000000"/>
                <w:sz w:val="20"/>
                <w:szCs w:val="20"/>
              </w:rPr>
              <w:t>0,6</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D87155" w:rsidRPr="00D87155" w:rsidRDefault="00D87155" w:rsidP="00D87155">
            <w:pPr>
              <w:spacing w:after="200" w:line="276" w:lineRule="auto"/>
              <w:jc w:val="center"/>
              <w:rPr>
                <w:color w:val="000000"/>
                <w:sz w:val="20"/>
                <w:szCs w:val="20"/>
              </w:rPr>
            </w:pPr>
            <w:r w:rsidRPr="00D87155">
              <w:rPr>
                <w:color w:val="000000"/>
                <w:sz w:val="20"/>
                <w:szCs w:val="20"/>
              </w:rPr>
              <w:t>-2,9</w:t>
            </w:r>
          </w:p>
        </w:tc>
      </w:tr>
      <w:tr w:rsidR="00D87155" w:rsidRPr="00D87155" w:rsidTr="00D87155">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D87155" w:rsidRPr="00D87155" w:rsidRDefault="00D87155" w:rsidP="00D87155">
            <w:pPr>
              <w:spacing w:after="200" w:line="276" w:lineRule="auto"/>
              <w:rPr>
                <w:color w:val="000000"/>
                <w:sz w:val="20"/>
                <w:szCs w:val="20"/>
              </w:rPr>
            </w:pPr>
            <w:r w:rsidRPr="00D87155">
              <w:rPr>
                <w:color w:val="000000"/>
                <w:sz w:val="20"/>
                <w:szCs w:val="20"/>
              </w:rPr>
              <w:t>Земельный налог</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D87155" w:rsidRPr="00D87155" w:rsidRDefault="00D87155" w:rsidP="00D87155">
            <w:pPr>
              <w:shd w:val="clear" w:color="auto" w:fill="FFFFFF"/>
              <w:spacing w:after="200" w:line="276" w:lineRule="auto"/>
              <w:jc w:val="center"/>
              <w:rPr>
                <w:sz w:val="20"/>
                <w:szCs w:val="20"/>
              </w:rPr>
            </w:pPr>
            <w:r w:rsidRPr="00D87155">
              <w:rPr>
                <w:sz w:val="20"/>
                <w:szCs w:val="20"/>
              </w:rPr>
              <w:t>7,0</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D87155" w:rsidRPr="00D87155" w:rsidRDefault="00D87155" w:rsidP="00D87155">
            <w:pPr>
              <w:shd w:val="clear" w:color="auto" w:fill="FFFFFF"/>
              <w:spacing w:after="200" w:line="276" w:lineRule="auto"/>
              <w:jc w:val="center"/>
              <w:rPr>
                <w:sz w:val="20"/>
                <w:szCs w:val="20"/>
              </w:rPr>
            </w:pPr>
            <w:r w:rsidRPr="00D87155">
              <w:rPr>
                <w:sz w:val="20"/>
                <w:szCs w:val="20"/>
              </w:rPr>
              <w:t>6,7</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D87155" w:rsidRPr="00D87155" w:rsidRDefault="00D87155" w:rsidP="00D87155">
            <w:pPr>
              <w:spacing w:after="200" w:line="276" w:lineRule="auto"/>
              <w:jc w:val="center"/>
              <w:rPr>
                <w:sz w:val="20"/>
                <w:szCs w:val="20"/>
              </w:rPr>
            </w:pPr>
            <w:r w:rsidRPr="00D87155">
              <w:rPr>
                <w:sz w:val="20"/>
                <w:szCs w:val="20"/>
              </w:rPr>
              <w:t>-0,3</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D87155" w:rsidRPr="00D87155" w:rsidRDefault="00D87155" w:rsidP="00D87155">
            <w:pPr>
              <w:spacing w:after="200" w:line="276" w:lineRule="auto"/>
              <w:jc w:val="center"/>
              <w:rPr>
                <w:color w:val="000000"/>
                <w:sz w:val="20"/>
                <w:szCs w:val="20"/>
              </w:rPr>
            </w:pPr>
            <w:r w:rsidRPr="00D87155">
              <w:rPr>
                <w:color w:val="000000"/>
                <w:sz w:val="20"/>
                <w:szCs w:val="20"/>
              </w:rPr>
              <w:t>6,3</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87155" w:rsidRPr="00D87155" w:rsidRDefault="00D87155" w:rsidP="00D87155">
            <w:pPr>
              <w:spacing w:after="200" w:line="276" w:lineRule="auto"/>
              <w:jc w:val="center"/>
              <w:rPr>
                <w:color w:val="000000"/>
                <w:sz w:val="20"/>
                <w:szCs w:val="20"/>
              </w:rPr>
            </w:pPr>
            <w:r w:rsidRPr="00D87155">
              <w:rPr>
                <w:color w:val="000000"/>
                <w:sz w:val="20"/>
                <w:szCs w:val="20"/>
              </w:rPr>
              <w:t>5,7</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D87155" w:rsidRPr="00D87155" w:rsidRDefault="00D87155" w:rsidP="00D87155">
            <w:pPr>
              <w:spacing w:after="200" w:line="276" w:lineRule="auto"/>
              <w:jc w:val="center"/>
              <w:rPr>
                <w:color w:val="000000"/>
                <w:sz w:val="20"/>
                <w:szCs w:val="20"/>
              </w:rPr>
            </w:pPr>
            <w:r w:rsidRPr="00D87155">
              <w:rPr>
                <w:color w:val="000000"/>
                <w:sz w:val="20"/>
                <w:szCs w:val="20"/>
              </w:rPr>
              <w:t>-0,6</w:t>
            </w:r>
          </w:p>
        </w:tc>
      </w:tr>
      <w:tr w:rsidR="00D87155" w:rsidRPr="00D87155" w:rsidTr="00D87155">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D87155" w:rsidRPr="00D87155" w:rsidRDefault="00D87155" w:rsidP="00D87155">
            <w:pPr>
              <w:spacing w:after="200" w:line="276" w:lineRule="auto"/>
              <w:rPr>
                <w:color w:val="000000"/>
                <w:sz w:val="20"/>
                <w:szCs w:val="20"/>
              </w:rPr>
            </w:pPr>
            <w:r w:rsidRPr="00D87155">
              <w:rPr>
                <w:color w:val="000000"/>
                <w:sz w:val="20"/>
                <w:szCs w:val="20"/>
              </w:rPr>
              <w:t>Единый с/х налог</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D87155" w:rsidRPr="00D87155" w:rsidRDefault="00D87155" w:rsidP="00D87155">
            <w:pPr>
              <w:shd w:val="clear" w:color="auto" w:fill="FFFFFF"/>
              <w:spacing w:after="200" w:line="276" w:lineRule="auto"/>
              <w:jc w:val="center"/>
              <w:rPr>
                <w:sz w:val="20"/>
                <w:szCs w:val="20"/>
              </w:rPr>
            </w:pPr>
            <w:r w:rsidRPr="00D87155">
              <w:rPr>
                <w:sz w:val="20"/>
                <w:szCs w:val="20"/>
              </w:rPr>
              <w:t>0,1</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D87155" w:rsidRPr="00D87155" w:rsidRDefault="00D87155" w:rsidP="00D87155">
            <w:pPr>
              <w:shd w:val="clear" w:color="auto" w:fill="FFFFFF"/>
              <w:spacing w:after="200" w:line="276" w:lineRule="auto"/>
              <w:jc w:val="center"/>
              <w:rPr>
                <w:sz w:val="20"/>
                <w:szCs w:val="20"/>
              </w:rPr>
            </w:pPr>
            <w:r w:rsidRPr="00D87155">
              <w:rPr>
                <w:sz w:val="20"/>
                <w:szCs w:val="20"/>
              </w:rPr>
              <w:t>0,0</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D87155" w:rsidRPr="00D87155" w:rsidRDefault="00D87155" w:rsidP="00D87155">
            <w:pPr>
              <w:spacing w:after="200" w:line="276" w:lineRule="auto"/>
              <w:jc w:val="center"/>
              <w:rPr>
                <w:sz w:val="20"/>
                <w:szCs w:val="20"/>
              </w:rPr>
            </w:pPr>
            <w:r w:rsidRPr="00D87155">
              <w:rPr>
                <w:sz w:val="20"/>
                <w:szCs w:val="20"/>
              </w:rPr>
              <w:t>-0,1</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D87155" w:rsidRPr="00D87155" w:rsidRDefault="00D87155" w:rsidP="00D87155">
            <w:pPr>
              <w:spacing w:after="200" w:line="276" w:lineRule="auto"/>
              <w:jc w:val="center"/>
              <w:rPr>
                <w:color w:val="000000"/>
                <w:sz w:val="20"/>
                <w:szCs w:val="20"/>
              </w:rPr>
            </w:pPr>
            <w:r w:rsidRPr="00D87155">
              <w:rPr>
                <w:color w:val="000000"/>
                <w:sz w:val="20"/>
                <w:szCs w:val="20"/>
              </w:rPr>
              <w:t>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87155" w:rsidRPr="00D87155" w:rsidRDefault="00D87155" w:rsidP="00D87155">
            <w:pPr>
              <w:spacing w:after="200" w:line="276" w:lineRule="auto"/>
              <w:jc w:val="center"/>
              <w:rPr>
                <w:color w:val="000000"/>
                <w:sz w:val="20"/>
                <w:szCs w:val="20"/>
              </w:rPr>
            </w:pPr>
            <w:r w:rsidRPr="00D87155">
              <w:rPr>
                <w:color w:val="000000"/>
                <w:sz w:val="20"/>
                <w:szCs w:val="20"/>
              </w:rPr>
              <w:t>-</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D87155" w:rsidRPr="00D87155" w:rsidRDefault="00D87155" w:rsidP="00D87155">
            <w:pPr>
              <w:spacing w:after="200" w:line="276" w:lineRule="auto"/>
              <w:jc w:val="center"/>
              <w:rPr>
                <w:color w:val="000000"/>
                <w:sz w:val="20"/>
                <w:szCs w:val="20"/>
              </w:rPr>
            </w:pPr>
            <w:r w:rsidRPr="00D87155">
              <w:rPr>
                <w:color w:val="000000"/>
                <w:sz w:val="20"/>
                <w:szCs w:val="20"/>
              </w:rPr>
              <w:t>-</w:t>
            </w:r>
          </w:p>
        </w:tc>
      </w:tr>
      <w:tr w:rsidR="00D87155" w:rsidRPr="00D87155" w:rsidTr="00D87155">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D87155" w:rsidRPr="00D87155" w:rsidRDefault="00D87155" w:rsidP="00D87155">
            <w:pPr>
              <w:spacing w:after="200" w:line="276" w:lineRule="auto"/>
              <w:rPr>
                <w:color w:val="000000"/>
                <w:sz w:val="20"/>
                <w:szCs w:val="20"/>
              </w:rPr>
            </w:pPr>
            <w:r w:rsidRPr="00D87155">
              <w:rPr>
                <w:color w:val="000000"/>
                <w:sz w:val="20"/>
                <w:szCs w:val="20"/>
              </w:rPr>
              <w:t>Государственная пошлина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D87155" w:rsidRPr="00D87155" w:rsidRDefault="00D87155" w:rsidP="00D87155">
            <w:pPr>
              <w:shd w:val="clear" w:color="auto" w:fill="FFFFFF"/>
              <w:spacing w:after="200" w:line="276" w:lineRule="auto"/>
              <w:jc w:val="center"/>
              <w:rPr>
                <w:sz w:val="20"/>
                <w:szCs w:val="20"/>
              </w:rPr>
            </w:pPr>
            <w:r w:rsidRPr="00D87155">
              <w:rPr>
                <w:sz w:val="20"/>
                <w:szCs w:val="20"/>
              </w:rPr>
              <w:t>-</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D87155" w:rsidRPr="00D87155" w:rsidRDefault="00D87155" w:rsidP="00D87155">
            <w:pPr>
              <w:shd w:val="clear" w:color="auto" w:fill="FFFFFF"/>
              <w:spacing w:after="200" w:line="276" w:lineRule="auto"/>
              <w:jc w:val="center"/>
              <w:rPr>
                <w:sz w:val="20"/>
                <w:szCs w:val="20"/>
              </w:rPr>
            </w:pPr>
            <w:r w:rsidRPr="00D87155">
              <w:rPr>
                <w:sz w:val="20"/>
                <w:szCs w:val="20"/>
              </w:rPr>
              <w:t>0,6</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D87155" w:rsidRPr="00D87155" w:rsidRDefault="00D87155" w:rsidP="00D87155">
            <w:pPr>
              <w:spacing w:after="200" w:line="276" w:lineRule="auto"/>
              <w:jc w:val="center"/>
              <w:rPr>
                <w:sz w:val="20"/>
                <w:szCs w:val="20"/>
              </w:rPr>
            </w:pPr>
            <w:r w:rsidRPr="00D87155">
              <w:rPr>
                <w:sz w:val="20"/>
                <w:szCs w:val="20"/>
              </w:rPr>
              <w:t>+0,6</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D87155" w:rsidRPr="00D87155" w:rsidRDefault="00D87155" w:rsidP="00D87155">
            <w:pPr>
              <w:spacing w:after="200" w:line="276" w:lineRule="auto"/>
              <w:jc w:val="center"/>
              <w:rPr>
                <w:color w:val="000000"/>
                <w:sz w:val="20"/>
                <w:szCs w:val="20"/>
              </w:rPr>
            </w:pPr>
            <w:r w:rsidRPr="00D87155">
              <w:rPr>
                <w:color w:val="000000"/>
                <w:sz w:val="20"/>
                <w:szCs w:val="20"/>
              </w:rPr>
              <w:t>0,4</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87155" w:rsidRPr="00D87155" w:rsidRDefault="00D87155" w:rsidP="00D87155">
            <w:pPr>
              <w:spacing w:after="200" w:line="276" w:lineRule="auto"/>
              <w:jc w:val="center"/>
              <w:rPr>
                <w:color w:val="000000"/>
                <w:sz w:val="20"/>
                <w:szCs w:val="20"/>
              </w:rPr>
            </w:pPr>
            <w:r w:rsidRPr="00D87155">
              <w:rPr>
                <w:color w:val="000000"/>
                <w:sz w:val="20"/>
                <w:szCs w:val="20"/>
              </w:rPr>
              <w:t>-</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D87155" w:rsidRPr="00D87155" w:rsidRDefault="00D87155" w:rsidP="00D87155">
            <w:pPr>
              <w:spacing w:after="200" w:line="276" w:lineRule="auto"/>
              <w:jc w:val="center"/>
              <w:rPr>
                <w:color w:val="000000"/>
                <w:sz w:val="20"/>
                <w:szCs w:val="20"/>
              </w:rPr>
            </w:pPr>
            <w:r w:rsidRPr="00D87155">
              <w:rPr>
                <w:color w:val="000000"/>
                <w:sz w:val="20"/>
                <w:szCs w:val="20"/>
              </w:rPr>
              <w:t>-0,4</w:t>
            </w:r>
          </w:p>
        </w:tc>
      </w:tr>
      <w:tr w:rsidR="00D87155" w:rsidRPr="00D87155" w:rsidTr="00D87155">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D87155" w:rsidRPr="00D87155" w:rsidRDefault="00D87155" w:rsidP="00D87155">
            <w:pPr>
              <w:spacing w:after="200" w:line="276" w:lineRule="auto"/>
              <w:rPr>
                <w:color w:val="000000"/>
                <w:sz w:val="20"/>
                <w:szCs w:val="20"/>
              </w:rPr>
            </w:pPr>
            <w:r w:rsidRPr="00D87155">
              <w:rPr>
                <w:color w:val="000000"/>
                <w:sz w:val="20"/>
                <w:szCs w:val="20"/>
              </w:rPr>
              <w:t>Аренда имущества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D87155" w:rsidRPr="00D87155" w:rsidRDefault="00D87155" w:rsidP="00D87155">
            <w:pPr>
              <w:shd w:val="clear" w:color="auto" w:fill="FFFFFF"/>
              <w:spacing w:after="200" w:line="276" w:lineRule="auto"/>
              <w:jc w:val="center"/>
              <w:rPr>
                <w:sz w:val="20"/>
                <w:szCs w:val="20"/>
              </w:rPr>
            </w:pPr>
            <w:r w:rsidRPr="00D87155">
              <w:rPr>
                <w:sz w:val="20"/>
                <w:szCs w:val="20"/>
              </w:rPr>
              <w:t>-</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D87155" w:rsidRPr="00D87155" w:rsidRDefault="00D87155" w:rsidP="00D87155">
            <w:pPr>
              <w:shd w:val="clear" w:color="auto" w:fill="FFFFFF"/>
              <w:spacing w:after="200" w:line="276" w:lineRule="auto"/>
              <w:jc w:val="center"/>
              <w:rPr>
                <w:sz w:val="20"/>
                <w:szCs w:val="20"/>
              </w:rPr>
            </w:pP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D87155" w:rsidRPr="00D87155" w:rsidRDefault="00D87155" w:rsidP="00D87155">
            <w:pPr>
              <w:spacing w:after="200" w:line="276" w:lineRule="auto"/>
              <w:jc w:val="center"/>
              <w:rPr>
                <w:sz w:val="20"/>
                <w:szCs w:val="20"/>
              </w:rPr>
            </w:pPr>
            <w:r w:rsidRPr="00D87155">
              <w:rPr>
                <w:sz w:val="20"/>
                <w:szCs w:val="20"/>
              </w:rPr>
              <w:t>-</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D87155" w:rsidRPr="00D87155" w:rsidRDefault="00D87155" w:rsidP="00D87155">
            <w:pPr>
              <w:spacing w:after="200" w:line="276" w:lineRule="auto"/>
              <w:jc w:val="center"/>
              <w:rPr>
                <w:color w:val="000000"/>
                <w:sz w:val="20"/>
                <w:szCs w:val="20"/>
              </w:rPr>
            </w:pPr>
            <w:r w:rsidRPr="00D87155">
              <w:rPr>
                <w:color w:val="000000"/>
                <w:sz w:val="20"/>
                <w:szCs w:val="20"/>
              </w:rPr>
              <w:t>35,6</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87155" w:rsidRPr="00D87155" w:rsidRDefault="00D87155" w:rsidP="00D87155">
            <w:pPr>
              <w:spacing w:after="200" w:line="276" w:lineRule="auto"/>
              <w:jc w:val="center"/>
              <w:rPr>
                <w:color w:val="000000"/>
                <w:sz w:val="20"/>
                <w:szCs w:val="20"/>
              </w:rPr>
            </w:pPr>
            <w:r w:rsidRPr="00D87155">
              <w:rPr>
                <w:color w:val="000000"/>
                <w:sz w:val="20"/>
                <w:szCs w:val="20"/>
              </w:rPr>
              <w:t>35,6</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D87155" w:rsidRPr="00D87155" w:rsidRDefault="00D87155" w:rsidP="00D87155">
            <w:pPr>
              <w:spacing w:after="200" w:line="276" w:lineRule="auto"/>
              <w:jc w:val="center"/>
              <w:rPr>
                <w:color w:val="000000"/>
                <w:sz w:val="20"/>
                <w:szCs w:val="20"/>
              </w:rPr>
            </w:pPr>
            <w:r w:rsidRPr="00D87155">
              <w:rPr>
                <w:color w:val="000000"/>
                <w:sz w:val="20"/>
                <w:szCs w:val="20"/>
              </w:rPr>
              <w:t>0</w:t>
            </w:r>
          </w:p>
        </w:tc>
      </w:tr>
      <w:tr w:rsidR="00D87155" w:rsidRPr="00D87155" w:rsidTr="00D87155">
        <w:trPr>
          <w:trHeight w:hRule="exact" w:val="421"/>
        </w:trPr>
        <w:tc>
          <w:tcPr>
            <w:tcW w:w="3600" w:type="dxa"/>
            <w:tcBorders>
              <w:top w:val="single" w:sz="4" w:space="0" w:color="auto"/>
              <w:left w:val="single" w:sz="6" w:space="0" w:color="auto"/>
              <w:bottom w:val="single" w:sz="4" w:space="0" w:color="auto"/>
              <w:right w:val="single" w:sz="6" w:space="0" w:color="auto"/>
            </w:tcBorders>
            <w:shd w:val="clear" w:color="auto" w:fill="FFFFFF"/>
          </w:tcPr>
          <w:p w:rsidR="00D87155" w:rsidRPr="00D87155" w:rsidRDefault="00D87155" w:rsidP="00D87155">
            <w:pPr>
              <w:shd w:val="clear" w:color="auto" w:fill="FFFFFF"/>
              <w:spacing w:after="200" w:line="276" w:lineRule="auto"/>
              <w:rPr>
                <w:color w:val="000000"/>
                <w:sz w:val="20"/>
                <w:szCs w:val="20"/>
              </w:rPr>
            </w:pPr>
            <w:r w:rsidRPr="00D87155">
              <w:rPr>
                <w:color w:val="000000"/>
                <w:sz w:val="20"/>
                <w:szCs w:val="20"/>
              </w:rPr>
              <w:t>Штраф</w:t>
            </w:r>
          </w:p>
        </w:tc>
        <w:tc>
          <w:tcPr>
            <w:tcW w:w="1080" w:type="dxa"/>
            <w:tcBorders>
              <w:top w:val="single" w:sz="4" w:space="0" w:color="auto"/>
              <w:left w:val="single" w:sz="6" w:space="0" w:color="auto"/>
              <w:bottom w:val="single" w:sz="4" w:space="0" w:color="auto"/>
              <w:right w:val="single" w:sz="4" w:space="0" w:color="auto"/>
            </w:tcBorders>
            <w:shd w:val="clear" w:color="auto" w:fill="FFFFFF"/>
          </w:tcPr>
          <w:p w:rsidR="00D87155" w:rsidRPr="00D87155" w:rsidRDefault="00D87155" w:rsidP="00D87155">
            <w:pPr>
              <w:shd w:val="clear" w:color="auto" w:fill="FFFFFF"/>
              <w:spacing w:after="200" w:line="276" w:lineRule="auto"/>
              <w:jc w:val="center"/>
              <w:rPr>
                <w:sz w:val="20"/>
                <w:szCs w:val="20"/>
              </w:rPr>
            </w:pPr>
            <w:r w:rsidRPr="00D87155">
              <w:rPr>
                <w:sz w:val="20"/>
                <w:szCs w:val="20"/>
              </w:rPr>
              <w:t>-</w:t>
            </w:r>
          </w:p>
        </w:tc>
        <w:tc>
          <w:tcPr>
            <w:tcW w:w="1060" w:type="dxa"/>
            <w:tcBorders>
              <w:top w:val="single" w:sz="4" w:space="0" w:color="auto"/>
              <w:left w:val="single" w:sz="4" w:space="0" w:color="auto"/>
              <w:bottom w:val="single" w:sz="4" w:space="0" w:color="auto"/>
              <w:right w:val="single" w:sz="6" w:space="0" w:color="auto"/>
            </w:tcBorders>
            <w:shd w:val="clear" w:color="auto" w:fill="FFFFFF"/>
          </w:tcPr>
          <w:p w:rsidR="00D87155" w:rsidRPr="00D87155" w:rsidRDefault="00D87155" w:rsidP="00D87155">
            <w:pPr>
              <w:shd w:val="clear" w:color="auto" w:fill="FFFFFF"/>
              <w:spacing w:after="200" w:line="276" w:lineRule="auto"/>
              <w:jc w:val="center"/>
              <w:rPr>
                <w:sz w:val="20"/>
                <w:szCs w:val="20"/>
              </w:rPr>
            </w:pPr>
            <w:r w:rsidRPr="00D87155">
              <w:rPr>
                <w:sz w:val="20"/>
                <w:szCs w:val="20"/>
              </w:rPr>
              <w:t>-</w:t>
            </w:r>
          </w:p>
        </w:tc>
        <w:tc>
          <w:tcPr>
            <w:tcW w:w="1418" w:type="dxa"/>
            <w:tcBorders>
              <w:top w:val="single" w:sz="4" w:space="0" w:color="auto"/>
              <w:left w:val="single" w:sz="6" w:space="0" w:color="auto"/>
              <w:bottom w:val="single" w:sz="4" w:space="0" w:color="auto"/>
              <w:right w:val="single" w:sz="4" w:space="0" w:color="auto"/>
            </w:tcBorders>
            <w:shd w:val="clear" w:color="auto" w:fill="FFFFFF"/>
          </w:tcPr>
          <w:p w:rsidR="00D87155" w:rsidRPr="00D87155" w:rsidRDefault="00D87155" w:rsidP="00D87155">
            <w:pPr>
              <w:shd w:val="clear" w:color="auto" w:fill="FFFFFF"/>
              <w:spacing w:after="200" w:line="276" w:lineRule="auto"/>
              <w:jc w:val="center"/>
              <w:rPr>
                <w:sz w:val="20"/>
                <w:szCs w:val="20"/>
              </w:rPr>
            </w:pPr>
            <w:r w:rsidRPr="00D87155">
              <w:rPr>
                <w:sz w:val="20"/>
                <w:szCs w:val="20"/>
              </w:rPr>
              <w:t>-</w:t>
            </w:r>
          </w:p>
        </w:tc>
        <w:tc>
          <w:tcPr>
            <w:tcW w:w="1082" w:type="dxa"/>
            <w:tcBorders>
              <w:top w:val="single" w:sz="4" w:space="0" w:color="auto"/>
              <w:left w:val="single" w:sz="4" w:space="0" w:color="auto"/>
              <w:bottom w:val="single" w:sz="4" w:space="0" w:color="auto"/>
              <w:right w:val="single" w:sz="6" w:space="0" w:color="auto"/>
            </w:tcBorders>
            <w:shd w:val="clear" w:color="auto" w:fill="FFFFFF"/>
          </w:tcPr>
          <w:p w:rsidR="00D87155" w:rsidRPr="00D87155" w:rsidRDefault="00D87155" w:rsidP="00D87155">
            <w:pPr>
              <w:shd w:val="clear" w:color="auto" w:fill="FFFFFF"/>
              <w:spacing w:after="200" w:line="276" w:lineRule="auto"/>
              <w:jc w:val="center"/>
              <w:rPr>
                <w:color w:val="000000"/>
                <w:sz w:val="20"/>
                <w:szCs w:val="20"/>
              </w:rPr>
            </w:pPr>
            <w:r w:rsidRPr="00D87155">
              <w:rPr>
                <w:color w:val="000000"/>
                <w:sz w:val="20"/>
                <w:szCs w:val="20"/>
              </w:rPr>
              <w:t>20,0</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D87155" w:rsidRPr="00D87155" w:rsidRDefault="00D87155" w:rsidP="00D87155">
            <w:pPr>
              <w:shd w:val="clear" w:color="auto" w:fill="FFFFFF"/>
              <w:spacing w:after="200" w:line="276" w:lineRule="auto"/>
              <w:jc w:val="center"/>
              <w:rPr>
                <w:color w:val="000000"/>
                <w:sz w:val="20"/>
                <w:szCs w:val="20"/>
              </w:rPr>
            </w:pPr>
            <w:r w:rsidRPr="00D87155">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155" w:rsidRPr="00D87155" w:rsidRDefault="00D87155" w:rsidP="00D87155">
            <w:pPr>
              <w:shd w:val="clear" w:color="auto" w:fill="FFFFFF"/>
              <w:spacing w:after="200" w:line="276" w:lineRule="auto"/>
              <w:jc w:val="center"/>
              <w:rPr>
                <w:color w:val="000000"/>
                <w:sz w:val="20"/>
                <w:szCs w:val="20"/>
              </w:rPr>
            </w:pPr>
            <w:r w:rsidRPr="00D87155">
              <w:rPr>
                <w:color w:val="000000"/>
                <w:sz w:val="20"/>
                <w:szCs w:val="20"/>
              </w:rPr>
              <w:t>-</w:t>
            </w:r>
          </w:p>
        </w:tc>
      </w:tr>
      <w:tr w:rsidR="00D87155" w:rsidRPr="00D87155" w:rsidTr="00D87155">
        <w:trPr>
          <w:trHeight w:hRule="exact" w:val="418"/>
        </w:trPr>
        <w:tc>
          <w:tcPr>
            <w:tcW w:w="3600" w:type="dxa"/>
            <w:tcBorders>
              <w:top w:val="single" w:sz="4" w:space="0" w:color="auto"/>
              <w:left w:val="single" w:sz="6" w:space="0" w:color="auto"/>
              <w:bottom w:val="single" w:sz="4" w:space="0" w:color="auto"/>
              <w:right w:val="single" w:sz="6" w:space="0" w:color="auto"/>
            </w:tcBorders>
            <w:shd w:val="clear" w:color="auto" w:fill="FFFFFF"/>
          </w:tcPr>
          <w:p w:rsidR="00D87155" w:rsidRPr="00D87155" w:rsidRDefault="00D87155" w:rsidP="00D87155">
            <w:pPr>
              <w:shd w:val="clear" w:color="auto" w:fill="FFFFFF"/>
              <w:spacing w:after="200" w:line="276" w:lineRule="auto"/>
              <w:rPr>
                <w:color w:val="000000"/>
                <w:sz w:val="20"/>
                <w:szCs w:val="20"/>
              </w:rPr>
            </w:pPr>
            <w:r w:rsidRPr="00D87155">
              <w:rPr>
                <w:color w:val="000000"/>
                <w:sz w:val="20"/>
                <w:szCs w:val="20"/>
              </w:rPr>
              <w:t>Штраф</w:t>
            </w:r>
          </w:p>
        </w:tc>
        <w:tc>
          <w:tcPr>
            <w:tcW w:w="1080" w:type="dxa"/>
            <w:tcBorders>
              <w:top w:val="single" w:sz="4" w:space="0" w:color="auto"/>
              <w:left w:val="single" w:sz="6" w:space="0" w:color="auto"/>
              <w:bottom w:val="single" w:sz="4" w:space="0" w:color="auto"/>
              <w:right w:val="single" w:sz="4" w:space="0" w:color="auto"/>
            </w:tcBorders>
            <w:shd w:val="clear" w:color="auto" w:fill="FFFFFF"/>
          </w:tcPr>
          <w:p w:rsidR="00D87155" w:rsidRPr="00D87155" w:rsidRDefault="00D87155" w:rsidP="00D87155">
            <w:pPr>
              <w:shd w:val="clear" w:color="auto" w:fill="FFFFFF"/>
              <w:spacing w:after="200" w:line="276" w:lineRule="auto"/>
              <w:jc w:val="center"/>
              <w:rPr>
                <w:sz w:val="20"/>
                <w:szCs w:val="20"/>
              </w:rPr>
            </w:pPr>
          </w:p>
        </w:tc>
        <w:tc>
          <w:tcPr>
            <w:tcW w:w="1060" w:type="dxa"/>
            <w:tcBorders>
              <w:top w:val="single" w:sz="4" w:space="0" w:color="auto"/>
              <w:left w:val="single" w:sz="4" w:space="0" w:color="auto"/>
              <w:bottom w:val="single" w:sz="4" w:space="0" w:color="auto"/>
              <w:right w:val="single" w:sz="6" w:space="0" w:color="auto"/>
            </w:tcBorders>
            <w:shd w:val="clear" w:color="auto" w:fill="FFFFFF"/>
          </w:tcPr>
          <w:p w:rsidR="00D87155" w:rsidRPr="00D87155" w:rsidRDefault="00D87155" w:rsidP="00D87155">
            <w:pPr>
              <w:shd w:val="clear" w:color="auto" w:fill="FFFFFF"/>
              <w:spacing w:after="200" w:line="276" w:lineRule="auto"/>
              <w:jc w:val="center"/>
              <w:rPr>
                <w:sz w:val="20"/>
                <w:szCs w:val="20"/>
              </w:rPr>
            </w:pPr>
          </w:p>
        </w:tc>
        <w:tc>
          <w:tcPr>
            <w:tcW w:w="1418" w:type="dxa"/>
            <w:tcBorders>
              <w:top w:val="single" w:sz="4" w:space="0" w:color="auto"/>
              <w:left w:val="single" w:sz="6" w:space="0" w:color="auto"/>
              <w:bottom w:val="single" w:sz="4" w:space="0" w:color="auto"/>
              <w:right w:val="single" w:sz="4" w:space="0" w:color="auto"/>
            </w:tcBorders>
            <w:shd w:val="clear" w:color="auto" w:fill="FFFFFF"/>
          </w:tcPr>
          <w:p w:rsidR="00D87155" w:rsidRPr="00D87155" w:rsidRDefault="00D87155" w:rsidP="00D87155">
            <w:pPr>
              <w:shd w:val="clear" w:color="auto" w:fill="FFFFFF"/>
              <w:spacing w:after="200" w:line="276" w:lineRule="auto"/>
              <w:jc w:val="center"/>
              <w:rPr>
                <w:sz w:val="20"/>
                <w:szCs w:val="20"/>
              </w:rPr>
            </w:pPr>
          </w:p>
        </w:tc>
        <w:tc>
          <w:tcPr>
            <w:tcW w:w="1082" w:type="dxa"/>
            <w:tcBorders>
              <w:top w:val="single" w:sz="4" w:space="0" w:color="auto"/>
              <w:left w:val="single" w:sz="4" w:space="0" w:color="auto"/>
              <w:bottom w:val="single" w:sz="4" w:space="0" w:color="auto"/>
              <w:right w:val="single" w:sz="6" w:space="0" w:color="auto"/>
            </w:tcBorders>
            <w:shd w:val="clear" w:color="auto" w:fill="FFFFFF"/>
          </w:tcPr>
          <w:p w:rsidR="00D87155" w:rsidRPr="00D87155" w:rsidRDefault="00D87155" w:rsidP="00D87155">
            <w:pPr>
              <w:shd w:val="clear" w:color="auto" w:fill="FFFFFF"/>
              <w:spacing w:after="200" w:line="276" w:lineRule="auto"/>
              <w:jc w:val="center"/>
              <w:rPr>
                <w:color w:val="000000"/>
                <w:sz w:val="20"/>
                <w:szCs w:val="20"/>
              </w:rPr>
            </w:pPr>
            <w:r w:rsidRPr="00D87155">
              <w:rPr>
                <w:color w:val="000000"/>
                <w:sz w:val="20"/>
                <w:szCs w:val="20"/>
              </w:rPr>
              <w:t>1,5</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D87155" w:rsidRPr="00D87155" w:rsidRDefault="00D87155" w:rsidP="00D87155">
            <w:pPr>
              <w:shd w:val="clear" w:color="auto" w:fill="FFFFFF"/>
              <w:spacing w:after="200" w:line="276" w:lineRule="auto"/>
              <w:jc w:val="center"/>
              <w:rPr>
                <w:color w:val="000000"/>
                <w:sz w:val="20"/>
                <w:szCs w:val="20"/>
              </w:rPr>
            </w:pPr>
            <w:r w:rsidRPr="00D87155">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155" w:rsidRPr="00D87155" w:rsidRDefault="00D87155" w:rsidP="00D87155">
            <w:pPr>
              <w:shd w:val="clear" w:color="auto" w:fill="FFFFFF"/>
              <w:spacing w:after="200" w:line="276" w:lineRule="auto"/>
              <w:jc w:val="center"/>
              <w:rPr>
                <w:color w:val="000000"/>
                <w:sz w:val="20"/>
                <w:szCs w:val="20"/>
              </w:rPr>
            </w:pPr>
            <w:r w:rsidRPr="00D87155">
              <w:rPr>
                <w:color w:val="000000"/>
                <w:sz w:val="20"/>
                <w:szCs w:val="20"/>
              </w:rPr>
              <w:t>-1,5</w:t>
            </w:r>
          </w:p>
        </w:tc>
      </w:tr>
      <w:tr w:rsidR="00D87155" w:rsidRPr="00D87155" w:rsidTr="00D87155">
        <w:trPr>
          <w:trHeight w:hRule="exact" w:val="418"/>
        </w:trPr>
        <w:tc>
          <w:tcPr>
            <w:tcW w:w="3600" w:type="dxa"/>
            <w:tcBorders>
              <w:top w:val="single" w:sz="4" w:space="0" w:color="auto"/>
              <w:left w:val="single" w:sz="6" w:space="0" w:color="auto"/>
              <w:bottom w:val="single" w:sz="4" w:space="0" w:color="auto"/>
              <w:right w:val="single" w:sz="6" w:space="0" w:color="auto"/>
            </w:tcBorders>
            <w:shd w:val="clear" w:color="auto" w:fill="FFFFFF"/>
          </w:tcPr>
          <w:p w:rsidR="00D87155" w:rsidRPr="00D87155" w:rsidRDefault="00D87155" w:rsidP="00D87155">
            <w:pPr>
              <w:shd w:val="clear" w:color="auto" w:fill="FFFFFF"/>
              <w:spacing w:after="200" w:line="276" w:lineRule="auto"/>
              <w:rPr>
                <w:color w:val="000000"/>
                <w:sz w:val="20"/>
                <w:szCs w:val="20"/>
              </w:rPr>
            </w:pPr>
            <w:r w:rsidRPr="00D87155">
              <w:rPr>
                <w:color w:val="000000"/>
                <w:sz w:val="20"/>
                <w:szCs w:val="20"/>
              </w:rPr>
              <w:t>Невыясненные поступления</w:t>
            </w:r>
          </w:p>
        </w:tc>
        <w:tc>
          <w:tcPr>
            <w:tcW w:w="1080" w:type="dxa"/>
            <w:tcBorders>
              <w:top w:val="single" w:sz="4" w:space="0" w:color="auto"/>
              <w:left w:val="single" w:sz="6" w:space="0" w:color="auto"/>
              <w:bottom w:val="single" w:sz="4" w:space="0" w:color="auto"/>
              <w:right w:val="single" w:sz="4" w:space="0" w:color="auto"/>
            </w:tcBorders>
            <w:shd w:val="clear" w:color="auto" w:fill="FFFFFF"/>
          </w:tcPr>
          <w:p w:rsidR="00D87155" w:rsidRPr="00D87155" w:rsidRDefault="00D87155" w:rsidP="00D87155">
            <w:pPr>
              <w:shd w:val="clear" w:color="auto" w:fill="FFFFFF"/>
              <w:spacing w:after="200" w:line="276" w:lineRule="auto"/>
              <w:jc w:val="center"/>
              <w:rPr>
                <w:sz w:val="20"/>
                <w:szCs w:val="20"/>
              </w:rPr>
            </w:pPr>
          </w:p>
        </w:tc>
        <w:tc>
          <w:tcPr>
            <w:tcW w:w="1060" w:type="dxa"/>
            <w:tcBorders>
              <w:top w:val="single" w:sz="4" w:space="0" w:color="auto"/>
              <w:left w:val="single" w:sz="4" w:space="0" w:color="auto"/>
              <w:bottom w:val="single" w:sz="4" w:space="0" w:color="auto"/>
              <w:right w:val="single" w:sz="6" w:space="0" w:color="auto"/>
            </w:tcBorders>
            <w:shd w:val="clear" w:color="auto" w:fill="FFFFFF"/>
          </w:tcPr>
          <w:p w:rsidR="00D87155" w:rsidRPr="00D87155" w:rsidRDefault="00D87155" w:rsidP="00D87155">
            <w:pPr>
              <w:shd w:val="clear" w:color="auto" w:fill="FFFFFF"/>
              <w:spacing w:after="200" w:line="276" w:lineRule="auto"/>
              <w:jc w:val="center"/>
              <w:rPr>
                <w:sz w:val="20"/>
                <w:szCs w:val="20"/>
              </w:rPr>
            </w:pPr>
          </w:p>
        </w:tc>
        <w:tc>
          <w:tcPr>
            <w:tcW w:w="1418" w:type="dxa"/>
            <w:tcBorders>
              <w:top w:val="single" w:sz="4" w:space="0" w:color="auto"/>
              <w:left w:val="single" w:sz="6" w:space="0" w:color="auto"/>
              <w:bottom w:val="single" w:sz="4" w:space="0" w:color="auto"/>
              <w:right w:val="single" w:sz="4" w:space="0" w:color="auto"/>
            </w:tcBorders>
            <w:shd w:val="clear" w:color="auto" w:fill="FFFFFF"/>
          </w:tcPr>
          <w:p w:rsidR="00D87155" w:rsidRPr="00D87155" w:rsidRDefault="00D87155" w:rsidP="00D87155">
            <w:pPr>
              <w:shd w:val="clear" w:color="auto" w:fill="FFFFFF"/>
              <w:spacing w:after="200" w:line="276" w:lineRule="auto"/>
              <w:jc w:val="center"/>
              <w:rPr>
                <w:sz w:val="20"/>
                <w:szCs w:val="20"/>
              </w:rPr>
            </w:pPr>
          </w:p>
        </w:tc>
        <w:tc>
          <w:tcPr>
            <w:tcW w:w="1082" w:type="dxa"/>
            <w:tcBorders>
              <w:top w:val="single" w:sz="4" w:space="0" w:color="auto"/>
              <w:left w:val="single" w:sz="4" w:space="0" w:color="auto"/>
              <w:bottom w:val="single" w:sz="4" w:space="0" w:color="auto"/>
              <w:right w:val="single" w:sz="6" w:space="0" w:color="auto"/>
            </w:tcBorders>
            <w:shd w:val="clear" w:color="auto" w:fill="FFFFFF"/>
          </w:tcPr>
          <w:p w:rsidR="00D87155" w:rsidRPr="00D87155" w:rsidRDefault="00D87155" w:rsidP="00D87155">
            <w:pPr>
              <w:shd w:val="clear" w:color="auto" w:fill="FFFFFF"/>
              <w:spacing w:after="200" w:line="276" w:lineRule="auto"/>
              <w:jc w:val="center"/>
              <w:rPr>
                <w:color w:val="000000"/>
                <w:sz w:val="20"/>
                <w:szCs w:val="20"/>
              </w:rPr>
            </w:pP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D87155" w:rsidRPr="00D87155" w:rsidRDefault="00D87155" w:rsidP="00D87155">
            <w:pPr>
              <w:shd w:val="clear" w:color="auto" w:fill="FFFFFF"/>
              <w:spacing w:after="200" w:line="276" w:lineRule="auto"/>
              <w:jc w:val="center"/>
              <w:rPr>
                <w:color w:val="000000"/>
                <w:sz w:val="20"/>
                <w:szCs w:val="20"/>
              </w:rPr>
            </w:pPr>
            <w:r w:rsidRPr="00D87155">
              <w:rPr>
                <w:color w:val="000000"/>
                <w:sz w:val="20"/>
                <w:szCs w:val="20"/>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155" w:rsidRPr="00D87155" w:rsidRDefault="00D87155" w:rsidP="00D87155">
            <w:pPr>
              <w:shd w:val="clear" w:color="auto" w:fill="FFFFFF"/>
              <w:spacing w:after="200" w:line="276" w:lineRule="auto"/>
              <w:jc w:val="center"/>
              <w:rPr>
                <w:color w:val="000000"/>
                <w:sz w:val="20"/>
                <w:szCs w:val="20"/>
              </w:rPr>
            </w:pPr>
            <w:r w:rsidRPr="00D87155">
              <w:rPr>
                <w:color w:val="000000"/>
                <w:sz w:val="20"/>
                <w:szCs w:val="20"/>
              </w:rPr>
              <w:t>20,5</w:t>
            </w:r>
          </w:p>
          <w:p w:rsidR="00D87155" w:rsidRPr="00D87155" w:rsidRDefault="00D87155" w:rsidP="00D87155">
            <w:pPr>
              <w:shd w:val="clear" w:color="auto" w:fill="FFFFFF"/>
              <w:spacing w:after="200" w:line="276" w:lineRule="auto"/>
              <w:jc w:val="center"/>
              <w:rPr>
                <w:color w:val="000000"/>
                <w:sz w:val="20"/>
                <w:szCs w:val="20"/>
              </w:rPr>
            </w:pPr>
            <w:r w:rsidRPr="00D87155">
              <w:rPr>
                <w:color w:val="000000"/>
                <w:sz w:val="20"/>
                <w:szCs w:val="20"/>
              </w:rPr>
              <w:t>,</w:t>
            </w:r>
          </w:p>
        </w:tc>
      </w:tr>
      <w:tr w:rsidR="00D87155" w:rsidRPr="00D87155" w:rsidTr="00D87155">
        <w:trPr>
          <w:trHeight w:hRule="exact" w:val="418"/>
        </w:trPr>
        <w:tc>
          <w:tcPr>
            <w:tcW w:w="3600" w:type="dxa"/>
            <w:tcBorders>
              <w:top w:val="single" w:sz="4" w:space="0" w:color="auto"/>
              <w:left w:val="single" w:sz="6" w:space="0" w:color="auto"/>
              <w:bottom w:val="single" w:sz="4" w:space="0" w:color="auto"/>
              <w:right w:val="single" w:sz="6" w:space="0" w:color="auto"/>
            </w:tcBorders>
            <w:shd w:val="clear" w:color="auto" w:fill="FFFFFF"/>
          </w:tcPr>
          <w:p w:rsidR="00D87155" w:rsidRPr="00D87155" w:rsidRDefault="00D87155" w:rsidP="00D87155">
            <w:pPr>
              <w:shd w:val="clear" w:color="auto" w:fill="FFFFFF"/>
              <w:spacing w:after="200" w:line="276" w:lineRule="auto"/>
              <w:rPr>
                <w:color w:val="000000"/>
                <w:sz w:val="20"/>
                <w:szCs w:val="20"/>
              </w:rPr>
            </w:pPr>
            <w:r w:rsidRPr="00D87155">
              <w:rPr>
                <w:color w:val="000000"/>
                <w:sz w:val="20"/>
                <w:szCs w:val="20"/>
              </w:rPr>
              <w:t>Доходы от реализации имущества</w:t>
            </w:r>
          </w:p>
        </w:tc>
        <w:tc>
          <w:tcPr>
            <w:tcW w:w="1080" w:type="dxa"/>
            <w:tcBorders>
              <w:top w:val="single" w:sz="4" w:space="0" w:color="auto"/>
              <w:left w:val="single" w:sz="6" w:space="0" w:color="auto"/>
              <w:bottom w:val="single" w:sz="4" w:space="0" w:color="auto"/>
              <w:right w:val="single" w:sz="4" w:space="0" w:color="auto"/>
            </w:tcBorders>
            <w:shd w:val="clear" w:color="auto" w:fill="FFFFFF"/>
          </w:tcPr>
          <w:p w:rsidR="00D87155" w:rsidRPr="00D87155" w:rsidRDefault="00D87155" w:rsidP="00D87155">
            <w:pPr>
              <w:shd w:val="clear" w:color="auto" w:fill="FFFFFF"/>
              <w:spacing w:after="200" w:line="276" w:lineRule="auto"/>
              <w:jc w:val="center"/>
              <w:rPr>
                <w:sz w:val="20"/>
                <w:szCs w:val="20"/>
              </w:rPr>
            </w:pPr>
            <w:r w:rsidRPr="00D87155">
              <w:rPr>
                <w:sz w:val="20"/>
                <w:szCs w:val="20"/>
              </w:rPr>
              <w:t>0,4</w:t>
            </w:r>
          </w:p>
        </w:tc>
        <w:tc>
          <w:tcPr>
            <w:tcW w:w="1060" w:type="dxa"/>
            <w:tcBorders>
              <w:top w:val="single" w:sz="4" w:space="0" w:color="auto"/>
              <w:left w:val="single" w:sz="4" w:space="0" w:color="auto"/>
              <w:bottom w:val="single" w:sz="4" w:space="0" w:color="auto"/>
              <w:right w:val="single" w:sz="6" w:space="0" w:color="auto"/>
            </w:tcBorders>
            <w:shd w:val="clear" w:color="auto" w:fill="FFFFFF"/>
          </w:tcPr>
          <w:p w:rsidR="00D87155" w:rsidRPr="00D87155" w:rsidRDefault="00D87155" w:rsidP="00D87155">
            <w:pPr>
              <w:shd w:val="clear" w:color="auto" w:fill="FFFFFF"/>
              <w:spacing w:after="200" w:line="276" w:lineRule="auto"/>
              <w:jc w:val="center"/>
              <w:rPr>
                <w:sz w:val="20"/>
                <w:szCs w:val="20"/>
              </w:rPr>
            </w:pPr>
            <w:r w:rsidRPr="00D87155">
              <w:rPr>
                <w:sz w:val="20"/>
                <w:szCs w:val="20"/>
              </w:rPr>
              <w:t>0</w:t>
            </w:r>
          </w:p>
        </w:tc>
        <w:tc>
          <w:tcPr>
            <w:tcW w:w="1418" w:type="dxa"/>
            <w:tcBorders>
              <w:top w:val="single" w:sz="4" w:space="0" w:color="auto"/>
              <w:left w:val="single" w:sz="6" w:space="0" w:color="auto"/>
              <w:bottom w:val="single" w:sz="4" w:space="0" w:color="auto"/>
              <w:right w:val="single" w:sz="4" w:space="0" w:color="auto"/>
            </w:tcBorders>
            <w:shd w:val="clear" w:color="auto" w:fill="FFFFFF"/>
          </w:tcPr>
          <w:p w:rsidR="00D87155" w:rsidRPr="00D87155" w:rsidRDefault="00D87155" w:rsidP="00D87155">
            <w:pPr>
              <w:shd w:val="clear" w:color="auto" w:fill="FFFFFF"/>
              <w:spacing w:after="200" w:line="276" w:lineRule="auto"/>
              <w:jc w:val="center"/>
              <w:rPr>
                <w:sz w:val="20"/>
                <w:szCs w:val="20"/>
              </w:rPr>
            </w:pPr>
            <w:r w:rsidRPr="00D87155">
              <w:rPr>
                <w:sz w:val="20"/>
                <w:szCs w:val="20"/>
              </w:rPr>
              <w:t>-0,4</w:t>
            </w:r>
          </w:p>
        </w:tc>
        <w:tc>
          <w:tcPr>
            <w:tcW w:w="1082" w:type="dxa"/>
            <w:tcBorders>
              <w:top w:val="single" w:sz="4" w:space="0" w:color="auto"/>
              <w:left w:val="single" w:sz="4" w:space="0" w:color="auto"/>
              <w:bottom w:val="single" w:sz="4" w:space="0" w:color="auto"/>
              <w:right w:val="single" w:sz="6" w:space="0" w:color="auto"/>
            </w:tcBorders>
            <w:shd w:val="clear" w:color="auto" w:fill="FFFFFF"/>
          </w:tcPr>
          <w:p w:rsidR="00D87155" w:rsidRPr="00D87155" w:rsidRDefault="00D87155" w:rsidP="00D87155">
            <w:pPr>
              <w:shd w:val="clear" w:color="auto" w:fill="FFFFFF"/>
              <w:spacing w:after="200" w:line="276" w:lineRule="auto"/>
              <w:jc w:val="center"/>
              <w:rPr>
                <w:color w:val="000000"/>
                <w:sz w:val="20"/>
                <w:szCs w:val="20"/>
              </w:rPr>
            </w:pP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D87155" w:rsidRPr="00D87155" w:rsidRDefault="00D87155" w:rsidP="00D87155">
            <w:pPr>
              <w:shd w:val="clear" w:color="auto" w:fill="FFFFFF"/>
              <w:spacing w:after="200" w:line="276" w:lineRule="auto"/>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87155" w:rsidRPr="00D87155" w:rsidRDefault="00D87155" w:rsidP="00D87155">
            <w:pPr>
              <w:shd w:val="clear" w:color="auto" w:fill="FFFFFF"/>
              <w:spacing w:after="200" w:line="276" w:lineRule="auto"/>
              <w:jc w:val="center"/>
              <w:rPr>
                <w:color w:val="000000"/>
                <w:sz w:val="20"/>
                <w:szCs w:val="20"/>
              </w:rPr>
            </w:pPr>
          </w:p>
        </w:tc>
      </w:tr>
      <w:tr w:rsidR="00D87155" w:rsidRPr="00D87155" w:rsidTr="00D87155">
        <w:trPr>
          <w:trHeight w:hRule="exact" w:val="34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D87155" w:rsidRPr="00D87155" w:rsidRDefault="00D87155" w:rsidP="00D87155">
            <w:pPr>
              <w:shd w:val="clear" w:color="auto" w:fill="FFFFFF"/>
              <w:spacing w:after="200" w:line="276" w:lineRule="auto"/>
              <w:jc w:val="both"/>
              <w:rPr>
                <w:color w:val="000000"/>
                <w:sz w:val="20"/>
                <w:szCs w:val="20"/>
              </w:rPr>
            </w:pPr>
            <w:r w:rsidRPr="00D87155">
              <w:rPr>
                <w:b/>
                <w:bCs/>
                <w:color w:val="000000"/>
                <w:sz w:val="20"/>
                <w:szCs w:val="20"/>
              </w:rPr>
              <w:t>ВСЕГО:</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D87155" w:rsidRPr="00D87155" w:rsidRDefault="00D87155" w:rsidP="00D87155">
            <w:pPr>
              <w:shd w:val="clear" w:color="auto" w:fill="FFFFFF"/>
              <w:spacing w:after="200" w:line="276" w:lineRule="auto"/>
              <w:jc w:val="center"/>
              <w:rPr>
                <w:b/>
                <w:sz w:val="20"/>
                <w:szCs w:val="20"/>
              </w:rPr>
            </w:pPr>
            <w:r w:rsidRPr="00D87155">
              <w:rPr>
                <w:b/>
                <w:sz w:val="20"/>
                <w:szCs w:val="20"/>
              </w:rPr>
              <w:t>741,9</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D87155" w:rsidRPr="00D87155" w:rsidRDefault="00D87155" w:rsidP="00D87155">
            <w:pPr>
              <w:shd w:val="clear" w:color="auto" w:fill="FFFFFF"/>
              <w:spacing w:after="200" w:line="276" w:lineRule="auto"/>
              <w:jc w:val="center"/>
              <w:rPr>
                <w:b/>
                <w:sz w:val="20"/>
                <w:szCs w:val="20"/>
              </w:rPr>
            </w:pPr>
            <w:r w:rsidRPr="00D87155">
              <w:rPr>
                <w:b/>
                <w:sz w:val="20"/>
                <w:szCs w:val="20"/>
              </w:rPr>
              <w:t>653,5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D87155" w:rsidRPr="00D87155" w:rsidRDefault="00D87155" w:rsidP="00D87155">
            <w:pPr>
              <w:shd w:val="clear" w:color="auto" w:fill="FFFFFF"/>
              <w:spacing w:after="200" w:line="276" w:lineRule="auto"/>
              <w:jc w:val="center"/>
              <w:rPr>
                <w:b/>
                <w:sz w:val="20"/>
                <w:szCs w:val="20"/>
              </w:rPr>
            </w:pPr>
            <w:r w:rsidRPr="00D87155">
              <w:rPr>
                <w:b/>
                <w:sz w:val="20"/>
                <w:szCs w:val="20"/>
              </w:rPr>
              <w:t>-88,4</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D87155" w:rsidRPr="00D87155" w:rsidRDefault="00D87155" w:rsidP="00D87155">
            <w:pPr>
              <w:shd w:val="clear" w:color="auto" w:fill="FFFFFF"/>
              <w:spacing w:after="200" w:line="276" w:lineRule="auto"/>
              <w:jc w:val="center"/>
              <w:rPr>
                <w:b/>
                <w:color w:val="000000"/>
                <w:sz w:val="20"/>
                <w:szCs w:val="20"/>
              </w:rPr>
            </w:pPr>
            <w:r w:rsidRPr="00D87155">
              <w:rPr>
                <w:b/>
                <w:color w:val="000000"/>
                <w:sz w:val="20"/>
                <w:szCs w:val="20"/>
              </w:rPr>
              <w:t>992,2</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87155" w:rsidRPr="00D87155" w:rsidRDefault="00D87155" w:rsidP="00D87155">
            <w:pPr>
              <w:shd w:val="clear" w:color="auto" w:fill="FFFFFF"/>
              <w:spacing w:after="200" w:line="276" w:lineRule="auto"/>
              <w:jc w:val="center"/>
              <w:rPr>
                <w:b/>
                <w:color w:val="000000"/>
                <w:sz w:val="20"/>
                <w:szCs w:val="20"/>
              </w:rPr>
            </w:pPr>
            <w:r w:rsidRPr="00D87155">
              <w:rPr>
                <w:b/>
                <w:color w:val="000000"/>
                <w:sz w:val="20"/>
                <w:szCs w:val="20"/>
              </w:rPr>
              <w:t>1009,3</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D87155" w:rsidRPr="00D87155" w:rsidRDefault="00D87155" w:rsidP="00D87155">
            <w:pPr>
              <w:shd w:val="clear" w:color="auto" w:fill="FFFFFF"/>
              <w:spacing w:after="200" w:line="276" w:lineRule="auto"/>
              <w:jc w:val="center"/>
              <w:rPr>
                <w:b/>
                <w:color w:val="000000"/>
                <w:sz w:val="20"/>
                <w:szCs w:val="20"/>
              </w:rPr>
            </w:pPr>
            <w:r w:rsidRPr="00D87155">
              <w:rPr>
                <w:b/>
                <w:color w:val="000000"/>
                <w:sz w:val="20"/>
                <w:szCs w:val="20"/>
              </w:rPr>
              <w:t>17,1</w:t>
            </w:r>
          </w:p>
        </w:tc>
      </w:tr>
    </w:tbl>
    <w:p w:rsidR="00D87155" w:rsidRPr="00D87155" w:rsidRDefault="00D87155" w:rsidP="00D87155">
      <w:pPr>
        <w:spacing w:after="200" w:line="360" w:lineRule="auto"/>
        <w:jc w:val="center"/>
        <w:rPr>
          <w:b/>
          <w:color w:val="000000"/>
          <w:sz w:val="20"/>
          <w:szCs w:val="20"/>
        </w:rPr>
      </w:pPr>
    </w:p>
    <w:p w:rsidR="00D87155" w:rsidRPr="00D87155" w:rsidRDefault="00D87155" w:rsidP="00D87155">
      <w:pPr>
        <w:spacing w:after="200" w:line="360" w:lineRule="auto"/>
        <w:jc w:val="center"/>
        <w:rPr>
          <w:color w:val="000000"/>
          <w:sz w:val="20"/>
          <w:szCs w:val="20"/>
        </w:rPr>
      </w:pPr>
      <w:r w:rsidRPr="00D87155">
        <w:rPr>
          <w:b/>
          <w:color w:val="000000"/>
          <w:sz w:val="20"/>
          <w:szCs w:val="20"/>
        </w:rPr>
        <w:t>Безвозмездные перечисления от других бюджетов бюджетной системы</w:t>
      </w:r>
    </w:p>
    <w:p w:rsidR="00D87155" w:rsidRPr="00D87155" w:rsidRDefault="00D87155" w:rsidP="00D87155">
      <w:pPr>
        <w:spacing w:after="200" w:line="276" w:lineRule="auto"/>
        <w:jc w:val="both"/>
        <w:rPr>
          <w:color w:val="000000"/>
          <w:sz w:val="20"/>
          <w:szCs w:val="20"/>
        </w:rPr>
      </w:pPr>
      <w:r w:rsidRPr="00D87155">
        <w:rPr>
          <w:color w:val="000000"/>
          <w:sz w:val="20"/>
          <w:szCs w:val="20"/>
        </w:rPr>
        <w:t>Динамика доходов от безвозмездных перечислений за 9 месяцев 2015 года   и аналогичный период 2016 года, показана в следующей таблице</w:t>
      </w:r>
      <w:proofErr w:type="gramStart"/>
      <w:r w:rsidRPr="00D87155">
        <w:rPr>
          <w:color w:val="000000"/>
          <w:sz w:val="20"/>
          <w:szCs w:val="20"/>
        </w:rPr>
        <w:t>:(</w:t>
      </w:r>
      <w:proofErr w:type="gramEnd"/>
      <w:r w:rsidRPr="00D87155">
        <w:rPr>
          <w:color w:val="000000"/>
          <w:sz w:val="20"/>
          <w:szCs w:val="20"/>
        </w:rPr>
        <w:t>тыс. руб.)</w:t>
      </w:r>
    </w:p>
    <w:tbl>
      <w:tblPr>
        <w:tblW w:w="9088" w:type="dxa"/>
        <w:tblInd w:w="40" w:type="dxa"/>
        <w:tblLayout w:type="fixed"/>
        <w:tblCellMar>
          <w:left w:w="40" w:type="dxa"/>
          <w:right w:w="40" w:type="dxa"/>
        </w:tblCellMar>
        <w:tblLook w:val="0000" w:firstRow="0" w:lastRow="0" w:firstColumn="0" w:lastColumn="0" w:noHBand="0" w:noVBand="0"/>
      </w:tblPr>
      <w:tblGrid>
        <w:gridCol w:w="5400"/>
        <w:gridCol w:w="1860"/>
        <w:gridCol w:w="1828"/>
      </w:tblGrid>
      <w:tr w:rsidR="00D87155" w:rsidRPr="00D87155" w:rsidTr="00D87155">
        <w:trPr>
          <w:trHeight w:hRule="exact" w:val="1412"/>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D87155" w:rsidRPr="00D87155" w:rsidRDefault="00D87155" w:rsidP="00D87155">
            <w:pPr>
              <w:shd w:val="clear" w:color="auto" w:fill="FFFFFF"/>
              <w:spacing w:after="200" w:line="276" w:lineRule="auto"/>
              <w:rPr>
                <w:color w:val="000000"/>
                <w:sz w:val="20"/>
                <w:szCs w:val="20"/>
              </w:rPr>
            </w:pPr>
          </w:p>
          <w:p w:rsidR="00D87155" w:rsidRPr="00D87155" w:rsidRDefault="00D87155" w:rsidP="00D87155">
            <w:pPr>
              <w:shd w:val="clear" w:color="auto" w:fill="FFFFFF"/>
              <w:spacing w:after="200" w:line="276" w:lineRule="auto"/>
              <w:rPr>
                <w:color w:val="000000"/>
                <w:sz w:val="20"/>
                <w:szCs w:val="20"/>
              </w:rPr>
            </w:pPr>
            <w:r w:rsidRPr="00D87155">
              <w:rPr>
                <w:color w:val="000000"/>
                <w:sz w:val="20"/>
                <w:szCs w:val="20"/>
              </w:rPr>
              <w:t>Наименование вида дохода</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D87155" w:rsidRPr="00D87155" w:rsidRDefault="00D87155" w:rsidP="00D87155">
            <w:pPr>
              <w:shd w:val="clear" w:color="auto" w:fill="FFFFFF"/>
              <w:spacing w:after="200" w:line="276" w:lineRule="auto"/>
              <w:ind w:right="58"/>
              <w:jc w:val="center"/>
              <w:rPr>
                <w:bCs/>
                <w:color w:val="000000"/>
                <w:sz w:val="20"/>
                <w:szCs w:val="20"/>
              </w:rPr>
            </w:pPr>
            <w:r w:rsidRPr="00D87155">
              <w:rPr>
                <w:bCs/>
                <w:color w:val="000000"/>
                <w:sz w:val="20"/>
                <w:szCs w:val="20"/>
              </w:rPr>
              <w:t xml:space="preserve">За </w:t>
            </w:r>
          </w:p>
          <w:p w:rsidR="00D87155" w:rsidRPr="00D87155" w:rsidRDefault="00D87155" w:rsidP="00D87155">
            <w:pPr>
              <w:shd w:val="clear" w:color="auto" w:fill="FFFFFF"/>
              <w:spacing w:after="200" w:line="276" w:lineRule="auto"/>
              <w:ind w:right="58"/>
              <w:jc w:val="center"/>
              <w:rPr>
                <w:bCs/>
                <w:color w:val="000000"/>
                <w:sz w:val="20"/>
                <w:szCs w:val="20"/>
              </w:rPr>
            </w:pPr>
            <w:r w:rsidRPr="00D87155">
              <w:rPr>
                <w:bCs/>
                <w:color w:val="000000"/>
                <w:sz w:val="20"/>
                <w:szCs w:val="20"/>
              </w:rPr>
              <w:t>9 месяцев</w:t>
            </w:r>
          </w:p>
          <w:p w:rsidR="00D87155" w:rsidRPr="00D87155" w:rsidRDefault="00D87155" w:rsidP="00D87155">
            <w:pPr>
              <w:spacing w:after="200" w:line="276" w:lineRule="auto"/>
              <w:jc w:val="center"/>
              <w:rPr>
                <w:color w:val="000000"/>
                <w:sz w:val="20"/>
                <w:szCs w:val="20"/>
              </w:rPr>
            </w:pPr>
            <w:r w:rsidRPr="00D87155">
              <w:rPr>
                <w:bCs/>
                <w:color w:val="000000"/>
                <w:sz w:val="20"/>
                <w:szCs w:val="20"/>
              </w:rPr>
              <w:t>2015 года</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D87155" w:rsidRPr="00D87155" w:rsidRDefault="00D87155" w:rsidP="00D87155">
            <w:pPr>
              <w:shd w:val="clear" w:color="auto" w:fill="FFFFFF"/>
              <w:spacing w:after="200" w:line="276" w:lineRule="auto"/>
              <w:ind w:right="58"/>
              <w:jc w:val="center"/>
              <w:rPr>
                <w:bCs/>
                <w:color w:val="000000"/>
                <w:sz w:val="20"/>
                <w:szCs w:val="20"/>
              </w:rPr>
            </w:pPr>
            <w:r w:rsidRPr="00D87155">
              <w:rPr>
                <w:bCs/>
                <w:color w:val="000000"/>
                <w:sz w:val="20"/>
                <w:szCs w:val="20"/>
              </w:rPr>
              <w:t xml:space="preserve">За </w:t>
            </w:r>
          </w:p>
          <w:p w:rsidR="00D87155" w:rsidRPr="00D87155" w:rsidRDefault="00D87155" w:rsidP="00D87155">
            <w:pPr>
              <w:shd w:val="clear" w:color="auto" w:fill="FFFFFF"/>
              <w:spacing w:after="200" w:line="276" w:lineRule="auto"/>
              <w:ind w:right="58"/>
              <w:jc w:val="center"/>
              <w:rPr>
                <w:bCs/>
                <w:color w:val="000000"/>
                <w:sz w:val="20"/>
                <w:szCs w:val="20"/>
              </w:rPr>
            </w:pPr>
            <w:r w:rsidRPr="00D87155">
              <w:rPr>
                <w:bCs/>
                <w:color w:val="000000"/>
                <w:sz w:val="20"/>
                <w:szCs w:val="20"/>
              </w:rPr>
              <w:t>9 месяцев</w:t>
            </w:r>
          </w:p>
          <w:p w:rsidR="00D87155" w:rsidRPr="00D87155" w:rsidRDefault="00D87155" w:rsidP="00D87155">
            <w:pPr>
              <w:spacing w:after="200" w:line="276" w:lineRule="auto"/>
              <w:jc w:val="center"/>
              <w:rPr>
                <w:color w:val="000000"/>
                <w:sz w:val="20"/>
                <w:szCs w:val="20"/>
              </w:rPr>
            </w:pPr>
            <w:r w:rsidRPr="00D87155">
              <w:rPr>
                <w:bCs/>
                <w:color w:val="000000"/>
                <w:sz w:val="20"/>
                <w:szCs w:val="20"/>
              </w:rPr>
              <w:t>2016 года</w:t>
            </w:r>
          </w:p>
        </w:tc>
      </w:tr>
      <w:tr w:rsidR="00D87155" w:rsidRPr="00D87155" w:rsidTr="00D87155">
        <w:trPr>
          <w:trHeight w:hRule="exact" w:val="403"/>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D87155" w:rsidRPr="00D87155" w:rsidRDefault="00D87155" w:rsidP="00D87155">
            <w:pPr>
              <w:shd w:val="clear" w:color="auto" w:fill="FFFFFF"/>
              <w:spacing w:after="200" w:line="276" w:lineRule="auto"/>
              <w:rPr>
                <w:color w:val="000000"/>
                <w:sz w:val="20"/>
                <w:szCs w:val="20"/>
              </w:rPr>
            </w:pPr>
            <w:r w:rsidRPr="00D87155">
              <w:rPr>
                <w:b/>
                <w:bCs/>
                <w:color w:val="000000"/>
                <w:spacing w:val="-3"/>
                <w:sz w:val="20"/>
                <w:szCs w:val="20"/>
              </w:rPr>
              <w:t>Безвозмездные перечисления (всего), в том числе</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D87155" w:rsidRPr="00D87155" w:rsidRDefault="00D87155" w:rsidP="00D87155">
            <w:pPr>
              <w:spacing w:after="200" w:line="276" w:lineRule="auto"/>
              <w:jc w:val="center"/>
              <w:rPr>
                <w:b/>
                <w:sz w:val="20"/>
                <w:szCs w:val="20"/>
              </w:rPr>
            </w:pPr>
            <w:r w:rsidRPr="00D87155">
              <w:rPr>
                <w:b/>
                <w:sz w:val="20"/>
                <w:szCs w:val="20"/>
              </w:rPr>
              <w:t>4267,2</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D87155" w:rsidRPr="00D87155" w:rsidRDefault="00D87155" w:rsidP="00D87155">
            <w:pPr>
              <w:spacing w:after="200" w:line="276" w:lineRule="auto"/>
              <w:jc w:val="center"/>
              <w:rPr>
                <w:b/>
                <w:color w:val="000000"/>
                <w:sz w:val="20"/>
                <w:szCs w:val="20"/>
              </w:rPr>
            </w:pPr>
            <w:r w:rsidRPr="00D87155">
              <w:rPr>
                <w:b/>
                <w:color w:val="000000"/>
                <w:sz w:val="20"/>
                <w:szCs w:val="20"/>
              </w:rPr>
              <w:t>5465,4</w:t>
            </w:r>
          </w:p>
        </w:tc>
      </w:tr>
      <w:tr w:rsidR="00D87155" w:rsidRPr="00D87155" w:rsidTr="00D87155">
        <w:trPr>
          <w:trHeight w:hRule="exact" w:val="379"/>
        </w:trPr>
        <w:tc>
          <w:tcPr>
            <w:tcW w:w="5400" w:type="dxa"/>
            <w:tcBorders>
              <w:top w:val="single" w:sz="6" w:space="0" w:color="auto"/>
              <w:left w:val="single" w:sz="6" w:space="0" w:color="auto"/>
              <w:bottom w:val="single" w:sz="4" w:space="0" w:color="auto"/>
              <w:right w:val="single" w:sz="6" w:space="0" w:color="auto"/>
            </w:tcBorders>
            <w:shd w:val="clear" w:color="auto" w:fill="FFFFFF"/>
          </w:tcPr>
          <w:p w:rsidR="00D87155" w:rsidRPr="00D87155" w:rsidRDefault="00D87155" w:rsidP="00D87155">
            <w:pPr>
              <w:shd w:val="clear" w:color="auto" w:fill="FFFFFF"/>
              <w:spacing w:after="200" w:line="276" w:lineRule="auto"/>
              <w:jc w:val="right"/>
              <w:rPr>
                <w:color w:val="000000"/>
                <w:sz w:val="20"/>
                <w:szCs w:val="20"/>
              </w:rPr>
            </w:pPr>
            <w:r w:rsidRPr="00D87155">
              <w:rPr>
                <w:color w:val="000000"/>
                <w:spacing w:val="-1"/>
                <w:sz w:val="20"/>
                <w:szCs w:val="20"/>
              </w:rPr>
              <w:t>Дотации</w:t>
            </w:r>
          </w:p>
        </w:tc>
        <w:tc>
          <w:tcPr>
            <w:tcW w:w="1860" w:type="dxa"/>
            <w:tcBorders>
              <w:top w:val="single" w:sz="6" w:space="0" w:color="auto"/>
              <w:left w:val="single" w:sz="6" w:space="0" w:color="auto"/>
              <w:bottom w:val="single" w:sz="4" w:space="0" w:color="auto"/>
              <w:right w:val="single" w:sz="4" w:space="0" w:color="auto"/>
            </w:tcBorders>
            <w:shd w:val="clear" w:color="auto" w:fill="FFFFFF"/>
          </w:tcPr>
          <w:p w:rsidR="00D87155" w:rsidRPr="00D87155" w:rsidRDefault="00D87155" w:rsidP="00D87155">
            <w:pPr>
              <w:spacing w:after="200" w:line="276" w:lineRule="auto"/>
              <w:jc w:val="center"/>
              <w:rPr>
                <w:sz w:val="20"/>
                <w:szCs w:val="20"/>
              </w:rPr>
            </w:pPr>
            <w:r w:rsidRPr="00D87155">
              <w:rPr>
                <w:sz w:val="20"/>
                <w:szCs w:val="20"/>
              </w:rPr>
              <w:t>2489,3</w:t>
            </w:r>
          </w:p>
        </w:tc>
        <w:tc>
          <w:tcPr>
            <w:tcW w:w="1828" w:type="dxa"/>
            <w:tcBorders>
              <w:top w:val="single" w:sz="6" w:space="0" w:color="auto"/>
              <w:left w:val="single" w:sz="4" w:space="0" w:color="auto"/>
              <w:bottom w:val="single" w:sz="4" w:space="0" w:color="auto"/>
              <w:right w:val="single" w:sz="6" w:space="0" w:color="auto"/>
            </w:tcBorders>
            <w:shd w:val="clear" w:color="auto" w:fill="FFFFFF"/>
          </w:tcPr>
          <w:p w:rsidR="00D87155" w:rsidRPr="00D87155" w:rsidRDefault="00D87155" w:rsidP="00D87155">
            <w:pPr>
              <w:spacing w:after="200" w:line="276" w:lineRule="auto"/>
              <w:jc w:val="center"/>
              <w:rPr>
                <w:color w:val="000000"/>
                <w:sz w:val="20"/>
                <w:szCs w:val="20"/>
              </w:rPr>
            </w:pPr>
            <w:r w:rsidRPr="00D87155">
              <w:rPr>
                <w:color w:val="000000"/>
                <w:sz w:val="20"/>
                <w:szCs w:val="20"/>
              </w:rPr>
              <w:t>2603,1</w:t>
            </w:r>
          </w:p>
        </w:tc>
      </w:tr>
      <w:tr w:rsidR="00D87155" w:rsidRPr="00D87155" w:rsidTr="00D87155">
        <w:trPr>
          <w:trHeight w:hRule="exact" w:val="334"/>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D87155" w:rsidRPr="00D87155" w:rsidRDefault="00D87155" w:rsidP="00D87155">
            <w:pPr>
              <w:shd w:val="clear" w:color="auto" w:fill="FFFFFF"/>
              <w:spacing w:after="200" w:line="276" w:lineRule="auto"/>
              <w:jc w:val="right"/>
              <w:rPr>
                <w:color w:val="000000"/>
                <w:spacing w:val="-1"/>
                <w:sz w:val="20"/>
                <w:szCs w:val="20"/>
              </w:rPr>
            </w:pPr>
            <w:r w:rsidRPr="00D87155">
              <w:rPr>
                <w:color w:val="000000"/>
                <w:spacing w:val="-1"/>
                <w:sz w:val="20"/>
                <w:szCs w:val="20"/>
              </w:rPr>
              <w:t>Субвенции</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D87155" w:rsidRPr="00D87155" w:rsidRDefault="00D87155" w:rsidP="00D87155">
            <w:pPr>
              <w:spacing w:after="200" w:line="276" w:lineRule="auto"/>
              <w:jc w:val="center"/>
              <w:rPr>
                <w:sz w:val="20"/>
                <w:szCs w:val="20"/>
              </w:rPr>
            </w:pPr>
            <w:r w:rsidRPr="00D87155">
              <w:rPr>
                <w:sz w:val="20"/>
                <w:szCs w:val="20"/>
              </w:rPr>
              <w:t>84,9</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D87155" w:rsidRPr="00D87155" w:rsidRDefault="00D87155" w:rsidP="00D87155">
            <w:pPr>
              <w:spacing w:after="200" w:line="276" w:lineRule="auto"/>
              <w:jc w:val="center"/>
              <w:rPr>
                <w:color w:val="000000"/>
                <w:sz w:val="20"/>
                <w:szCs w:val="20"/>
              </w:rPr>
            </w:pPr>
            <w:r w:rsidRPr="00D87155">
              <w:rPr>
                <w:color w:val="000000"/>
                <w:sz w:val="20"/>
                <w:szCs w:val="20"/>
              </w:rPr>
              <w:t>76,0</w:t>
            </w:r>
          </w:p>
        </w:tc>
      </w:tr>
      <w:tr w:rsidR="00D87155" w:rsidRPr="00D87155" w:rsidTr="00D87155">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D87155" w:rsidRPr="00D87155" w:rsidRDefault="00D87155" w:rsidP="00D87155">
            <w:pPr>
              <w:shd w:val="clear" w:color="auto" w:fill="FFFFFF"/>
              <w:spacing w:after="200" w:line="276" w:lineRule="auto"/>
              <w:jc w:val="right"/>
              <w:rPr>
                <w:color w:val="000000"/>
                <w:spacing w:val="-1"/>
                <w:sz w:val="20"/>
                <w:szCs w:val="20"/>
              </w:rPr>
            </w:pPr>
            <w:r w:rsidRPr="00D87155">
              <w:rPr>
                <w:color w:val="000000"/>
                <w:spacing w:val="-1"/>
                <w:sz w:val="20"/>
                <w:szCs w:val="20"/>
              </w:rPr>
              <w:t xml:space="preserve">Иные  межбюджетные трансферты   </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D87155" w:rsidRPr="00D87155" w:rsidRDefault="00D87155" w:rsidP="00D87155">
            <w:pPr>
              <w:spacing w:after="200" w:line="276" w:lineRule="auto"/>
              <w:jc w:val="center"/>
              <w:rPr>
                <w:sz w:val="20"/>
                <w:szCs w:val="20"/>
              </w:rPr>
            </w:pPr>
            <w:r w:rsidRPr="00D87155">
              <w:rPr>
                <w:sz w:val="20"/>
                <w:szCs w:val="20"/>
              </w:rPr>
              <w:t>1693,0</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D87155" w:rsidRPr="00D87155" w:rsidRDefault="00D87155" w:rsidP="00D87155">
            <w:pPr>
              <w:spacing w:after="200" w:line="276" w:lineRule="auto"/>
              <w:jc w:val="center"/>
              <w:rPr>
                <w:color w:val="000000"/>
                <w:sz w:val="20"/>
                <w:szCs w:val="20"/>
              </w:rPr>
            </w:pPr>
            <w:r w:rsidRPr="00D87155">
              <w:rPr>
                <w:color w:val="000000"/>
                <w:sz w:val="20"/>
                <w:szCs w:val="20"/>
              </w:rPr>
              <w:t>2786,3</w:t>
            </w:r>
          </w:p>
        </w:tc>
      </w:tr>
    </w:tbl>
    <w:tbl>
      <w:tblPr>
        <w:tblpPr w:leftFromText="180" w:rightFromText="180" w:vertAnchor="text" w:horzAnchor="margin" w:tblpY="950"/>
        <w:tblW w:w="10548" w:type="dxa"/>
        <w:tblBorders>
          <w:top w:val="thinThickSmallGap" w:sz="24" w:space="0" w:color="auto"/>
        </w:tblBorders>
        <w:tblLook w:val="04A0" w:firstRow="1" w:lastRow="0" w:firstColumn="1" w:lastColumn="0" w:noHBand="0" w:noVBand="1"/>
      </w:tblPr>
      <w:tblGrid>
        <w:gridCol w:w="10548"/>
      </w:tblGrid>
      <w:tr w:rsidR="006C38E7" w:rsidRPr="006576EE" w:rsidTr="006C38E7">
        <w:trPr>
          <w:trHeight w:val="20"/>
        </w:trPr>
        <w:tc>
          <w:tcPr>
            <w:tcW w:w="10548" w:type="dxa"/>
            <w:tcBorders>
              <w:top w:val="thinThickSmallGap" w:sz="24" w:space="0" w:color="auto"/>
              <w:left w:val="nil"/>
              <w:bottom w:val="nil"/>
              <w:right w:val="nil"/>
            </w:tcBorders>
            <w:hideMark/>
          </w:tcPr>
          <w:p w:rsidR="006C38E7" w:rsidRPr="006576EE" w:rsidRDefault="006C38E7" w:rsidP="006C38E7">
            <w:pPr>
              <w:jc w:val="both"/>
              <w:rPr>
                <w:sz w:val="20"/>
                <w:szCs w:val="20"/>
              </w:rPr>
            </w:pPr>
            <w:r w:rsidRPr="006576EE">
              <w:rPr>
                <w:sz w:val="20"/>
                <w:szCs w:val="20"/>
              </w:rPr>
              <w:t xml:space="preserve">   Тираж 4 экземпляра, ответственный за выпуск  Коновальчик Н.Н.                                                                    Бесплатно</w:t>
            </w:r>
          </w:p>
        </w:tc>
      </w:tr>
    </w:tbl>
    <w:p w:rsidR="00D87155" w:rsidRPr="00D87155" w:rsidRDefault="00D87155" w:rsidP="00D87155">
      <w:pPr>
        <w:shd w:val="clear" w:color="auto" w:fill="FFFFFF"/>
        <w:spacing w:after="200" w:line="276" w:lineRule="auto"/>
        <w:jc w:val="both"/>
        <w:rPr>
          <w:color w:val="000000"/>
        </w:rPr>
        <w:sectPr w:rsidR="00D87155" w:rsidRPr="00D87155" w:rsidSect="00D87155">
          <w:pgSz w:w="11906" w:h="16838"/>
          <w:pgMar w:top="1134" w:right="851" w:bottom="1134" w:left="851" w:header="709" w:footer="709" w:gutter="0"/>
          <w:cols w:space="708"/>
          <w:docGrid w:linePitch="360"/>
        </w:sectPr>
      </w:pPr>
      <w:r w:rsidRPr="00D87155">
        <w:rPr>
          <w:color w:val="000000"/>
          <w:spacing w:val="-10"/>
          <w:sz w:val="20"/>
          <w:szCs w:val="20"/>
        </w:rPr>
        <w:t>Безвозмездные перечисления за отчетный период по сравнению с 2015 годом увеличились на 1198,2 тыс. руб</w:t>
      </w:r>
      <w:r w:rsidR="004B06C8">
        <w:rPr>
          <w:color w:val="000000"/>
          <w:spacing w:val="-10"/>
          <w:sz w:val="20"/>
          <w:szCs w:val="20"/>
        </w:rPr>
        <w:t>.</w:t>
      </w:r>
      <w:bookmarkStart w:id="4" w:name="_GoBack"/>
      <w:bookmarkEnd w:id="4"/>
    </w:p>
    <w:p w:rsidR="002B733C" w:rsidRPr="006C38E7" w:rsidRDefault="002B733C" w:rsidP="00330FF8">
      <w:pPr>
        <w:tabs>
          <w:tab w:val="left" w:pos="7290"/>
        </w:tabs>
        <w:contextualSpacing/>
        <w:jc w:val="both"/>
        <w:rPr>
          <w:sz w:val="20"/>
          <w:szCs w:val="20"/>
        </w:rPr>
      </w:pPr>
    </w:p>
    <w:sectPr w:rsidR="002B733C" w:rsidRPr="006C38E7" w:rsidSect="003062D3">
      <w:footerReference w:type="even" r:id="rId27"/>
      <w:footerReference w:type="default" r:id="rId2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5E8" w:rsidRDefault="004735E8">
      <w:r>
        <w:separator/>
      </w:r>
    </w:p>
  </w:endnote>
  <w:endnote w:type="continuationSeparator" w:id="0">
    <w:p w:rsidR="004735E8" w:rsidRDefault="0047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55" w:rsidRDefault="00D8715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55" w:rsidRDefault="00D87155" w:rsidP="002A02D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87155" w:rsidRDefault="00D87155" w:rsidP="002A02D7">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55" w:rsidRDefault="00D87155" w:rsidP="002A02D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13</w:t>
    </w:r>
    <w:r>
      <w:rPr>
        <w:rStyle w:val="aa"/>
      </w:rPr>
      <w:fldChar w:fldCharType="end"/>
    </w:r>
  </w:p>
  <w:p w:rsidR="00D87155" w:rsidRDefault="00D87155" w:rsidP="002A02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5E8" w:rsidRDefault="004735E8">
      <w:r>
        <w:separator/>
      </w:r>
    </w:p>
  </w:footnote>
  <w:footnote w:type="continuationSeparator" w:id="0">
    <w:p w:rsidR="004735E8" w:rsidRDefault="00473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55" w:rsidRDefault="00D87155" w:rsidP="00D87155">
    <w:pPr>
      <w:pStyle w:val="af1"/>
    </w:pPr>
  </w:p>
  <w:p w:rsidR="00D87155" w:rsidRDefault="00D87155">
    <w:pPr>
      <w:pStyle w:val="af1"/>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55" w:rsidRDefault="00D87155" w:rsidP="00D87155">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1">
    <w:nsid w:val="020359AA"/>
    <w:multiLevelType w:val="hybridMultilevel"/>
    <w:tmpl w:val="4CBC3102"/>
    <w:lvl w:ilvl="0" w:tplc="60BEEDD6">
      <w:start w:val="1"/>
      <w:numFmt w:val="decimal"/>
      <w:lvlText w:val="%1."/>
      <w:lvlJc w:val="left"/>
      <w:pPr>
        <w:tabs>
          <w:tab w:val="num" w:pos="720"/>
        </w:tabs>
        <w:ind w:left="720" w:hanging="360"/>
      </w:pPr>
      <w:rPr>
        <w:b/>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0984B22"/>
    <w:multiLevelType w:val="hybridMultilevel"/>
    <w:tmpl w:val="EFDA363A"/>
    <w:lvl w:ilvl="0" w:tplc="E7A2F044">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11DD0E60"/>
    <w:multiLevelType w:val="hybridMultilevel"/>
    <w:tmpl w:val="52A871EA"/>
    <w:lvl w:ilvl="0" w:tplc="5B7E58FC">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13154646"/>
    <w:multiLevelType w:val="hybridMultilevel"/>
    <w:tmpl w:val="9808FD60"/>
    <w:lvl w:ilvl="0" w:tplc="5E26467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CF775C9"/>
    <w:multiLevelType w:val="hybridMultilevel"/>
    <w:tmpl w:val="53D8D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1A856D5"/>
    <w:multiLevelType w:val="hybridMultilevel"/>
    <w:tmpl w:val="79089952"/>
    <w:lvl w:ilvl="0" w:tplc="D7F0B182">
      <w:start w:val="2"/>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3">
    <w:nsid w:val="27A10A04"/>
    <w:multiLevelType w:val="hybridMultilevel"/>
    <w:tmpl w:val="7B0E5AF4"/>
    <w:lvl w:ilvl="0" w:tplc="E5A6AB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D111094"/>
    <w:multiLevelType w:val="hybridMultilevel"/>
    <w:tmpl w:val="482AE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EA26715"/>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28">
    <w:nsid w:val="4F3908CE"/>
    <w:multiLevelType w:val="multilevel"/>
    <w:tmpl w:val="FFEE14B8"/>
    <w:lvl w:ilvl="0">
      <w:start w:val="17"/>
      <w:numFmt w:val="decimal"/>
      <w:lvlText w:val="%1"/>
      <w:lvlJc w:val="left"/>
      <w:pPr>
        <w:tabs>
          <w:tab w:val="num" w:pos="8820"/>
        </w:tabs>
        <w:ind w:left="8820" w:hanging="8820"/>
      </w:pPr>
      <w:rPr>
        <w:rFonts w:hint="default"/>
      </w:rPr>
    </w:lvl>
    <w:lvl w:ilvl="1">
      <w:start w:val="10"/>
      <w:numFmt w:val="decimal"/>
      <w:lvlText w:val="%1.%2"/>
      <w:lvlJc w:val="left"/>
      <w:pPr>
        <w:tabs>
          <w:tab w:val="num" w:pos="8820"/>
        </w:tabs>
        <w:ind w:left="8820" w:hanging="8820"/>
      </w:pPr>
      <w:rPr>
        <w:rFonts w:hint="default"/>
      </w:rPr>
    </w:lvl>
    <w:lvl w:ilvl="2">
      <w:start w:val="2016"/>
      <w:numFmt w:val="decimal"/>
      <w:lvlText w:val="%1.%2.%3"/>
      <w:lvlJc w:val="left"/>
      <w:pPr>
        <w:tabs>
          <w:tab w:val="num" w:pos="8820"/>
        </w:tabs>
        <w:ind w:left="8820" w:hanging="8820"/>
      </w:pPr>
      <w:rPr>
        <w:rFonts w:hint="default"/>
      </w:rPr>
    </w:lvl>
    <w:lvl w:ilvl="3">
      <w:start w:val="1"/>
      <w:numFmt w:val="decimal"/>
      <w:lvlText w:val="%1.%2.%3.%4"/>
      <w:lvlJc w:val="left"/>
      <w:pPr>
        <w:tabs>
          <w:tab w:val="num" w:pos="8820"/>
        </w:tabs>
        <w:ind w:left="8820" w:hanging="8820"/>
      </w:pPr>
      <w:rPr>
        <w:rFonts w:hint="default"/>
      </w:rPr>
    </w:lvl>
    <w:lvl w:ilvl="4">
      <w:start w:val="1"/>
      <w:numFmt w:val="decimal"/>
      <w:lvlText w:val="%1.%2.%3.%4.%5"/>
      <w:lvlJc w:val="left"/>
      <w:pPr>
        <w:tabs>
          <w:tab w:val="num" w:pos="8820"/>
        </w:tabs>
        <w:ind w:left="8820" w:hanging="8820"/>
      </w:pPr>
      <w:rPr>
        <w:rFonts w:hint="default"/>
      </w:rPr>
    </w:lvl>
    <w:lvl w:ilvl="5">
      <w:start w:val="1"/>
      <w:numFmt w:val="decimal"/>
      <w:lvlText w:val="%1.%2.%3.%4.%5.%6"/>
      <w:lvlJc w:val="left"/>
      <w:pPr>
        <w:tabs>
          <w:tab w:val="num" w:pos="8820"/>
        </w:tabs>
        <w:ind w:left="8820" w:hanging="8820"/>
      </w:pPr>
      <w:rPr>
        <w:rFonts w:hint="default"/>
      </w:rPr>
    </w:lvl>
    <w:lvl w:ilvl="6">
      <w:start w:val="1"/>
      <w:numFmt w:val="decimal"/>
      <w:lvlText w:val="%1.%2.%3.%4.%5.%6.%7"/>
      <w:lvlJc w:val="left"/>
      <w:pPr>
        <w:tabs>
          <w:tab w:val="num" w:pos="8820"/>
        </w:tabs>
        <w:ind w:left="8820" w:hanging="8820"/>
      </w:pPr>
      <w:rPr>
        <w:rFonts w:hint="default"/>
      </w:rPr>
    </w:lvl>
    <w:lvl w:ilvl="7">
      <w:start w:val="1"/>
      <w:numFmt w:val="decimal"/>
      <w:lvlText w:val="%1.%2.%3.%4.%5.%6.%7.%8"/>
      <w:lvlJc w:val="left"/>
      <w:pPr>
        <w:tabs>
          <w:tab w:val="num" w:pos="8820"/>
        </w:tabs>
        <w:ind w:left="8820" w:hanging="8820"/>
      </w:pPr>
      <w:rPr>
        <w:rFonts w:hint="default"/>
      </w:rPr>
    </w:lvl>
    <w:lvl w:ilvl="8">
      <w:start w:val="1"/>
      <w:numFmt w:val="decimal"/>
      <w:lvlText w:val="%1.%2.%3.%4.%5.%6.%7.%8.%9"/>
      <w:lvlJc w:val="left"/>
      <w:pPr>
        <w:tabs>
          <w:tab w:val="num" w:pos="8820"/>
        </w:tabs>
        <w:ind w:left="8820" w:hanging="8820"/>
      </w:pPr>
      <w:rPr>
        <w:rFonts w:hint="default"/>
      </w:rPr>
    </w:lvl>
  </w:abstractNum>
  <w:abstractNum w:abstractNumId="29">
    <w:nsid w:val="72481378"/>
    <w:multiLevelType w:val="hybridMultilevel"/>
    <w:tmpl w:val="B9B01E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4"/>
  </w:num>
  <w:num w:numId="3">
    <w:abstractNumId w:val="22"/>
  </w:num>
  <w:num w:numId="4">
    <w:abstractNumId w:val="29"/>
  </w:num>
  <w:num w:numId="5">
    <w:abstractNumId w:val="18"/>
  </w:num>
  <w:num w:numId="6">
    <w:abstractNumId w:val="23"/>
  </w:num>
  <w:num w:numId="7">
    <w:abstractNumId w:val="16"/>
  </w:num>
  <w:num w:numId="8">
    <w:abstractNumId w:val="17"/>
  </w:num>
  <w:num w:numId="9">
    <w:abstractNumId w:val="25"/>
  </w:num>
  <w:num w:numId="10">
    <w:abstractNumId w:val="15"/>
  </w:num>
  <w:num w:numId="11">
    <w:abstractNumId w:val="19"/>
  </w:num>
  <w:num w:numId="12">
    <w:abstractNumId w:val="21"/>
  </w:num>
  <w:num w:numId="13">
    <w:abstractNumId w:val="13"/>
  </w:num>
  <w:num w:numId="14">
    <w:abstractNumId w:val="14"/>
  </w:num>
  <w:num w:numId="15">
    <w:abstractNumId w:val="31"/>
  </w:num>
  <w:num w:numId="16">
    <w:abstractNumId w:val="30"/>
  </w:num>
  <w:num w:numId="17">
    <w:abstractNumId w:val="2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0"/>
  </w:num>
  <w:num w:numId="29">
    <w:abstractNumId w:val="11"/>
  </w:num>
  <w:num w:numId="30">
    <w:abstractNumId w:val="27"/>
  </w:num>
  <w:num w:numId="31">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1540B"/>
    <w:rsid w:val="00021383"/>
    <w:rsid w:val="000277F9"/>
    <w:rsid w:val="000321E0"/>
    <w:rsid w:val="0005370D"/>
    <w:rsid w:val="0007003D"/>
    <w:rsid w:val="00081661"/>
    <w:rsid w:val="00086D75"/>
    <w:rsid w:val="000909C4"/>
    <w:rsid w:val="00093F0E"/>
    <w:rsid w:val="000967F7"/>
    <w:rsid w:val="000A5338"/>
    <w:rsid w:val="000A6C7C"/>
    <w:rsid w:val="000B0824"/>
    <w:rsid w:val="000B4B9D"/>
    <w:rsid w:val="000B52C5"/>
    <w:rsid w:val="000B5F44"/>
    <w:rsid w:val="000E17A8"/>
    <w:rsid w:val="000E46D6"/>
    <w:rsid w:val="000F223D"/>
    <w:rsid w:val="0010651F"/>
    <w:rsid w:val="00112BB3"/>
    <w:rsid w:val="00115330"/>
    <w:rsid w:val="001154C7"/>
    <w:rsid w:val="00117DBF"/>
    <w:rsid w:val="00117F4C"/>
    <w:rsid w:val="00121499"/>
    <w:rsid w:val="00122F7C"/>
    <w:rsid w:val="00131592"/>
    <w:rsid w:val="00133490"/>
    <w:rsid w:val="001354DD"/>
    <w:rsid w:val="00137C23"/>
    <w:rsid w:val="00140FC7"/>
    <w:rsid w:val="001434BB"/>
    <w:rsid w:val="00151388"/>
    <w:rsid w:val="00152DB1"/>
    <w:rsid w:val="00161820"/>
    <w:rsid w:val="0016661F"/>
    <w:rsid w:val="00166D0F"/>
    <w:rsid w:val="0017224D"/>
    <w:rsid w:val="00175C9E"/>
    <w:rsid w:val="0018135D"/>
    <w:rsid w:val="00183369"/>
    <w:rsid w:val="001A1CE7"/>
    <w:rsid w:val="001B2A99"/>
    <w:rsid w:val="001B4D34"/>
    <w:rsid w:val="001C25D1"/>
    <w:rsid w:val="001C39B0"/>
    <w:rsid w:val="001D16B8"/>
    <w:rsid w:val="001D55C9"/>
    <w:rsid w:val="001D71D1"/>
    <w:rsid w:val="001D79A7"/>
    <w:rsid w:val="001F550B"/>
    <w:rsid w:val="001F755D"/>
    <w:rsid w:val="0020138E"/>
    <w:rsid w:val="002071DE"/>
    <w:rsid w:val="00221B29"/>
    <w:rsid w:val="00222610"/>
    <w:rsid w:val="00224DE6"/>
    <w:rsid w:val="00240923"/>
    <w:rsid w:val="00250721"/>
    <w:rsid w:val="00254DC9"/>
    <w:rsid w:val="00255A3D"/>
    <w:rsid w:val="00261E66"/>
    <w:rsid w:val="00261FB0"/>
    <w:rsid w:val="002627AB"/>
    <w:rsid w:val="00276A5A"/>
    <w:rsid w:val="00276F19"/>
    <w:rsid w:val="00282AD3"/>
    <w:rsid w:val="00287AB4"/>
    <w:rsid w:val="00294D7F"/>
    <w:rsid w:val="002A02D7"/>
    <w:rsid w:val="002A46F3"/>
    <w:rsid w:val="002A48EC"/>
    <w:rsid w:val="002B0C81"/>
    <w:rsid w:val="002B3057"/>
    <w:rsid w:val="002B43F9"/>
    <w:rsid w:val="002B5B1F"/>
    <w:rsid w:val="002B68E9"/>
    <w:rsid w:val="002B733C"/>
    <w:rsid w:val="002C15BC"/>
    <w:rsid w:val="002C4C65"/>
    <w:rsid w:val="002C5E84"/>
    <w:rsid w:val="002C6786"/>
    <w:rsid w:val="002D76B8"/>
    <w:rsid w:val="002D7A3B"/>
    <w:rsid w:val="002E08E3"/>
    <w:rsid w:val="003011B7"/>
    <w:rsid w:val="003062D3"/>
    <w:rsid w:val="00311921"/>
    <w:rsid w:val="00311F86"/>
    <w:rsid w:val="00330FF8"/>
    <w:rsid w:val="003320EC"/>
    <w:rsid w:val="0033404F"/>
    <w:rsid w:val="00345993"/>
    <w:rsid w:val="00354510"/>
    <w:rsid w:val="00356D1C"/>
    <w:rsid w:val="00357467"/>
    <w:rsid w:val="0036072A"/>
    <w:rsid w:val="00367016"/>
    <w:rsid w:val="003753F8"/>
    <w:rsid w:val="0037677A"/>
    <w:rsid w:val="0038280D"/>
    <w:rsid w:val="00391E67"/>
    <w:rsid w:val="0039258E"/>
    <w:rsid w:val="00394FE1"/>
    <w:rsid w:val="003A7AB6"/>
    <w:rsid w:val="003B5382"/>
    <w:rsid w:val="003C1162"/>
    <w:rsid w:val="003D3A1C"/>
    <w:rsid w:val="003D3CF4"/>
    <w:rsid w:val="003F0324"/>
    <w:rsid w:val="003F1DAB"/>
    <w:rsid w:val="003F7179"/>
    <w:rsid w:val="004048E3"/>
    <w:rsid w:val="00411DDE"/>
    <w:rsid w:val="0041579C"/>
    <w:rsid w:val="00416127"/>
    <w:rsid w:val="00416AA8"/>
    <w:rsid w:val="004338E8"/>
    <w:rsid w:val="0043553A"/>
    <w:rsid w:val="00436FE0"/>
    <w:rsid w:val="00440627"/>
    <w:rsid w:val="004426C2"/>
    <w:rsid w:val="00443CA4"/>
    <w:rsid w:val="0044671F"/>
    <w:rsid w:val="00454529"/>
    <w:rsid w:val="00462480"/>
    <w:rsid w:val="00462847"/>
    <w:rsid w:val="004735E8"/>
    <w:rsid w:val="004766D9"/>
    <w:rsid w:val="00487376"/>
    <w:rsid w:val="00491124"/>
    <w:rsid w:val="004B06C8"/>
    <w:rsid w:val="004B1426"/>
    <w:rsid w:val="004B30C0"/>
    <w:rsid w:val="004B513A"/>
    <w:rsid w:val="004B6DC5"/>
    <w:rsid w:val="004C1B7B"/>
    <w:rsid w:val="004C1C0F"/>
    <w:rsid w:val="004D1B2E"/>
    <w:rsid w:val="004D3236"/>
    <w:rsid w:val="004D4859"/>
    <w:rsid w:val="004D7355"/>
    <w:rsid w:val="004F26F8"/>
    <w:rsid w:val="004F3AA0"/>
    <w:rsid w:val="00504FA3"/>
    <w:rsid w:val="00520858"/>
    <w:rsid w:val="0052268F"/>
    <w:rsid w:val="00523265"/>
    <w:rsid w:val="0052636A"/>
    <w:rsid w:val="005330E2"/>
    <w:rsid w:val="00534BD8"/>
    <w:rsid w:val="00535EB4"/>
    <w:rsid w:val="00540422"/>
    <w:rsid w:val="00540A59"/>
    <w:rsid w:val="00541DAA"/>
    <w:rsid w:val="00557D35"/>
    <w:rsid w:val="00565CB4"/>
    <w:rsid w:val="00567313"/>
    <w:rsid w:val="00567BAA"/>
    <w:rsid w:val="00570D33"/>
    <w:rsid w:val="005734F5"/>
    <w:rsid w:val="00585E60"/>
    <w:rsid w:val="0059315E"/>
    <w:rsid w:val="0059344C"/>
    <w:rsid w:val="00593F53"/>
    <w:rsid w:val="005974D2"/>
    <w:rsid w:val="005A265B"/>
    <w:rsid w:val="005A424D"/>
    <w:rsid w:val="005B6248"/>
    <w:rsid w:val="005D46D1"/>
    <w:rsid w:val="005D540A"/>
    <w:rsid w:val="005D6CE0"/>
    <w:rsid w:val="005E28A3"/>
    <w:rsid w:val="005E428D"/>
    <w:rsid w:val="005E4A95"/>
    <w:rsid w:val="005E4DF2"/>
    <w:rsid w:val="005E62A5"/>
    <w:rsid w:val="005F7D9C"/>
    <w:rsid w:val="00605F88"/>
    <w:rsid w:val="00615005"/>
    <w:rsid w:val="00615582"/>
    <w:rsid w:val="006311C3"/>
    <w:rsid w:val="0064326A"/>
    <w:rsid w:val="006479DA"/>
    <w:rsid w:val="00667AF4"/>
    <w:rsid w:val="00676E54"/>
    <w:rsid w:val="00697700"/>
    <w:rsid w:val="00697E34"/>
    <w:rsid w:val="006C039E"/>
    <w:rsid w:val="006C35B0"/>
    <w:rsid w:val="006C38E7"/>
    <w:rsid w:val="006C7168"/>
    <w:rsid w:val="006E7ED3"/>
    <w:rsid w:val="006F41CC"/>
    <w:rsid w:val="006F4D92"/>
    <w:rsid w:val="00707FED"/>
    <w:rsid w:val="00712355"/>
    <w:rsid w:val="00715A2E"/>
    <w:rsid w:val="00721177"/>
    <w:rsid w:val="007216EB"/>
    <w:rsid w:val="00724864"/>
    <w:rsid w:val="00726A05"/>
    <w:rsid w:val="00727B71"/>
    <w:rsid w:val="00732412"/>
    <w:rsid w:val="00737FE3"/>
    <w:rsid w:val="007424D7"/>
    <w:rsid w:val="007443B3"/>
    <w:rsid w:val="00747A94"/>
    <w:rsid w:val="00755AEB"/>
    <w:rsid w:val="0076317C"/>
    <w:rsid w:val="007663A0"/>
    <w:rsid w:val="007704B2"/>
    <w:rsid w:val="007758B2"/>
    <w:rsid w:val="00786E11"/>
    <w:rsid w:val="007A193C"/>
    <w:rsid w:val="007A48F8"/>
    <w:rsid w:val="007A5568"/>
    <w:rsid w:val="007B0DF5"/>
    <w:rsid w:val="007B6021"/>
    <w:rsid w:val="007B76D4"/>
    <w:rsid w:val="007C4776"/>
    <w:rsid w:val="007C5617"/>
    <w:rsid w:val="007C59EC"/>
    <w:rsid w:val="007C6121"/>
    <w:rsid w:val="007C7C9A"/>
    <w:rsid w:val="007D0B26"/>
    <w:rsid w:val="007D1E20"/>
    <w:rsid w:val="007D316E"/>
    <w:rsid w:val="007D32B8"/>
    <w:rsid w:val="007D4287"/>
    <w:rsid w:val="007F1020"/>
    <w:rsid w:val="008018CD"/>
    <w:rsid w:val="00804A44"/>
    <w:rsid w:val="00804D19"/>
    <w:rsid w:val="0080782C"/>
    <w:rsid w:val="008150BD"/>
    <w:rsid w:val="00815BB0"/>
    <w:rsid w:val="00821A25"/>
    <w:rsid w:val="00842B50"/>
    <w:rsid w:val="00846D9C"/>
    <w:rsid w:val="00850406"/>
    <w:rsid w:val="00850743"/>
    <w:rsid w:val="0086094F"/>
    <w:rsid w:val="0086727E"/>
    <w:rsid w:val="00884B25"/>
    <w:rsid w:val="008951AC"/>
    <w:rsid w:val="008954BD"/>
    <w:rsid w:val="00897811"/>
    <w:rsid w:val="008A0763"/>
    <w:rsid w:val="008A52B1"/>
    <w:rsid w:val="008B08A6"/>
    <w:rsid w:val="008B7958"/>
    <w:rsid w:val="008C2421"/>
    <w:rsid w:val="008C6B3C"/>
    <w:rsid w:val="008C732E"/>
    <w:rsid w:val="008D1072"/>
    <w:rsid w:val="008D33D4"/>
    <w:rsid w:val="008D4C8B"/>
    <w:rsid w:val="008F469B"/>
    <w:rsid w:val="00903106"/>
    <w:rsid w:val="0090445D"/>
    <w:rsid w:val="0090716D"/>
    <w:rsid w:val="0091192E"/>
    <w:rsid w:val="00911C0B"/>
    <w:rsid w:val="00922F64"/>
    <w:rsid w:val="00924208"/>
    <w:rsid w:val="00935522"/>
    <w:rsid w:val="00937373"/>
    <w:rsid w:val="00940ECA"/>
    <w:rsid w:val="00940F32"/>
    <w:rsid w:val="009422A7"/>
    <w:rsid w:val="00944BF8"/>
    <w:rsid w:val="00952CED"/>
    <w:rsid w:val="0095409C"/>
    <w:rsid w:val="00962B10"/>
    <w:rsid w:val="00962DFC"/>
    <w:rsid w:val="009658FA"/>
    <w:rsid w:val="00970E99"/>
    <w:rsid w:val="00973853"/>
    <w:rsid w:val="00974625"/>
    <w:rsid w:val="00985648"/>
    <w:rsid w:val="009A27DF"/>
    <w:rsid w:val="009A6263"/>
    <w:rsid w:val="009B28DB"/>
    <w:rsid w:val="009B4DDE"/>
    <w:rsid w:val="009B69A4"/>
    <w:rsid w:val="009C1BBD"/>
    <w:rsid w:val="009C566F"/>
    <w:rsid w:val="009D0699"/>
    <w:rsid w:val="009D19A7"/>
    <w:rsid w:val="009D24A5"/>
    <w:rsid w:val="009D2974"/>
    <w:rsid w:val="009D31F6"/>
    <w:rsid w:val="009D3238"/>
    <w:rsid w:val="009D4568"/>
    <w:rsid w:val="009D63CC"/>
    <w:rsid w:val="009E2292"/>
    <w:rsid w:val="009E4527"/>
    <w:rsid w:val="00A00B1F"/>
    <w:rsid w:val="00A11223"/>
    <w:rsid w:val="00A153AE"/>
    <w:rsid w:val="00A56518"/>
    <w:rsid w:val="00A621D2"/>
    <w:rsid w:val="00A63196"/>
    <w:rsid w:val="00A77853"/>
    <w:rsid w:val="00A84123"/>
    <w:rsid w:val="00A87C02"/>
    <w:rsid w:val="00A97BD4"/>
    <w:rsid w:val="00AA01CD"/>
    <w:rsid w:val="00AB2259"/>
    <w:rsid w:val="00AC05DE"/>
    <w:rsid w:val="00AF13D2"/>
    <w:rsid w:val="00AF2186"/>
    <w:rsid w:val="00AF3135"/>
    <w:rsid w:val="00AF3B02"/>
    <w:rsid w:val="00AF4D74"/>
    <w:rsid w:val="00AF4DE2"/>
    <w:rsid w:val="00AF7BEE"/>
    <w:rsid w:val="00B0590D"/>
    <w:rsid w:val="00B300C3"/>
    <w:rsid w:val="00B52C67"/>
    <w:rsid w:val="00B55CB5"/>
    <w:rsid w:val="00B56608"/>
    <w:rsid w:val="00B57E2E"/>
    <w:rsid w:val="00B62166"/>
    <w:rsid w:val="00B62B2C"/>
    <w:rsid w:val="00B6395A"/>
    <w:rsid w:val="00B6719B"/>
    <w:rsid w:val="00B6752F"/>
    <w:rsid w:val="00B75F5C"/>
    <w:rsid w:val="00B9506A"/>
    <w:rsid w:val="00B95917"/>
    <w:rsid w:val="00B95CB0"/>
    <w:rsid w:val="00BB2DB9"/>
    <w:rsid w:val="00BB7742"/>
    <w:rsid w:val="00BC7892"/>
    <w:rsid w:val="00BD2E33"/>
    <w:rsid w:val="00BD33D5"/>
    <w:rsid w:val="00BE3D1F"/>
    <w:rsid w:val="00BF2B95"/>
    <w:rsid w:val="00BF7568"/>
    <w:rsid w:val="00C137A7"/>
    <w:rsid w:val="00C21CBD"/>
    <w:rsid w:val="00C2249B"/>
    <w:rsid w:val="00C31BA2"/>
    <w:rsid w:val="00C34DF4"/>
    <w:rsid w:val="00C35EA4"/>
    <w:rsid w:val="00C456BA"/>
    <w:rsid w:val="00C51029"/>
    <w:rsid w:val="00C548C4"/>
    <w:rsid w:val="00C54F5A"/>
    <w:rsid w:val="00C5677A"/>
    <w:rsid w:val="00C577B6"/>
    <w:rsid w:val="00C66434"/>
    <w:rsid w:val="00C7533E"/>
    <w:rsid w:val="00C92E57"/>
    <w:rsid w:val="00C9358A"/>
    <w:rsid w:val="00CA4D3D"/>
    <w:rsid w:val="00CA54F2"/>
    <w:rsid w:val="00CB21B3"/>
    <w:rsid w:val="00CB5FD2"/>
    <w:rsid w:val="00CC5A10"/>
    <w:rsid w:val="00CE524C"/>
    <w:rsid w:val="00CF1957"/>
    <w:rsid w:val="00D0178A"/>
    <w:rsid w:val="00D02431"/>
    <w:rsid w:val="00D03044"/>
    <w:rsid w:val="00D10886"/>
    <w:rsid w:val="00D15317"/>
    <w:rsid w:val="00D178DC"/>
    <w:rsid w:val="00D21589"/>
    <w:rsid w:val="00D23EB2"/>
    <w:rsid w:val="00D24B75"/>
    <w:rsid w:val="00D35BED"/>
    <w:rsid w:val="00D37FCC"/>
    <w:rsid w:val="00D41FFF"/>
    <w:rsid w:val="00D4207B"/>
    <w:rsid w:val="00D52C04"/>
    <w:rsid w:val="00D52C4F"/>
    <w:rsid w:val="00D57288"/>
    <w:rsid w:val="00D57324"/>
    <w:rsid w:val="00D61B8B"/>
    <w:rsid w:val="00D77060"/>
    <w:rsid w:val="00D856BD"/>
    <w:rsid w:val="00D87155"/>
    <w:rsid w:val="00D92617"/>
    <w:rsid w:val="00D93C0D"/>
    <w:rsid w:val="00DA2E41"/>
    <w:rsid w:val="00DB105A"/>
    <w:rsid w:val="00DB2808"/>
    <w:rsid w:val="00DC0AC7"/>
    <w:rsid w:val="00DC3F16"/>
    <w:rsid w:val="00DD0228"/>
    <w:rsid w:val="00DD5348"/>
    <w:rsid w:val="00DE2C6E"/>
    <w:rsid w:val="00DE7990"/>
    <w:rsid w:val="00DF0976"/>
    <w:rsid w:val="00DF12AE"/>
    <w:rsid w:val="00DF1E68"/>
    <w:rsid w:val="00DF69D2"/>
    <w:rsid w:val="00E02E8B"/>
    <w:rsid w:val="00E03AE9"/>
    <w:rsid w:val="00E11D15"/>
    <w:rsid w:val="00E15DE4"/>
    <w:rsid w:val="00E17D5C"/>
    <w:rsid w:val="00E207B4"/>
    <w:rsid w:val="00E22C03"/>
    <w:rsid w:val="00E2440E"/>
    <w:rsid w:val="00E40268"/>
    <w:rsid w:val="00E4095F"/>
    <w:rsid w:val="00E43F99"/>
    <w:rsid w:val="00E445D7"/>
    <w:rsid w:val="00E54BE9"/>
    <w:rsid w:val="00E563CC"/>
    <w:rsid w:val="00E613EB"/>
    <w:rsid w:val="00E72004"/>
    <w:rsid w:val="00E73653"/>
    <w:rsid w:val="00E76442"/>
    <w:rsid w:val="00E81F4E"/>
    <w:rsid w:val="00E831D2"/>
    <w:rsid w:val="00E977CC"/>
    <w:rsid w:val="00EB320F"/>
    <w:rsid w:val="00EB7713"/>
    <w:rsid w:val="00EC7857"/>
    <w:rsid w:val="00ED1746"/>
    <w:rsid w:val="00ED5C58"/>
    <w:rsid w:val="00ED7774"/>
    <w:rsid w:val="00EE52C5"/>
    <w:rsid w:val="00EF0952"/>
    <w:rsid w:val="00EF1B40"/>
    <w:rsid w:val="00EF3DAC"/>
    <w:rsid w:val="00EF6400"/>
    <w:rsid w:val="00F000D9"/>
    <w:rsid w:val="00F05DF0"/>
    <w:rsid w:val="00F073A5"/>
    <w:rsid w:val="00F101FE"/>
    <w:rsid w:val="00F239D1"/>
    <w:rsid w:val="00F26066"/>
    <w:rsid w:val="00F50942"/>
    <w:rsid w:val="00F51737"/>
    <w:rsid w:val="00F623C6"/>
    <w:rsid w:val="00F641DC"/>
    <w:rsid w:val="00F66723"/>
    <w:rsid w:val="00F70DCD"/>
    <w:rsid w:val="00F71C21"/>
    <w:rsid w:val="00F7412F"/>
    <w:rsid w:val="00F76FBE"/>
    <w:rsid w:val="00F83B8E"/>
    <w:rsid w:val="00F87D6B"/>
    <w:rsid w:val="00F9021F"/>
    <w:rsid w:val="00F92F08"/>
    <w:rsid w:val="00FB0E58"/>
    <w:rsid w:val="00FB1C98"/>
    <w:rsid w:val="00FC6F7A"/>
    <w:rsid w:val="00FE0752"/>
    <w:rsid w:val="00FE34B1"/>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
    <w:name w:val="heading 2"/>
    <w:aliases w:val="H2,&quot;Изумруд&quot;"/>
    <w:basedOn w:val="a1"/>
    <w:next w:val="a1"/>
    <w:link w:val="20"/>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uiPriority w:val="9"/>
    <w:qFormat/>
    <w:rsid w:val="00B62166"/>
    <w:pPr>
      <w:spacing w:before="100" w:beforeAutospacing="1" w:after="100" w:afterAutospacing="1"/>
      <w:outlineLvl w:val="4"/>
    </w:pPr>
    <w:rPr>
      <w:b/>
      <w:bCs/>
      <w:sz w:val="20"/>
      <w:szCs w:val="20"/>
      <w:lang w:val="x-none" w:eastAsia="x-none"/>
    </w:rPr>
  </w:style>
  <w:style w:type="paragraph" w:styleId="7">
    <w:name w:val="heading 7"/>
    <w:basedOn w:val="a1"/>
    <w:next w:val="a1"/>
    <w:qFormat/>
    <w:rsid w:val="00AB2259"/>
    <w:pPr>
      <w:spacing w:before="240" w:after="60"/>
      <w:ind w:firstLine="709"/>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0">
    <w:name w:val="Заголовок 2 Знак"/>
    <w:aliases w:val="H2 Знак,&quot;Изумруд&quot; Знак"/>
    <w:link w:val="2"/>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uiPriority w:val="99"/>
    <w:rsid w:val="00C577B6"/>
    <w:pPr>
      <w:spacing w:after="120"/>
    </w:pPr>
    <w:rPr>
      <w:sz w:val="16"/>
      <w:szCs w:val="16"/>
      <w:lang w:val="x-none" w:eastAsia="x-none"/>
    </w:rPr>
  </w:style>
  <w:style w:type="paragraph" w:styleId="21">
    <w:name w:val="Body Text 2"/>
    <w:basedOn w:val="a1"/>
    <w:link w:val="22"/>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3">
    <w:name w:val="Body Text Indent 2"/>
    <w:basedOn w:val="a1"/>
    <w:link w:val="24"/>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semiHidden/>
    <w:rsid w:val="00AB2259"/>
    <w:pPr>
      <w:ind w:firstLine="709"/>
    </w:pPr>
    <w:rPr>
      <w:rFonts w:ascii="Tahoma" w:hAnsi="Tahoma"/>
      <w:sz w:val="16"/>
      <w:szCs w:val="16"/>
      <w:lang w:val="x-none" w:eastAsia="x-none"/>
    </w:rPr>
  </w:style>
  <w:style w:type="character" w:customStyle="1" w:styleId="afd">
    <w:name w:val="Текст выноски Знак"/>
    <w:link w:val="afc"/>
    <w:semiHidden/>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iPriority w:val="9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5">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2">
    <w:name w:val="Основной текст 2 Знак"/>
    <w:link w:val="21"/>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6">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7">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8">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с отступом 2 Знак"/>
    <w:link w:val="23"/>
    <w:locked/>
    <w:rsid w:val="00115330"/>
    <w:rPr>
      <w:sz w:val="24"/>
      <w:szCs w:val="24"/>
    </w:rPr>
  </w:style>
  <w:style w:type="numbering" w:customStyle="1" w:styleId="6">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
    <w:name w:val="heading 2"/>
    <w:aliases w:val="H2,&quot;Изумруд&quot;"/>
    <w:basedOn w:val="a1"/>
    <w:next w:val="a1"/>
    <w:link w:val="20"/>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uiPriority w:val="9"/>
    <w:qFormat/>
    <w:rsid w:val="00B62166"/>
    <w:pPr>
      <w:spacing w:before="100" w:beforeAutospacing="1" w:after="100" w:afterAutospacing="1"/>
      <w:outlineLvl w:val="4"/>
    </w:pPr>
    <w:rPr>
      <w:b/>
      <w:bCs/>
      <w:sz w:val="20"/>
      <w:szCs w:val="20"/>
      <w:lang w:val="x-none" w:eastAsia="x-none"/>
    </w:rPr>
  </w:style>
  <w:style w:type="paragraph" w:styleId="7">
    <w:name w:val="heading 7"/>
    <w:basedOn w:val="a1"/>
    <w:next w:val="a1"/>
    <w:qFormat/>
    <w:rsid w:val="00AB2259"/>
    <w:pPr>
      <w:spacing w:before="240" w:after="60"/>
      <w:ind w:firstLine="709"/>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0">
    <w:name w:val="Заголовок 2 Знак"/>
    <w:aliases w:val="H2 Знак,&quot;Изумруд&quot; Знак"/>
    <w:link w:val="2"/>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uiPriority w:val="99"/>
    <w:rsid w:val="00C577B6"/>
    <w:pPr>
      <w:spacing w:after="120"/>
    </w:pPr>
    <w:rPr>
      <w:sz w:val="16"/>
      <w:szCs w:val="16"/>
      <w:lang w:val="x-none" w:eastAsia="x-none"/>
    </w:rPr>
  </w:style>
  <w:style w:type="paragraph" w:styleId="21">
    <w:name w:val="Body Text 2"/>
    <w:basedOn w:val="a1"/>
    <w:link w:val="22"/>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3">
    <w:name w:val="Body Text Indent 2"/>
    <w:basedOn w:val="a1"/>
    <w:link w:val="24"/>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semiHidden/>
    <w:rsid w:val="00AB2259"/>
    <w:pPr>
      <w:ind w:firstLine="709"/>
    </w:pPr>
    <w:rPr>
      <w:rFonts w:ascii="Tahoma" w:hAnsi="Tahoma"/>
      <w:sz w:val="16"/>
      <w:szCs w:val="16"/>
      <w:lang w:val="x-none" w:eastAsia="x-none"/>
    </w:rPr>
  </w:style>
  <w:style w:type="character" w:customStyle="1" w:styleId="afd">
    <w:name w:val="Текст выноски Знак"/>
    <w:link w:val="afc"/>
    <w:semiHidden/>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iPriority w:val="9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5">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2">
    <w:name w:val="Основной текст 2 Знак"/>
    <w:link w:val="21"/>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6">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7">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8">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с отступом 2 Знак"/>
    <w:link w:val="23"/>
    <w:locked/>
    <w:rsid w:val="00115330"/>
    <w:rPr>
      <w:sz w:val="24"/>
      <w:szCs w:val="24"/>
    </w:rPr>
  </w:style>
  <w:style w:type="numbering" w:customStyle="1" w:styleId="6">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ED2B5512BD3DB6696A7E1919EBB1921A745ED13C5BC4B0C7D69E2E1899DB676D350F6265C3EB9A76e7I" TargetMode="External"/><Relationship Id="rId18" Type="http://schemas.openxmlformats.org/officeDocument/2006/relationships/hyperlink" Target="consultantplus://offline/ref=9B031ED11C5925C069ACDC2A76E9580A8AE4E2557F7FDB4CDCDF607809F31FD430297692EEC0M7k3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hyperlink" Target="consultantplus://offline/ref=2EED2B5512BD3DB6696A7E1919EBB1921A745ED13C5BC4B0C7D69E2E1899DB676D350F6265C3EB9A76e6I" TargetMode="External"/><Relationship Id="rId17" Type="http://schemas.openxmlformats.org/officeDocument/2006/relationships/hyperlink" Target="consultantplus://offline/ref=0CF91AF833A1AE8A9299FD889AB35AF1117C6C21F0E95F65A41EC01D76G4g6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0CF91AF833A1AE8A9299FD889AB35AF1117C6C20FBE35F65A41EC01D76G4g6E" TargetMode="External"/><Relationship Id="rId20" Type="http://schemas.openxmlformats.org/officeDocument/2006/relationships/hyperlink" Target="consultantplus://offline/ref=9B031ED11C5925C069ACDC2A76E9580A8AE4EC597F73DB4CDCDF607809MFk3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ED2B5512BD3DB6696A7E1919EBB1921A745ED13C5BC4B0C7D69E2E1899DB676D350F6265C3EB9A76e7I" TargetMode="External"/><Relationship Id="rId24"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consultantplus://offline/ref=03ADC8F9669C551F0409371110841EF7F0B39CE6448EF1EC613C0017F3FF225AD598B55BE0FAqEB"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ref=2EED2B5512BD3DB6696A7E1919EBB1921A745ED33853C4B0C7D69E2E1879e9I" TargetMode="External"/><Relationship Id="rId19" Type="http://schemas.openxmlformats.org/officeDocument/2006/relationships/hyperlink" Target="consultantplus://offline/ref=9B031ED11C5925C069ACDC2A76E9580A8AE4EC587479DB4CDCDF607809MFk3E" TargetMode="External"/><Relationship Id="rId4" Type="http://schemas.microsoft.com/office/2007/relationships/stylesWithEffects" Target="stylesWithEffects.xml"/><Relationship Id="rId9" Type="http://schemas.openxmlformats.org/officeDocument/2006/relationships/hyperlink" Target="consultantplus://offline/ref=67B2ED5AA086EB16DF8472E4063DF79265B19F5A47CBFC021763AE5658CE7514B06BE1C207F30DA2l7W8M" TargetMode="External"/><Relationship Id="rId14" Type="http://schemas.openxmlformats.org/officeDocument/2006/relationships/hyperlink" Target="consultantplus://offline/ref=2EED2B5512BD3DB6696A7E1919EBB1921A745ED13C5BC4B0C7D69E2E1899DB676D350F6265C3EB9A76e6I" TargetMode="External"/><Relationship Id="rId22" Type="http://schemas.openxmlformats.org/officeDocument/2006/relationships/chart" Target="charts/chart2.xml"/><Relationship Id="rId27" Type="http://schemas.openxmlformats.org/officeDocument/2006/relationships/footer" Target="footer2.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Лист1!$A$2:$A$8</c:f>
              <c:strCache>
                <c:ptCount val="7"/>
                <c:pt idx="0">
                  <c:v>Налог на доходы физических лиц 256,5;104,7%</c:v>
                </c:pt>
                <c:pt idx="1">
                  <c:v>Акцизы 670,4, 68,6%</c:v>
                </c:pt>
                <c:pt idx="2">
                  <c:v>Налог на имущество физических лиц 0,6; 17,1%</c:v>
                </c:pt>
                <c:pt idx="3">
                  <c:v>Земельный налог 5,7; 90,5%</c:v>
                </c:pt>
                <c:pt idx="4">
                  <c:v>Аренда имущества 35,6; 100%</c:v>
                </c:pt>
                <c:pt idx="5">
                  <c:v>Штраф (44ФЗ) 20,0; 1333,3%</c:v>
                </c:pt>
                <c:pt idx="6">
                  <c:v>Невыясненные поступления 20,5; </c:v>
                </c:pt>
              </c:strCache>
            </c:strRef>
          </c:cat>
          <c:val>
            <c:numRef>
              <c:f>Лист1!$B$2:$B$8</c:f>
              <c:numCache>
                <c:formatCode>General</c:formatCode>
                <c:ptCount val="7"/>
                <c:pt idx="0">
                  <c:v>25.4</c:v>
                </c:pt>
                <c:pt idx="1">
                  <c:v>66.400000000000006</c:v>
                </c:pt>
                <c:pt idx="2">
                  <c:v>0.1</c:v>
                </c:pt>
                <c:pt idx="3">
                  <c:v>0.60000000000000053</c:v>
                </c:pt>
                <c:pt idx="4">
                  <c:v>3.5</c:v>
                </c:pt>
                <c:pt idx="5">
                  <c:v>2</c:v>
                </c:pt>
                <c:pt idx="6">
                  <c:v>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Лист1!$A$2:$A$4</c:f>
              <c:strCache>
                <c:ptCount val="3"/>
                <c:pt idx="0">
                  <c:v>Дотации поселениям на выравнивание уровня бюджетной обеспеченности 2603,1; 100%</c:v>
                </c:pt>
                <c:pt idx="1">
                  <c:v>Субвенции бюджетам поселений  на осуществление первичного воинского учета на территориях,  где отсутствует военный комиссариат 76,0; 100%</c:v>
                </c:pt>
                <c:pt idx="2">
                  <c:v>Межбюджетные трансферты на сбалансированность бюджетов поселений 2786,3;100%</c:v>
                </c:pt>
              </c:strCache>
            </c:strRef>
          </c:cat>
          <c:val>
            <c:numRef>
              <c:f>Лист1!$B$2:$B$4</c:f>
              <c:numCache>
                <c:formatCode>General</c:formatCode>
                <c:ptCount val="3"/>
                <c:pt idx="0">
                  <c:v>47.6</c:v>
                </c:pt>
                <c:pt idx="1">
                  <c:v>1.4</c:v>
                </c:pt>
                <c:pt idx="2">
                  <c:v>51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4"/>
          <c:cat>
            <c:strRef>
              <c:f>Лист1!$A$2:$A$12</c:f>
              <c:strCache>
                <c:ptCount val="11"/>
                <c:pt idx="0">
                  <c:v>Центральный аппарат 1355,4;89%</c:v>
                </c:pt>
                <c:pt idx="1">
                  <c:v>Выполнение функций органов самоуправления 791,7;98,3%</c:v>
                </c:pt>
                <c:pt idx="2">
                  <c:v>КСО 0,9;100%</c:v>
                </c:pt>
                <c:pt idx="3">
                  <c:v>Другие общегосударственные вопросы 66,8;76,1%</c:v>
                </c:pt>
                <c:pt idx="4">
                  <c:v>Национальная оборона68,5;90,1%</c:v>
                </c:pt>
                <c:pt idx="5">
                  <c:v>Национальная экономика 2334,3; 91,3%</c:v>
                </c:pt>
                <c:pt idx="6">
                  <c:v>Коммунальное  хозяйство 31,8; 83,9%</c:v>
                </c:pt>
                <c:pt idx="7">
                  <c:v>Благоустройство 181,2; 79,4%</c:v>
                </c:pt>
                <c:pt idx="8">
                  <c:v>Культура 879; 100%</c:v>
                </c:pt>
                <c:pt idx="9">
                  <c:v>Национальная безопасность и правоохранительная деятельност 35,5; 88,8%</c:v>
                </c:pt>
                <c:pt idx="10">
                  <c:v>Выборы Главы 287,6; 100</c:v>
                </c:pt>
              </c:strCache>
            </c:strRef>
          </c:cat>
          <c:val>
            <c:numRef>
              <c:f>Лист1!$B$2:$B$12</c:f>
              <c:numCache>
                <c:formatCode>General</c:formatCode>
                <c:ptCount val="11"/>
                <c:pt idx="0" formatCode="0.00%">
                  <c:v>0.22500000000000001</c:v>
                </c:pt>
                <c:pt idx="1">
                  <c:v>13.1</c:v>
                </c:pt>
                <c:pt idx="2">
                  <c:v>0.1</c:v>
                </c:pt>
                <c:pt idx="3">
                  <c:v>1</c:v>
                </c:pt>
                <c:pt idx="4">
                  <c:v>1.1000000000000001</c:v>
                </c:pt>
                <c:pt idx="5">
                  <c:v>38.700000000000003</c:v>
                </c:pt>
                <c:pt idx="6">
                  <c:v>0.5</c:v>
                </c:pt>
                <c:pt idx="7">
                  <c:v>3</c:v>
                </c:pt>
                <c:pt idx="8">
                  <c:v>14.6</c:v>
                </c:pt>
                <c:pt idx="9">
                  <c:v>0.60000000000000031</c:v>
                </c:pt>
                <c:pt idx="10">
                  <c:v>4.8</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6717234362072164"/>
          <c:y val="6.0592479553282098E-2"/>
          <c:w val="0.33282765637928041"/>
          <c:h val="0.87881475415335863"/>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02A6-920D-4D50-AEA4-7880309AF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11712</Words>
  <Characters>66764</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78320</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cp:lastModifiedBy>User</cp:lastModifiedBy>
  <cp:revision>67</cp:revision>
  <cp:lastPrinted>2016-04-29T11:39:00Z</cp:lastPrinted>
  <dcterms:created xsi:type="dcterms:W3CDTF">2016-06-03T04:00:00Z</dcterms:created>
  <dcterms:modified xsi:type="dcterms:W3CDTF">2016-11-01T04:43:00Z</dcterms:modified>
</cp:coreProperties>
</file>