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24480F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12.05.2016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>35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D120D">
        <w:rPr>
          <w:rFonts w:ascii="Times New Roman" w:hAnsi="Times New Roman" w:cs="Times New Roman"/>
          <w:sz w:val="24"/>
          <w:szCs w:val="24"/>
        </w:rPr>
        <w:t>а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52D2E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2D2E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15382F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15382F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15382F">
        <w:rPr>
          <w:rFonts w:ascii="Times New Roman" w:hAnsi="Times New Roman" w:cs="Times New Roman"/>
          <w:sz w:val="24"/>
          <w:szCs w:val="24"/>
        </w:rPr>
        <w:t>15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отчет об исполнении бюджета поселения за </w:t>
      </w:r>
      <w:r w:rsidR="00997400">
        <w:rPr>
          <w:rFonts w:ascii="Times New Roman" w:hAnsi="Times New Roman" w:cs="Times New Roman"/>
          <w:sz w:val="24"/>
          <w:szCs w:val="24"/>
        </w:rPr>
        <w:t>3 месяца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CF4514">
        <w:rPr>
          <w:rFonts w:ascii="Times New Roman" w:hAnsi="Times New Roman" w:cs="Times New Roman"/>
          <w:sz w:val="24"/>
          <w:szCs w:val="24"/>
        </w:rPr>
        <w:t>201</w:t>
      </w:r>
      <w:r w:rsidR="00997400">
        <w:rPr>
          <w:rFonts w:ascii="Times New Roman" w:hAnsi="Times New Roman" w:cs="Times New Roman"/>
          <w:sz w:val="24"/>
          <w:szCs w:val="24"/>
        </w:rPr>
        <w:t>6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514">
        <w:rPr>
          <w:rFonts w:ascii="Times New Roman" w:hAnsi="Times New Roman" w:cs="Times New Roman"/>
          <w:sz w:val="24"/>
          <w:szCs w:val="24"/>
        </w:rPr>
        <w:t>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D120D">
        <w:rPr>
          <w:rFonts w:ascii="Times New Roman" w:hAnsi="Times New Roman" w:cs="Times New Roman"/>
          <w:sz w:val="24"/>
          <w:szCs w:val="24"/>
        </w:rPr>
        <w:t>а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24480F">
        <w:rPr>
          <w:rFonts w:ascii="Times New Roman" w:hAnsi="Times New Roman" w:cs="Times New Roman"/>
          <w:sz w:val="24"/>
          <w:szCs w:val="24"/>
        </w:rPr>
        <w:t>6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24480F">
        <w:rPr>
          <w:rFonts w:ascii="Times New Roman" w:hAnsi="Times New Roman" w:cs="Times New Roman"/>
          <w:sz w:val="24"/>
          <w:szCs w:val="24"/>
        </w:rPr>
        <w:t>1173,8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24480F">
        <w:rPr>
          <w:rFonts w:ascii="Times New Roman" w:hAnsi="Times New Roman" w:cs="Times New Roman"/>
          <w:sz w:val="24"/>
          <w:szCs w:val="24"/>
        </w:rPr>
        <w:t>248,1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24480F">
        <w:rPr>
          <w:rFonts w:ascii="Times New Roman" w:hAnsi="Times New Roman" w:cs="Times New Roman"/>
          <w:bCs/>
          <w:sz w:val="24"/>
          <w:szCs w:val="24"/>
        </w:rPr>
        <w:t>1190,8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24480F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4480F">
        <w:rPr>
          <w:rFonts w:ascii="Times New Roman" w:hAnsi="Times New Roman" w:cs="Times New Roman"/>
          <w:sz w:val="24"/>
          <w:szCs w:val="24"/>
        </w:rPr>
        <w:t>17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в 2016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E12F7">
        <w:rPr>
          <w:rFonts w:ascii="Times New Roman" w:hAnsi="Times New Roman" w:cs="Times New Roman"/>
          <w:sz w:val="24"/>
          <w:szCs w:val="24"/>
        </w:rPr>
        <w:t xml:space="preserve">а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E12F7">
        <w:rPr>
          <w:rFonts w:ascii="Times New Roman" w:hAnsi="Times New Roman" w:cs="Times New Roman"/>
          <w:sz w:val="24"/>
          <w:szCs w:val="24"/>
        </w:rPr>
        <w:t xml:space="preserve"> 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D937B3">
        <w:rPr>
          <w:rFonts w:ascii="Times New Roman" w:hAnsi="Times New Roman" w:cs="Times New Roman"/>
          <w:sz w:val="24"/>
          <w:szCs w:val="24"/>
        </w:rPr>
        <w:t xml:space="preserve">6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D937B3">
        <w:rPr>
          <w:rFonts w:ascii="Times New Roman" w:hAnsi="Times New Roman" w:cs="Times New Roman"/>
          <w:sz w:val="24"/>
          <w:szCs w:val="24"/>
        </w:rPr>
        <w:t>6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А.Н. Санько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D937B3">
        <w:rPr>
          <w:rFonts w:ascii="Times New Roman" w:hAnsi="Times New Roman" w:cs="Times New Roman"/>
          <w:sz w:val="24"/>
          <w:szCs w:val="24"/>
        </w:rPr>
        <w:t>35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D5457A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35313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D937B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35313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28,1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B1416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937B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35313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B1416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D937B3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35313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FB6C91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D937B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353139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C91AE3" w:rsidP="00FB6C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</w:t>
            </w:r>
            <w:r w:rsidR="00FB6C9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D937B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937B3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D937B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C7652">
              <w:rPr>
                <w:rFonts w:ascii="Times New Roman" w:hAnsi="Times New Roman" w:cs="Times New Roman"/>
                <w:bCs/>
                <w:sz w:val="20"/>
                <w:szCs w:val="20"/>
              </w:rPr>
              <w:t>700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FB6C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B6C91">
              <w:rPr>
                <w:rFonts w:ascii="Times New Roman" w:hAnsi="Times New Roman" w:cs="Times New Roman"/>
                <w:bCs/>
                <w:sz w:val="20"/>
                <w:szCs w:val="20"/>
              </w:rPr>
              <w:t>4,8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8B1416" w:rsidP="00D545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D5457A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B1416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C7652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8B1416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D5702" w:rsidP="00D545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54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C7652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FB6C91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B1416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8B1416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1416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D5457A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ED5702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D5457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ED5702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ED5702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ED5702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1 1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90050100000140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D5457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поступления от </w:t>
            </w:r>
            <w:r w:rsidRPr="00D54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денежных взысканий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(штрафов) и иных сумм в возмещении ущерба, зачисляемые в бюджет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lastRenderedPageBreak/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FC7652">
        <w:rPr>
          <w:rFonts w:ascii="Times New Roman" w:hAnsi="Times New Roman" w:cs="Times New Roman"/>
          <w:sz w:val="24"/>
          <w:szCs w:val="24"/>
        </w:rPr>
        <w:t>6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C7652">
        <w:rPr>
          <w:rFonts w:ascii="Times New Roman" w:hAnsi="Times New Roman" w:cs="Times New Roman"/>
          <w:b/>
          <w:bCs/>
          <w:sz w:val="24"/>
          <w:szCs w:val="24"/>
        </w:rPr>
        <w:t>248,1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 w:rsidR="00FB6C91">
        <w:rPr>
          <w:rFonts w:ascii="Times New Roman" w:hAnsi="Times New Roman" w:cs="Times New Roman"/>
          <w:sz w:val="24"/>
          <w:szCs w:val="24"/>
        </w:rPr>
        <w:t>97,3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FB6C91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B6C91">
        <w:rPr>
          <w:rFonts w:ascii="Times New Roman" w:hAnsi="Times New Roman" w:cs="Times New Roman"/>
          <w:sz w:val="24"/>
          <w:szCs w:val="24"/>
        </w:rPr>
        <w:t>а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FB6C91">
        <w:rPr>
          <w:rFonts w:ascii="Times New Roman" w:hAnsi="Times New Roman" w:cs="Times New Roman"/>
          <w:sz w:val="24"/>
          <w:szCs w:val="24"/>
        </w:rPr>
        <w:t>6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16AA1">
        <w:rPr>
          <w:sz w:val="28"/>
          <w:szCs w:val="28"/>
        </w:rPr>
        <w:t>71,5</w:t>
      </w:r>
      <w:r w:rsidRPr="00A57E93">
        <w:rPr>
          <w:sz w:val="28"/>
          <w:szCs w:val="28"/>
        </w:rPr>
        <w:t xml:space="preserve"> % - акцизы; 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216AA1">
        <w:rPr>
          <w:sz w:val="28"/>
          <w:szCs w:val="28"/>
        </w:rPr>
        <w:t>28,1</w:t>
      </w:r>
      <w:r w:rsidRPr="00A57E93">
        <w:rPr>
          <w:sz w:val="28"/>
          <w:szCs w:val="28"/>
        </w:rPr>
        <w:t xml:space="preserve">%налог на доходы физических лиц; 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0,3</w:t>
      </w:r>
      <w:r w:rsidRPr="00A57E93">
        <w:rPr>
          <w:sz w:val="28"/>
          <w:szCs w:val="28"/>
        </w:rPr>
        <w:t>% земельный налог</w:t>
      </w:r>
      <w:r>
        <w:rPr>
          <w:szCs w:val="24"/>
        </w:rPr>
        <w:t>.</w:t>
      </w:r>
    </w:p>
    <w:p w:rsidR="00216AA1" w:rsidRPr="00A57E93" w:rsidRDefault="00EA4CB8" w:rsidP="00216AA1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216AA1">
        <w:rPr>
          <w:sz w:val="28"/>
          <w:szCs w:val="28"/>
        </w:rPr>
        <w:t>0,1</w:t>
      </w:r>
      <w:r w:rsidRPr="00A57E93">
        <w:rPr>
          <w:sz w:val="28"/>
          <w:szCs w:val="28"/>
        </w:rPr>
        <w:t>% налог на имущество;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8431ED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120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</w:t>
      </w:r>
      <w:r w:rsidR="002D120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AA1">
        <w:rPr>
          <w:rFonts w:ascii="Times New Roman" w:hAnsi="Times New Roman" w:cs="Times New Roman"/>
          <w:sz w:val="24"/>
          <w:szCs w:val="24"/>
        </w:rPr>
        <w:t>3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16A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16A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к плану на 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3815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381557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7476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72,9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747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81557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747646" w:rsidP="0040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</w:t>
            </w:r>
            <w:r w:rsidR="0040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81557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747646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 w:rsidR="004010B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16AA1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202 03</w:t>
            </w:r>
            <w:r w:rsidR="00172EF0">
              <w:rPr>
                <w:rFonts w:ascii="Times New Roman" w:hAnsi="Times New Roman" w:cs="Times New Roman"/>
                <w:bCs/>
                <w:sz w:val="20"/>
                <w:szCs w:val="20"/>
              </w:rPr>
              <w:t>119 10 0000 151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Pr="0097506B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172E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Default="00216AA1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72E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747646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747646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72E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747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747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72EF0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815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747646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4010B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1173,8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4010B2">
        <w:rPr>
          <w:rFonts w:ascii="Times New Roman" w:hAnsi="Times New Roman" w:cs="Times New Roman"/>
          <w:sz w:val="24"/>
          <w:szCs w:val="24"/>
        </w:rPr>
        <w:t>100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2D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9254DD">
        <w:rPr>
          <w:sz w:val="28"/>
          <w:szCs w:val="28"/>
        </w:rPr>
        <w:t>72,9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9254DD">
        <w:rPr>
          <w:sz w:val="28"/>
          <w:szCs w:val="28"/>
        </w:rPr>
        <w:t xml:space="preserve">25 </w:t>
      </w:r>
      <w:r w:rsidRPr="00A57E93">
        <w:rPr>
          <w:sz w:val="28"/>
          <w:szCs w:val="28"/>
        </w:rPr>
        <w:t>%</w:t>
      </w:r>
      <w:r w:rsidR="002D120D">
        <w:rPr>
          <w:sz w:val="28"/>
          <w:szCs w:val="28"/>
        </w:rPr>
        <w:t xml:space="preserve"> - 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9254DD">
        <w:rPr>
          <w:sz w:val="28"/>
          <w:szCs w:val="28"/>
        </w:rPr>
        <w:t xml:space="preserve">2,1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925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 месяца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9254DD">
        <w:rPr>
          <w:szCs w:val="24"/>
        </w:rPr>
        <w:t>3</w:t>
      </w:r>
      <w:r w:rsidR="00373A5E">
        <w:rPr>
          <w:szCs w:val="24"/>
        </w:rPr>
        <w:t xml:space="preserve"> месяц</w:t>
      </w:r>
      <w:r w:rsidR="009254DD">
        <w:rPr>
          <w:szCs w:val="24"/>
        </w:rPr>
        <w:t>а</w:t>
      </w:r>
      <w:r w:rsidRPr="00157C8D">
        <w:rPr>
          <w:szCs w:val="24"/>
        </w:rPr>
        <w:t xml:space="preserve"> 201</w:t>
      </w:r>
      <w:r w:rsidR="009254DD">
        <w:rPr>
          <w:szCs w:val="24"/>
        </w:rPr>
        <w:t>6</w:t>
      </w:r>
      <w:r w:rsidRPr="00157C8D">
        <w:rPr>
          <w:szCs w:val="24"/>
        </w:rPr>
        <w:t xml:space="preserve"> года в сумме </w:t>
      </w:r>
      <w:r w:rsidR="009153ED" w:rsidRPr="009153ED">
        <w:rPr>
          <w:bCs/>
          <w:szCs w:val="24"/>
        </w:rPr>
        <w:t>1489,6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9153ED" w:rsidRPr="009153ED">
        <w:rPr>
          <w:bCs/>
          <w:szCs w:val="24"/>
        </w:rPr>
        <w:t>1190,6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9153ED" w:rsidRPr="009153ED">
        <w:rPr>
          <w:szCs w:val="24"/>
        </w:rPr>
        <w:t>79,9</w:t>
      </w:r>
      <w:r w:rsidRPr="00157C8D">
        <w:rPr>
          <w:szCs w:val="24"/>
        </w:rPr>
        <w:t xml:space="preserve"> %, расходы не исполнены в сумме </w:t>
      </w:r>
      <w:r w:rsidR="009153ED" w:rsidRPr="009153ED">
        <w:rPr>
          <w:szCs w:val="24"/>
        </w:rPr>
        <w:t>299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9254DD">
        <w:rPr>
          <w:rFonts w:ascii="Times New Roman" w:hAnsi="Times New Roman" w:cs="Times New Roman"/>
          <w:sz w:val="24"/>
          <w:szCs w:val="24"/>
        </w:rPr>
        <w:t>3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9254DD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</w:t>
      </w:r>
      <w:r w:rsidR="002D120D">
        <w:rPr>
          <w:rFonts w:ascii="Times New Roman" w:hAnsi="Times New Roman" w:cs="Times New Roman"/>
          <w:sz w:val="24"/>
          <w:szCs w:val="24"/>
        </w:rPr>
        <w:t>ю</w:t>
      </w:r>
      <w:r w:rsidRPr="00157C8D">
        <w:rPr>
          <w:rFonts w:ascii="Times New Roman" w:hAnsi="Times New Roman" w:cs="Times New Roman"/>
          <w:sz w:val="24"/>
          <w:szCs w:val="24"/>
        </w:rPr>
        <w:t>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B7190F" w:rsidRPr="00CF4514" w:rsidRDefault="00B7190F" w:rsidP="0092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9254DD" w:rsidP="00C6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8994,</w:t>
            </w:r>
            <w:r w:rsidR="00C631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E24170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93731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E4177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3527.2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72D00" w:rsidRDefault="00274845" w:rsidP="00E2417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  <w:r w:rsidR="00E2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E24170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  <w:r w:rsidR="00E4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E4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E4177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F124E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54,4</w:t>
            </w:r>
          </w:p>
        </w:tc>
      </w:tr>
      <w:tr w:rsidR="00B7190F" w:rsidRPr="00CF4514" w:rsidTr="009254DD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9254DD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7E7880" w:rsidRDefault="00274845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7190F" w:rsidRPr="00CF4514" w:rsidTr="009254DD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9254DD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6316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274845" w:rsidRDefault="00274845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5852F1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5D23DF" w:rsidRDefault="009254DD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74845" w:rsidRDefault="00274845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B7190F" w:rsidRPr="00CF4514" w:rsidTr="009254DD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254D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C63160" w:rsidRDefault="00C6316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254D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C63160" w:rsidRDefault="00C6316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997400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27484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7190F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9974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27484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D7B1E" w:rsidRPr="00CF4514" w:rsidTr="009254DD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274845" w:rsidRDefault="0027484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E07BD3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90F" w:rsidRPr="00CF4514" w:rsidTr="009254DD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274845" w:rsidRDefault="0027484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E07BD3" w:rsidRDefault="00C25CC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7B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90F" w:rsidRPr="00CF4514" w:rsidTr="009254D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27484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27484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17,3</w:t>
            </w:r>
          </w:p>
        </w:tc>
      </w:tr>
      <w:tr w:rsidR="00B87244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27484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27484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E07BD3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E07BD3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17,3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</w:tr>
      <w:tr w:rsidR="00DA07B3" w:rsidRPr="00DA07B3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8E3F8D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C63160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E07BD3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DA07B3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9C0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9C0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7400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Pr="00C63160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Pr="00E07BD3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C0962" w:rsidRPr="00CF4514" w:rsidTr="009254DD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E07BD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9254DD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63160" w:rsidRDefault="00C63160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491E95" w:rsidRDefault="00491E95" w:rsidP="00E24170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91E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E2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91E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2F124E" w:rsidP="00E07BD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</w:tr>
      <w:tr w:rsidR="0099740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9C0962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00" w:rsidRPr="009C0962" w:rsidRDefault="002F124E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0962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65330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962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9C096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9C0962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07BD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190F" w:rsidRPr="00CF4514" w:rsidTr="009254DD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C00A3B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E07BD3" w:rsidRDefault="002F124E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190F" w:rsidRPr="00CF4514" w:rsidTr="009254DD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E41772" w:rsidP="00E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07BD3" w:rsidRDefault="002F124E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190F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491E95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B05C21" w:rsidRDefault="00C25CC5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C21" w:rsidRPr="00B05C2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960B3" w:rsidRPr="00CF4514" w:rsidTr="009254DD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491E95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0B3" w:rsidRPr="00CF4514" w:rsidTr="009254DD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190F" w:rsidRPr="00CF4514" w:rsidTr="009254DD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B05C21" w:rsidRDefault="002F124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034E4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4E4" w:rsidRPr="00CF4514" w:rsidTr="009254DD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4E4" w:rsidRPr="00CF4514" w:rsidTr="009254DD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491E95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2417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93731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B05C21" w:rsidP="00EA7B5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91E95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37315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41772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90F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373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90F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373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330C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5A20" w:rsidRPr="00CF4514" w:rsidTr="009254DD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7190F" w:rsidRPr="00CF4514" w:rsidTr="009254DD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EA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A7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68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2648E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491E95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937315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AEA" w:rsidRPr="00CF4514" w:rsidTr="009254DD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AEA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90F" w:rsidRPr="00CF4514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2635.8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91E9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937315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175,</w:t>
            </w:r>
            <w:r w:rsidR="00E4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E4177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14,8</w:t>
            </w:r>
          </w:p>
        </w:tc>
      </w:tr>
      <w:tr w:rsidR="002648E8" w:rsidRPr="002648E8" w:rsidTr="009254DD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648E8" w:rsidP="00E417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C6316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37315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E41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7190F" w:rsidRPr="00CF4514" w:rsidTr="009254DD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37315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E41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37315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E41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E41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C1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«Ремонт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CF4514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Pr="00B05C2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6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CF4514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Pr="00B05C21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1D4F3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E8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6B5CE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CF4514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Pr="00B05C21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30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Default="001D4F3B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CF4514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30" w:rsidRPr="00331830" w:rsidRDefault="0033183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830" w:rsidRPr="00331830" w:rsidRDefault="0033183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830" w:rsidRDefault="0033183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P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FD2" w:rsidRPr="00CF4514" w:rsidTr="009254DD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P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D2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D2" w:rsidRDefault="00420FD2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CF4514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FD2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D2" w:rsidRPr="00B05C21" w:rsidRDefault="00420FD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318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344.0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E2417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93731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D23DF" w:rsidRDefault="00E4177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EA7B5B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</w:tr>
      <w:tr w:rsidR="00CC24D0" w:rsidRPr="00CF4514" w:rsidTr="009254D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91E9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9373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4177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EA7B5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C24D0" w:rsidRPr="00CF4514" w:rsidTr="009254DD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C24D0" w:rsidRPr="00CF4514" w:rsidTr="009254DD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E2417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99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E4177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24D0" w:rsidRPr="00CF4514" w:rsidTr="009254DD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3318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41772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96,8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EA7B5B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4,0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2417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</w:t>
            </w:r>
            <w:r w:rsidR="002F124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</w:tr>
      <w:tr w:rsidR="00CC24D0" w:rsidRPr="00CF4514" w:rsidTr="009254D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E2417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</w:tr>
      <w:tr w:rsidR="00CC24D0" w:rsidRPr="00CF4514" w:rsidTr="009254DD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E24170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937315" w:rsidP="0093731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F124E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5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CF4514" w:rsidRDefault="00491E95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937315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124E" w:rsidRPr="00CF4514" w:rsidRDefault="002F124E" w:rsidP="002F1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5B" w:rsidRDefault="00EA7B5B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EA7B5B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3F34E7" w:rsidRPr="00CF4514" w:rsidTr="009254D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F124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F124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C24D0" w:rsidRPr="00CF4514" w:rsidTr="009254D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937315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EA7B5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24,6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91E95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937315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EA7B5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24,6</w:t>
            </w:r>
          </w:p>
        </w:tc>
      </w:tr>
      <w:tr w:rsidR="00CC24D0" w:rsidRPr="00CF4514" w:rsidTr="009254DD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EA7B5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</w:tc>
      </w:tr>
      <w:tr w:rsidR="00CC24D0" w:rsidRPr="00CF4514" w:rsidTr="009254DD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9373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3F34E7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491E95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937315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CC24D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491E95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937315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EA7B5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A0C30" w:rsidRPr="00CF4514" w:rsidTr="009254DD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3318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1189.6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9254DD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2A0C3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2A0C30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2A0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2A0C3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2A0C30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30" w:rsidRPr="007A18EA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C30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Default="00D75B6D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6D" w:rsidRPr="00CF4514" w:rsidTr="009254DD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D75B6D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B6D" w:rsidRPr="00CF4514" w:rsidTr="009254DD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– сирот и детей,  оставшимся без попечения родителей, лицам из их числа по договорам найма специализированных жилых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Pr="007A18EA" w:rsidRDefault="00D75B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9254DD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3C" w:rsidRPr="00CF4514" w:rsidTr="0031213C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13C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3C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D0" w:rsidRPr="00CF4514" w:rsidTr="009254DD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31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2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D0" w:rsidRPr="00CF4514" w:rsidTr="009254DD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31213C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31213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>9 месяцев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2015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6A4AD4">
        <w:rPr>
          <w:rFonts w:ascii="Times New Roman" w:hAnsi="Times New Roman" w:cs="Times New Roman"/>
          <w:sz w:val="24"/>
          <w:szCs w:val="24"/>
        </w:rPr>
        <w:t>3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A4AD4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6A4AD4">
        <w:rPr>
          <w:rFonts w:ascii="Times New Roman" w:hAnsi="Times New Roman" w:cs="Times New Roman"/>
          <w:sz w:val="24"/>
          <w:szCs w:val="24"/>
        </w:rPr>
        <w:t>6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34,3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24,6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17,3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6A4AD4">
        <w:rPr>
          <w:rFonts w:ascii="Times New Roman" w:hAnsi="Times New Roman" w:cs="Times New Roman"/>
          <w:sz w:val="24"/>
          <w:szCs w:val="24"/>
        </w:rPr>
        <w:t>14,8</w:t>
      </w:r>
      <w:r w:rsidR="00B12F6E">
        <w:rPr>
          <w:rFonts w:ascii="Times New Roman" w:hAnsi="Times New Roman" w:cs="Times New Roman"/>
          <w:sz w:val="24"/>
          <w:szCs w:val="24"/>
        </w:rPr>
        <w:t>%,</w:t>
      </w:r>
      <w:r w:rsidR="00C12E46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4,0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другие общегосударственные вопросы – 2,8%,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1,6</w:t>
      </w:r>
      <w:r w:rsidR="006A4AD4" w:rsidRPr="00157C8D">
        <w:rPr>
          <w:rFonts w:ascii="Times New Roman" w:hAnsi="Times New Roman" w:cs="Times New Roman"/>
          <w:sz w:val="24"/>
          <w:szCs w:val="24"/>
        </w:rPr>
        <w:t>%</w:t>
      </w:r>
      <w:r w:rsidR="006A4AD4">
        <w:rPr>
          <w:rFonts w:ascii="Times New Roman" w:hAnsi="Times New Roman" w:cs="Times New Roman"/>
          <w:sz w:val="24"/>
          <w:szCs w:val="24"/>
        </w:rPr>
        <w:t xml:space="preserve">, 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0,6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6A4AD4">
        <w:rPr>
          <w:rFonts w:ascii="Times New Roman" w:hAnsi="Times New Roman" w:cs="Times New Roman"/>
          <w:sz w:val="24"/>
          <w:szCs w:val="24"/>
        </w:rPr>
        <w:t>КСО – 0,03%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B05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B05199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B05199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B051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05199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B05199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B0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51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+4,7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591E1E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591E1E" w:rsidP="00902107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91E1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53644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E1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53644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7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47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2078AB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53644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953644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53644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04E0" w:rsidRPr="003704E0" w:rsidTr="004776D6">
        <w:trPr>
          <w:trHeight w:hRule="exact" w:val="206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r w:rsidR="0047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37" w:rsidRPr="008E6DD1" w:rsidRDefault="00591E1E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6F" w:rsidRPr="008E6DD1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606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9536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953644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53644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776D6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-6,9</w:t>
            </w:r>
          </w:p>
        </w:tc>
      </w:tr>
    </w:tbl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477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4776D6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1397,6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1173,8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4776D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855,5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4776D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4776D6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4776D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</w:tbl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2D120D">
        <w:rPr>
          <w:rFonts w:ascii="Times New Roman" w:hAnsi="Times New Roman" w:cs="Times New Roman"/>
          <w:color w:val="000000"/>
          <w:spacing w:val="-10"/>
          <w:sz w:val="24"/>
          <w:szCs w:val="24"/>
        </w:rPr>
        <w:t>5</w:t>
      </w:r>
      <w:bookmarkStart w:id="0" w:name="_GoBack"/>
      <w:bookmarkEnd w:id="0"/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8E6DD1">
        <w:rPr>
          <w:rFonts w:ascii="Times New Roman" w:hAnsi="Times New Roman" w:cs="Times New Roman"/>
          <w:color w:val="000000"/>
          <w:spacing w:val="-10"/>
          <w:sz w:val="24"/>
          <w:szCs w:val="24"/>
        </w:rPr>
        <w:t>277,9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31213C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A0" w:rsidRDefault="009D39A0" w:rsidP="000D7E96">
      <w:pPr>
        <w:spacing w:after="0" w:line="240" w:lineRule="auto"/>
      </w:pPr>
      <w:r>
        <w:separator/>
      </w:r>
    </w:p>
  </w:endnote>
  <w:endnote w:type="continuationSeparator" w:id="0">
    <w:p w:rsidR="009D39A0" w:rsidRDefault="009D39A0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A0" w:rsidRDefault="009D39A0" w:rsidP="000D7E96">
      <w:pPr>
        <w:spacing w:after="0" w:line="240" w:lineRule="auto"/>
      </w:pPr>
      <w:r>
        <w:separator/>
      </w:r>
    </w:p>
  </w:footnote>
  <w:footnote w:type="continuationSeparator" w:id="0">
    <w:p w:rsidR="009D39A0" w:rsidRDefault="009D39A0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D75B6D" w:rsidRDefault="009D39A0">
        <w:pPr>
          <w:pStyle w:val="a3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2D120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75B6D" w:rsidRDefault="00D75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3054"/>
    <w:rsid w:val="00042DFD"/>
    <w:rsid w:val="00090B24"/>
    <w:rsid w:val="000B68B2"/>
    <w:rsid w:val="000D7E96"/>
    <w:rsid w:val="000F6F4E"/>
    <w:rsid w:val="00101378"/>
    <w:rsid w:val="0011334F"/>
    <w:rsid w:val="0012591C"/>
    <w:rsid w:val="0013371A"/>
    <w:rsid w:val="001456E5"/>
    <w:rsid w:val="0014741B"/>
    <w:rsid w:val="0015382F"/>
    <w:rsid w:val="00157C8D"/>
    <w:rsid w:val="00160117"/>
    <w:rsid w:val="00172EF0"/>
    <w:rsid w:val="00186B43"/>
    <w:rsid w:val="00193EE1"/>
    <w:rsid w:val="001A6EE6"/>
    <w:rsid w:val="001B18CA"/>
    <w:rsid w:val="001D4F3B"/>
    <w:rsid w:val="001F1536"/>
    <w:rsid w:val="00201002"/>
    <w:rsid w:val="002078AB"/>
    <w:rsid w:val="00216AA1"/>
    <w:rsid w:val="0024480F"/>
    <w:rsid w:val="00245F44"/>
    <w:rsid w:val="00261BEF"/>
    <w:rsid w:val="002648E8"/>
    <w:rsid w:val="00271573"/>
    <w:rsid w:val="00274845"/>
    <w:rsid w:val="002920F6"/>
    <w:rsid w:val="002A0C30"/>
    <w:rsid w:val="002B0C1D"/>
    <w:rsid w:val="002C4132"/>
    <w:rsid w:val="002C55BA"/>
    <w:rsid w:val="002D120D"/>
    <w:rsid w:val="002F124E"/>
    <w:rsid w:val="003066D9"/>
    <w:rsid w:val="0031213C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B7E2A"/>
    <w:rsid w:val="003F34E7"/>
    <w:rsid w:val="004010B2"/>
    <w:rsid w:val="004034E4"/>
    <w:rsid w:val="004059C1"/>
    <w:rsid w:val="00420FD2"/>
    <w:rsid w:val="00440141"/>
    <w:rsid w:val="00457457"/>
    <w:rsid w:val="0046046F"/>
    <w:rsid w:val="00471800"/>
    <w:rsid w:val="00472505"/>
    <w:rsid w:val="004776D6"/>
    <w:rsid w:val="00491E95"/>
    <w:rsid w:val="00492B3B"/>
    <w:rsid w:val="004C5A20"/>
    <w:rsid w:val="004C74BE"/>
    <w:rsid w:val="004E12F7"/>
    <w:rsid w:val="004F50AA"/>
    <w:rsid w:val="004F7C0A"/>
    <w:rsid w:val="005155EC"/>
    <w:rsid w:val="00542FC2"/>
    <w:rsid w:val="0056291F"/>
    <w:rsid w:val="005852F1"/>
    <w:rsid w:val="00591E1E"/>
    <w:rsid w:val="005B3FB6"/>
    <w:rsid w:val="005D23DF"/>
    <w:rsid w:val="005D40E4"/>
    <w:rsid w:val="0064595C"/>
    <w:rsid w:val="0065330C"/>
    <w:rsid w:val="00654B28"/>
    <w:rsid w:val="00663885"/>
    <w:rsid w:val="006A0D7C"/>
    <w:rsid w:val="006A4AD4"/>
    <w:rsid w:val="006B3D4F"/>
    <w:rsid w:val="006B5CE8"/>
    <w:rsid w:val="00724F68"/>
    <w:rsid w:val="00747646"/>
    <w:rsid w:val="0077642E"/>
    <w:rsid w:val="007901AF"/>
    <w:rsid w:val="007A18EA"/>
    <w:rsid w:val="007B5606"/>
    <w:rsid w:val="007B6A08"/>
    <w:rsid w:val="007E0A68"/>
    <w:rsid w:val="007E7880"/>
    <w:rsid w:val="0082778F"/>
    <w:rsid w:val="00842E5C"/>
    <w:rsid w:val="008431ED"/>
    <w:rsid w:val="00877960"/>
    <w:rsid w:val="008B08E9"/>
    <w:rsid w:val="008B1416"/>
    <w:rsid w:val="008E3F8D"/>
    <w:rsid w:val="008E6DD1"/>
    <w:rsid w:val="008E7840"/>
    <w:rsid w:val="00901A12"/>
    <w:rsid w:val="00902107"/>
    <w:rsid w:val="009153ED"/>
    <w:rsid w:val="009254DD"/>
    <w:rsid w:val="00925C8A"/>
    <w:rsid w:val="00926FD4"/>
    <w:rsid w:val="00937315"/>
    <w:rsid w:val="00952E53"/>
    <w:rsid w:val="00953644"/>
    <w:rsid w:val="0097506B"/>
    <w:rsid w:val="009806E9"/>
    <w:rsid w:val="00997400"/>
    <w:rsid w:val="009A212E"/>
    <w:rsid w:val="009C0962"/>
    <w:rsid w:val="009D39A0"/>
    <w:rsid w:val="009D7B1E"/>
    <w:rsid w:val="009E3BF8"/>
    <w:rsid w:val="009F2A97"/>
    <w:rsid w:val="00A512CF"/>
    <w:rsid w:val="00A57E93"/>
    <w:rsid w:val="00A80AEA"/>
    <w:rsid w:val="00A91F8F"/>
    <w:rsid w:val="00AC48DA"/>
    <w:rsid w:val="00AD0883"/>
    <w:rsid w:val="00AD56E9"/>
    <w:rsid w:val="00B05199"/>
    <w:rsid w:val="00B05C21"/>
    <w:rsid w:val="00B12F6E"/>
    <w:rsid w:val="00B440D4"/>
    <w:rsid w:val="00B511F2"/>
    <w:rsid w:val="00B7190F"/>
    <w:rsid w:val="00B87244"/>
    <w:rsid w:val="00BC5EA3"/>
    <w:rsid w:val="00BE2D6E"/>
    <w:rsid w:val="00C00A3B"/>
    <w:rsid w:val="00C12E46"/>
    <w:rsid w:val="00C25CC5"/>
    <w:rsid w:val="00C355E3"/>
    <w:rsid w:val="00C36E5B"/>
    <w:rsid w:val="00C63160"/>
    <w:rsid w:val="00C81A89"/>
    <w:rsid w:val="00C91AE3"/>
    <w:rsid w:val="00C933A3"/>
    <w:rsid w:val="00CC24D0"/>
    <w:rsid w:val="00CF4514"/>
    <w:rsid w:val="00D26BE1"/>
    <w:rsid w:val="00D5457A"/>
    <w:rsid w:val="00D75B6D"/>
    <w:rsid w:val="00D84818"/>
    <w:rsid w:val="00D937B3"/>
    <w:rsid w:val="00DA07B3"/>
    <w:rsid w:val="00DA6B3A"/>
    <w:rsid w:val="00DD6938"/>
    <w:rsid w:val="00DF2168"/>
    <w:rsid w:val="00E07BD3"/>
    <w:rsid w:val="00E210F0"/>
    <w:rsid w:val="00E24170"/>
    <w:rsid w:val="00E41772"/>
    <w:rsid w:val="00E52D2E"/>
    <w:rsid w:val="00E72D00"/>
    <w:rsid w:val="00E83940"/>
    <w:rsid w:val="00E960B3"/>
    <w:rsid w:val="00EA4CB8"/>
    <w:rsid w:val="00EA7B5B"/>
    <w:rsid w:val="00ED5702"/>
    <w:rsid w:val="00ED69F7"/>
    <w:rsid w:val="00EE0AD8"/>
    <w:rsid w:val="00EF7AB7"/>
    <w:rsid w:val="00F35950"/>
    <w:rsid w:val="00F77C7F"/>
    <w:rsid w:val="00FB6C91"/>
    <w:rsid w:val="00FC7652"/>
    <w:rsid w:val="00FD1E3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лиц69,7; 107,2%</c:v>
                </c:pt>
                <c:pt idx="1">
                  <c:v>Акцизы 177,3; 95,1%</c:v>
                </c:pt>
                <c:pt idx="2">
                  <c:v>Налог на имущество физических лиц 0,3; 10%</c:v>
                </c:pt>
                <c:pt idx="3">
                  <c:v>Земельный налог 0,8; 32%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107.2</c:v>
                </c:pt>
                <c:pt idx="1">
                  <c:v>95.1</c:v>
                </c:pt>
                <c:pt idx="2">
                  <c:v>10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855,5;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25,3; 100%</c:v>
                </c:pt>
                <c:pt idx="2">
                  <c:v>Межбюджетные трансферты на сбалансированность бюджетов поселений 293,0;100%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Лист1!$A$2:$A$10</c:f>
              <c:strCache>
                <c:ptCount val="9"/>
                <c:pt idx="0">
                  <c:v>Центральный аппарат 408,0;96,7%</c:v>
                </c:pt>
                <c:pt idx="1">
                  <c:v>Выполнение функций органов самоуправления 206,0;97,5%</c:v>
                </c:pt>
                <c:pt idx="2">
                  <c:v>КСО 0,3;0,03%</c:v>
                </c:pt>
                <c:pt idx="3">
                  <c:v>Другие общегосударственные вопросы 33,9; 96,9%</c:v>
                </c:pt>
                <c:pt idx="4">
                  <c:v>Национальная оборона 18,9; 74,7%</c:v>
                </c:pt>
                <c:pt idx="5">
                  <c:v>Национальная экономика175,7; 93,9%</c:v>
                </c:pt>
                <c:pt idx="6">
                  <c:v>Коммунальное  хозяйство 6,7; 100%</c:v>
                </c:pt>
                <c:pt idx="7">
                  <c:v>Благоустройство 48,3; 96,8%</c:v>
                </c:pt>
                <c:pt idx="8">
                  <c:v>Культура293; 100%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0%">
                  <c:v>0.96700000000000064</c:v>
                </c:pt>
                <c:pt idx="1">
                  <c:v>97.5</c:v>
                </c:pt>
                <c:pt idx="2">
                  <c:v>3.0000000000000002E-2</c:v>
                </c:pt>
                <c:pt idx="3">
                  <c:v>96.9</c:v>
                </c:pt>
                <c:pt idx="4">
                  <c:v>74.7</c:v>
                </c:pt>
                <c:pt idx="5">
                  <c:v>93.9</c:v>
                </c:pt>
                <c:pt idx="6">
                  <c:v>100</c:v>
                </c:pt>
                <c:pt idx="7">
                  <c:v>96.8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4EF9-E9AF-4343-BDFA-9DB0F3AF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34</cp:revision>
  <cp:lastPrinted>2016-05-30T02:26:00Z</cp:lastPrinted>
  <dcterms:created xsi:type="dcterms:W3CDTF">2015-07-27T08:54:00Z</dcterms:created>
  <dcterms:modified xsi:type="dcterms:W3CDTF">2016-05-30T09:49:00Z</dcterms:modified>
</cp:coreProperties>
</file>