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2B" w:rsidRDefault="00394D2B" w:rsidP="00394D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F6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394D2B" w:rsidRPr="005C7F68" w:rsidRDefault="00394D2B" w:rsidP="00394D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F6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94D2B" w:rsidRDefault="00394D2B" w:rsidP="00394D2B">
      <w:pPr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5C7F68">
        <w:rPr>
          <w:rStyle w:val="a4"/>
          <w:rFonts w:ascii="Times New Roman" w:hAnsi="Times New Roman"/>
          <w:b w:val="0"/>
          <w:sz w:val="24"/>
          <w:szCs w:val="24"/>
        </w:rPr>
        <w:t>предоставления муниципальной услуги</w:t>
      </w:r>
    </w:p>
    <w:p w:rsidR="00394D2B" w:rsidRPr="005C7F68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«</w:t>
      </w:r>
      <w:r w:rsidRPr="00956538">
        <w:rPr>
          <w:rFonts w:ascii="Times New Roman" w:hAnsi="Times New Roman"/>
          <w:sz w:val="24"/>
          <w:szCs w:val="24"/>
        </w:rPr>
        <w:t>Подготовка и выдача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</w:t>
      </w:r>
      <w:r>
        <w:rPr>
          <w:rStyle w:val="a4"/>
          <w:rFonts w:ascii="Times New Roman" w:hAnsi="Times New Roman"/>
          <w:b w:val="0"/>
          <w:sz w:val="24"/>
          <w:szCs w:val="24"/>
        </w:rPr>
        <w:t>»</w:t>
      </w: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Pr="002A72FF" w:rsidRDefault="00394D2B" w:rsidP="00394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2FF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394D2B" w:rsidRPr="002A72FF" w:rsidRDefault="00394D2B" w:rsidP="00394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получение </w:t>
      </w:r>
      <w:proofErr w:type="gramStart"/>
      <w:r>
        <w:rPr>
          <w:rFonts w:ascii="Times New Roman" w:hAnsi="Times New Roman"/>
          <w:b/>
          <w:sz w:val="24"/>
          <w:szCs w:val="24"/>
        </w:rPr>
        <w:t>разрешения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строительство (реконструкцию)</w:t>
      </w:r>
    </w:p>
    <w:p w:rsidR="00394D2B" w:rsidRDefault="00394D2B" w:rsidP="00394D2B">
      <w:pPr>
        <w:rPr>
          <w:sz w:val="28"/>
          <w:szCs w:val="28"/>
        </w:rPr>
      </w:pPr>
    </w:p>
    <w:p w:rsidR="00394D2B" w:rsidRDefault="00394D2B" w:rsidP="00394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Берегаевского сельского поселения</w:t>
      </w:r>
    </w:p>
    <w:p w:rsidR="00394D2B" w:rsidRPr="002A72FF" w:rsidRDefault="00394D2B" w:rsidP="00394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от_______________________________________________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pacing w:val="-14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 xml:space="preserve">    </w:t>
      </w:r>
      <w:r w:rsidRPr="002A72FF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gramStart"/>
      <w:r w:rsidRPr="002A72FF">
        <w:rPr>
          <w:rFonts w:ascii="Times New Roman" w:hAnsi="Times New Roman"/>
          <w:spacing w:val="-14"/>
          <w:sz w:val="20"/>
          <w:szCs w:val="20"/>
        </w:rPr>
        <w:t>(наименование организации-застройщика, номер и дата выдачи</w:t>
      </w:r>
      <w:proofErr w:type="gramEnd"/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pacing w:val="-14"/>
          <w:sz w:val="20"/>
          <w:szCs w:val="20"/>
        </w:rPr>
        <w:t>свидетельства о его государственной регистрации, ИНН, почтовы</w:t>
      </w:r>
      <w:r w:rsidRPr="002A72FF">
        <w:rPr>
          <w:rFonts w:ascii="Times New Roman" w:hAnsi="Times New Roman"/>
          <w:sz w:val="20"/>
          <w:szCs w:val="20"/>
        </w:rPr>
        <w:t>е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pacing w:val="-14"/>
          <w:sz w:val="20"/>
          <w:szCs w:val="20"/>
        </w:rPr>
      </w:pPr>
      <w:r w:rsidRPr="002A72FF">
        <w:rPr>
          <w:rFonts w:ascii="Times New Roman" w:hAnsi="Times New Roman"/>
          <w:spacing w:val="-14"/>
          <w:sz w:val="20"/>
          <w:szCs w:val="20"/>
        </w:rPr>
        <w:t>реквизиты, код ОКПО, тел./факс; ФИО гражданина-застройщика,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>его паспортные данные, место проживания, тел./факс.)</w:t>
      </w:r>
    </w:p>
    <w:p w:rsidR="00394D2B" w:rsidRDefault="00394D2B" w:rsidP="00394D2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94D2B" w:rsidRDefault="00394D2B" w:rsidP="00394D2B">
      <w:pPr>
        <w:pStyle w:val="a6"/>
        <w:jc w:val="center"/>
      </w:pPr>
      <w:r>
        <w:t>ЗАЯВЛЕНИЕ</w:t>
      </w:r>
    </w:p>
    <w:p w:rsidR="00394D2B" w:rsidRDefault="00394D2B" w:rsidP="00394D2B">
      <w:pPr>
        <w:pStyle w:val="a6"/>
        <w:jc w:val="center"/>
      </w:pPr>
      <w:r>
        <w:t xml:space="preserve">НА ПОЛУЧЕНИЕ </w:t>
      </w:r>
      <w:proofErr w:type="gramStart"/>
      <w:r>
        <w:t>РАЗРЕШЕНИЯ</w:t>
      </w:r>
      <w:proofErr w:type="gramEnd"/>
      <w:r>
        <w:t xml:space="preserve"> НА СТРОИТЕЛЬСТВО (РЕКОНСТРУКЦИЮ)</w:t>
      </w:r>
    </w:p>
    <w:p w:rsidR="00394D2B" w:rsidRDefault="00394D2B" w:rsidP="00394D2B">
      <w:pPr>
        <w:pStyle w:val="a6"/>
        <w:jc w:val="center"/>
      </w:pPr>
      <w:r>
        <w:t>(за исключением индивидуального жилищного строительства)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Застройщик (Ф.И.О. (отчество при наличии), наименование) __________________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Адрес, тел. _______________________________________________________________</w:t>
      </w:r>
    </w:p>
    <w:p w:rsidR="00394D2B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3DC">
        <w:rPr>
          <w:rFonts w:ascii="Times New Roman" w:hAnsi="Times New Roman"/>
          <w:sz w:val="24"/>
          <w:szCs w:val="24"/>
        </w:rPr>
        <w:t>В соответствии со статьей 51 Градостроительного кодекса РФ прошу выдать разрешение на строительство (реконструкцию)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394D2B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Для целей строительства/реконструкции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___________________________________________________________________ _______</w:t>
      </w:r>
    </w:p>
    <w:p w:rsidR="00394D2B" w:rsidRPr="001C2423" w:rsidRDefault="00394D2B" w:rsidP="00394D2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1C2423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 xml:space="preserve">Сроком </w:t>
      </w:r>
      <w:proofErr w:type="gramStart"/>
      <w:r w:rsidRPr="001C2423">
        <w:rPr>
          <w:rFonts w:ascii="Times New Roman" w:hAnsi="Times New Roman"/>
          <w:sz w:val="24"/>
          <w:szCs w:val="24"/>
        </w:rPr>
        <w:t>на</w:t>
      </w:r>
      <w:proofErr w:type="gramEnd"/>
      <w:r w:rsidRPr="001C2423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94D2B" w:rsidRPr="001C2423" w:rsidRDefault="00394D2B" w:rsidP="00394D2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1C2423">
        <w:rPr>
          <w:rFonts w:ascii="Times New Roman" w:hAnsi="Times New Roman" w:cs="Times New Roman"/>
          <w:sz w:val="20"/>
          <w:szCs w:val="20"/>
        </w:rPr>
        <w:t>(в соответствии с проектом организации строительства ПД)</w:t>
      </w:r>
    </w:p>
    <w:p w:rsidR="00394D2B" w:rsidRPr="001C2423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1C2423">
        <w:rPr>
          <w:rFonts w:ascii="Times New Roman" w:hAnsi="Times New Roman" w:cs="Times New Roman"/>
        </w:rPr>
        <w:t>Сведения о земельном участке: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Адрес земельного участка: _________________________________________________</w:t>
      </w:r>
    </w:p>
    <w:p w:rsidR="00394D2B" w:rsidRPr="001C2423" w:rsidRDefault="00394D2B" w:rsidP="00394D2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1C242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поселок</w:t>
      </w:r>
      <w:r w:rsidRPr="001C2423">
        <w:rPr>
          <w:rFonts w:ascii="Times New Roman" w:hAnsi="Times New Roman" w:cs="Times New Roman"/>
          <w:sz w:val="20"/>
          <w:szCs w:val="20"/>
        </w:rPr>
        <w:t>, улица, кадастровый номер)</w:t>
      </w:r>
    </w:p>
    <w:p w:rsidR="00394D2B" w:rsidRPr="001C2423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1C2423">
        <w:t>Перечень прилагаемых документов (поставить отметку</w:t>
      </w:r>
      <w:r>
        <w:t xml:space="preserve"> </w:t>
      </w:r>
      <w:r w:rsidRPr="001C2423">
        <w:rPr>
          <w:rFonts w:ascii="Times New Roman" w:hAnsi="Times New Roman" w:cs="Times New Roman"/>
        </w:rPr>
        <w:t>в соответствующих графах):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 xml:space="preserve">--- 1. Правоустанавливающие документы на земельный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участок наименование документа, N, дата выдачи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--- 2. Соглашение об установлении сервитута _______________________________</w:t>
      </w:r>
    </w:p>
    <w:p w:rsidR="00394D2B" w:rsidRPr="001C2423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C2423">
        <w:rPr>
          <w:rFonts w:ascii="Times New Roman" w:hAnsi="Times New Roman"/>
          <w:sz w:val="20"/>
          <w:szCs w:val="20"/>
        </w:rPr>
        <w:t>(предоставляется в случае выдачи разрешения на строительство линейного</w:t>
      </w:r>
      <w:proofErr w:type="gramEnd"/>
    </w:p>
    <w:p w:rsidR="00394D2B" w:rsidRPr="001C2423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2423">
        <w:rPr>
          <w:rFonts w:ascii="Times New Roman" w:hAnsi="Times New Roman"/>
          <w:sz w:val="20"/>
          <w:szCs w:val="20"/>
        </w:rPr>
        <w:t>объекта, для размещения которого не требуется образование земельного участка)</w:t>
      </w:r>
    </w:p>
    <w:p w:rsidR="00394D2B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--- 3. Решение об установлении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 xml:space="preserve">публичного сервитута </w:t>
      </w:r>
    </w:p>
    <w:p w:rsidR="00394D2B" w:rsidRPr="001C2423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2423">
        <w:rPr>
          <w:rFonts w:ascii="Times New Roman" w:hAnsi="Times New Roman"/>
          <w:sz w:val="20"/>
          <w:szCs w:val="20"/>
        </w:rPr>
        <w:t>(предоставляется в случае выдачи разрешения на строительство линейного объекта, для размещения которого не требуется образование земельного участка)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--- 4. Реквизиты проекта планировки территории 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94D2B" w:rsidRPr="001C2423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C2423">
        <w:rPr>
          <w:rFonts w:ascii="Times New Roman" w:hAnsi="Times New Roman"/>
          <w:sz w:val="20"/>
          <w:szCs w:val="20"/>
        </w:rPr>
        <w:t>(в случае выдачи разрешения на строительство линейного объекта, для размещения которого</w:t>
      </w:r>
      <w:proofErr w:type="gramEnd"/>
    </w:p>
    <w:p w:rsidR="00394D2B" w:rsidRPr="001C2423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2423">
        <w:rPr>
          <w:rFonts w:ascii="Times New Roman" w:hAnsi="Times New Roman"/>
          <w:sz w:val="20"/>
          <w:szCs w:val="20"/>
        </w:rPr>
        <w:t>не требуется образование земельного участка)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lastRenderedPageBreak/>
        <w:t xml:space="preserve">--- 5. Градостроительный план земельного участка </w:t>
      </w:r>
      <w:r>
        <w:rPr>
          <w:rFonts w:ascii="Times New Roman" w:hAnsi="Times New Roman"/>
          <w:sz w:val="24"/>
          <w:szCs w:val="24"/>
        </w:rPr>
        <w:t>№</w:t>
      </w:r>
      <w:r w:rsidRPr="001C2423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--- 6. Реквизиты проекта планировки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 xml:space="preserve">и проект межевания территории </w:t>
      </w:r>
      <w:r>
        <w:rPr>
          <w:rFonts w:ascii="Times New Roman" w:hAnsi="Times New Roman"/>
          <w:sz w:val="24"/>
          <w:szCs w:val="24"/>
        </w:rPr>
        <w:t>_________</w:t>
      </w:r>
    </w:p>
    <w:p w:rsidR="00394D2B" w:rsidRPr="001C2423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C2423">
        <w:rPr>
          <w:rFonts w:ascii="Times New Roman" w:hAnsi="Times New Roman"/>
          <w:sz w:val="20"/>
          <w:szCs w:val="20"/>
        </w:rPr>
        <w:t>(в случае строительства, реконструкции линейного объекта, за исключением случаев,</w:t>
      </w:r>
      <w:proofErr w:type="gramEnd"/>
    </w:p>
    <w:p w:rsidR="00394D2B" w:rsidRPr="001C2423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2423">
        <w:rPr>
          <w:rFonts w:ascii="Times New Roman" w:hAnsi="Times New Roman"/>
          <w:sz w:val="20"/>
          <w:szCs w:val="20"/>
        </w:rPr>
        <w:t xml:space="preserve">при </w:t>
      </w:r>
      <w:proofErr w:type="gramStart"/>
      <w:r w:rsidRPr="001C2423">
        <w:rPr>
          <w:rFonts w:ascii="Times New Roman" w:hAnsi="Times New Roman"/>
          <w:sz w:val="20"/>
          <w:szCs w:val="20"/>
        </w:rPr>
        <w:t>которых</w:t>
      </w:r>
      <w:proofErr w:type="gramEnd"/>
      <w:r w:rsidRPr="001C2423">
        <w:rPr>
          <w:rFonts w:ascii="Times New Roman" w:hAnsi="Times New Roman"/>
          <w:sz w:val="20"/>
          <w:szCs w:val="20"/>
        </w:rPr>
        <w:t xml:space="preserve"> для строительства, реконструкции линейного объекта не требуется</w:t>
      </w:r>
    </w:p>
    <w:p w:rsidR="00394D2B" w:rsidRPr="001C2423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2423">
        <w:rPr>
          <w:rFonts w:ascii="Times New Roman" w:hAnsi="Times New Roman"/>
          <w:sz w:val="20"/>
          <w:szCs w:val="20"/>
        </w:rPr>
        <w:t>подготовка документации по планировке территории)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--- 7. Материалы, содержащиеся в проектной документации: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пояснительная записка;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схема планировочной организации земельного участка, выполненная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соответствии с информацией, указанной в градостроительном плане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участка, с обозначением места размещения объекта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строительства, подъездов и проходов к нему, границ публичных сервитутов,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объектов археологического наследия;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схема планировочной организации земельного участка, подтверждающая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расположение линейного объекта в пределах красных линий, утвержденных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составе документации по планировке территории применительно к линейным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объектам;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архитектурные решения;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сведения об инженерном оборудовании, сводный план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инженерно-технического обеспечения с обозначением мест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(технологического присоединения) проектируемого объекта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строительства к сетям инженерно-технического обеспечения;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проект организации строительства объекта капитального строительства;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проект организации работ по сносу или демонтажу объектов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строительства, их частей;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2423">
        <w:rPr>
          <w:rFonts w:ascii="Times New Roman" w:hAnsi="Times New Roman"/>
          <w:sz w:val="24"/>
          <w:szCs w:val="24"/>
        </w:rPr>
        <w:t>--- перечень мероприятий по обеспечению доступа инвалидов к 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здравоохранения, образования, культуры, отдыха, спорта и иным 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социально-культурного и коммунально-бытового назначения, 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транспорта, торговли, общественного питания, объектам делового,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административного, финансового, религиозного назначения, объектам жилищного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фонда в случае строительства, реконструкции указанных объектов при условии,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что экспертиза проектной документации указанных объектов не проводилась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соответствии со статьей 49 Градостроительного кодекса Российской Федерации;</w:t>
      </w:r>
      <w:proofErr w:type="gramEnd"/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--- 8. Положительное заключение ___________________________________________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2423">
        <w:rPr>
          <w:rFonts w:ascii="Times New Roman" w:hAnsi="Times New Roman"/>
          <w:sz w:val="24"/>
          <w:szCs w:val="24"/>
        </w:rPr>
        <w:t>заключение экспертизы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проектной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(применительно к отдельным</w:t>
      </w:r>
      <w:proofErr w:type="gramEnd"/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_____________________________________________</w:t>
      </w:r>
      <w:r w:rsidRPr="003D6F29"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этапам строительства в случае,</w:t>
      </w:r>
    </w:p>
    <w:p w:rsidR="00394D2B" w:rsidRPr="003D6F29" w:rsidRDefault="00394D2B" w:rsidP="00394D2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D6F29">
        <w:rPr>
          <w:rFonts w:ascii="Times New Roman" w:hAnsi="Times New Roman" w:cs="Times New Roman"/>
          <w:sz w:val="20"/>
          <w:szCs w:val="20"/>
        </w:rPr>
        <w:t>(№ и дата выдачи)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2423">
        <w:rPr>
          <w:rFonts w:ascii="Times New Roman" w:hAnsi="Times New Roman"/>
          <w:sz w:val="24"/>
          <w:szCs w:val="24"/>
        </w:rPr>
        <w:t>предусмотренном</w:t>
      </w:r>
      <w:proofErr w:type="gramEnd"/>
      <w:r w:rsidRPr="001C2423">
        <w:rPr>
          <w:rFonts w:ascii="Times New Roman" w:hAnsi="Times New Roman"/>
          <w:sz w:val="24"/>
          <w:szCs w:val="24"/>
        </w:rPr>
        <w:t xml:space="preserve"> ч. 12.1 ст. </w:t>
      </w:r>
      <w:r w:rsidRPr="003D6F29">
        <w:rPr>
          <w:rFonts w:ascii="Times New Roman" w:hAnsi="Times New Roman"/>
          <w:sz w:val="24"/>
          <w:szCs w:val="24"/>
        </w:rPr>
        <w:t xml:space="preserve">48 </w:t>
      </w:r>
      <w:hyperlink r:id="rId5" w:history="1">
        <w:r w:rsidRPr="003D6F29">
          <w:rPr>
            <w:rStyle w:val="a3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Российской Федерации)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--- 9. Положительное 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государственной экспертизы (</w:t>
      </w:r>
      <w:r>
        <w:rPr>
          <w:rFonts w:ascii="Times New Roman" w:hAnsi="Times New Roman"/>
          <w:sz w:val="24"/>
          <w:szCs w:val="24"/>
        </w:rPr>
        <w:t>№</w:t>
      </w:r>
      <w:r w:rsidRPr="001C2423">
        <w:rPr>
          <w:rFonts w:ascii="Times New Roman" w:hAnsi="Times New Roman"/>
          <w:sz w:val="24"/>
          <w:szCs w:val="24"/>
        </w:rPr>
        <w:t xml:space="preserve"> и дата выдачи)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проектной документации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случаях, предусмотренных ч. 3.4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ст. 49 Градостроительного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Российской Федерации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--- 10. Положительное заключение государственной экологической экспертизы проектной документации (</w:t>
      </w:r>
      <w:r>
        <w:rPr>
          <w:rFonts w:ascii="Times New Roman" w:hAnsi="Times New Roman"/>
          <w:sz w:val="24"/>
          <w:szCs w:val="24"/>
        </w:rPr>
        <w:t>№</w:t>
      </w:r>
      <w:r w:rsidRPr="001C2423">
        <w:rPr>
          <w:rFonts w:ascii="Times New Roman" w:hAnsi="Times New Roman"/>
          <w:sz w:val="24"/>
          <w:szCs w:val="24"/>
        </w:rPr>
        <w:t xml:space="preserve"> и дата выдачи)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(в случаях,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ч. 6 ст. 49 Градостроительного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Российской Федерации)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--- 11. Реквизиты разрешения на отклонение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предельных параметров разрешенного строительства, (</w:t>
      </w:r>
      <w:r>
        <w:rPr>
          <w:rFonts w:ascii="Times New Roman" w:hAnsi="Times New Roman"/>
          <w:sz w:val="24"/>
          <w:szCs w:val="24"/>
        </w:rPr>
        <w:t>№</w:t>
      </w:r>
      <w:r w:rsidRPr="001C2423">
        <w:rPr>
          <w:rFonts w:ascii="Times New Roman" w:hAnsi="Times New Roman"/>
          <w:sz w:val="24"/>
          <w:szCs w:val="24"/>
        </w:rPr>
        <w:t xml:space="preserve"> и дата выдачи)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реконструкции (в случае, если застройщику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было предоставлено такое разрешение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в соответствии со ст. 40 Градостроительного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кодекса Российской Федерации)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--- 12. Согласие всех правообладателей объекта капитального строительства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случае реконструкции такого объекта.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 xml:space="preserve">--- 13. Решение общего собрания собственников помещений и </w:t>
      </w:r>
      <w:proofErr w:type="spellStart"/>
      <w:r w:rsidRPr="001C2423">
        <w:rPr>
          <w:rFonts w:ascii="Times New Roman" w:hAnsi="Times New Roman"/>
          <w:sz w:val="24"/>
          <w:szCs w:val="24"/>
        </w:rPr>
        <w:t>машино</w:t>
      </w:r>
      <w:proofErr w:type="spellEnd"/>
      <w:r w:rsidRPr="001C2423">
        <w:rPr>
          <w:rFonts w:ascii="Times New Roman" w:hAnsi="Times New Roman"/>
          <w:sz w:val="24"/>
          <w:szCs w:val="24"/>
        </w:rPr>
        <w:t>-мест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 xml:space="preserve">многоквартирном доме / согласие всех собственников помещений и </w:t>
      </w:r>
      <w:proofErr w:type="spellStart"/>
      <w:r w:rsidRPr="001C2423">
        <w:rPr>
          <w:rFonts w:ascii="Times New Roman" w:hAnsi="Times New Roman"/>
          <w:sz w:val="24"/>
          <w:szCs w:val="24"/>
        </w:rPr>
        <w:t>машино</w:t>
      </w:r>
      <w:proofErr w:type="spellEnd"/>
      <w:r w:rsidRPr="001C2423">
        <w:rPr>
          <w:rFonts w:ascii="Times New Roman" w:hAnsi="Times New Roman"/>
          <w:sz w:val="24"/>
          <w:szCs w:val="24"/>
        </w:rPr>
        <w:t>-мест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 xml:space="preserve">в </w:t>
      </w:r>
      <w:r w:rsidRPr="001C2423">
        <w:rPr>
          <w:rFonts w:ascii="Times New Roman" w:hAnsi="Times New Roman"/>
          <w:sz w:val="24"/>
          <w:szCs w:val="24"/>
        </w:rPr>
        <w:lastRenderedPageBreak/>
        <w:t>многоквартирном доме (в случае реконструкции многоквартирного дома или,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если в результате такой реконструкции произойдет уменьшение размера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имущества в многоквартирном доме, согласие всех собственников помещений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423">
        <w:rPr>
          <w:rFonts w:ascii="Times New Roman" w:hAnsi="Times New Roman"/>
          <w:sz w:val="24"/>
          <w:szCs w:val="24"/>
        </w:rPr>
        <w:t>машино</w:t>
      </w:r>
      <w:proofErr w:type="spellEnd"/>
      <w:r w:rsidRPr="001C2423">
        <w:rPr>
          <w:rFonts w:ascii="Times New Roman" w:hAnsi="Times New Roman"/>
          <w:sz w:val="24"/>
          <w:szCs w:val="24"/>
        </w:rPr>
        <w:t>-мест в многоквартирном доме).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--- 14. Копия свидетельства об аккредитации юридического лица, выдавшего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положительное заключение негосударственной экспертизы 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документации в случае, если представлено заключение негосударственной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экспертизы проектной документации.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 xml:space="preserve">--- 15. </w:t>
      </w:r>
      <w:proofErr w:type="gramStart"/>
      <w:r w:rsidRPr="001C2423">
        <w:rPr>
          <w:rFonts w:ascii="Times New Roman" w:hAnsi="Times New Roman"/>
          <w:sz w:val="24"/>
          <w:szCs w:val="24"/>
        </w:rPr>
        <w:t>Копия решения об установлении или изменении зоны с особыми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условиями использования территории в случае строительства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капитального строительства, в связи с размещением которого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законодательством Российской Федерации подлежит установлению зона с особыми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условиями использования территории, или в случае реконструкции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капитального строительства, в результате которой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реконструированного объекта подлежит установлению зона с особыми 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использования территории или</w:t>
      </w:r>
      <w:proofErr w:type="gramEnd"/>
      <w:r w:rsidRPr="001C2423">
        <w:rPr>
          <w:rFonts w:ascii="Times New Roman" w:hAnsi="Times New Roman"/>
          <w:sz w:val="24"/>
          <w:szCs w:val="24"/>
        </w:rPr>
        <w:t xml:space="preserve"> ранее установленная зона с особыми 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использования территории подлежит изменению.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 xml:space="preserve">--- 16. </w:t>
      </w:r>
      <w:proofErr w:type="gramStart"/>
      <w:r w:rsidRPr="001C2423">
        <w:rPr>
          <w:rFonts w:ascii="Times New Roman" w:hAnsi="Times New Roman"/>
          <w:sz w:val="24"/>
          <w:szCs w:val="24"/>
        </w:rPr>
        <w:t>Соглашение о проведении реконструкции в случае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реконструкции государственным (муниципальным) заказчиком, являющимся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органом государственной власти (государственным органом),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 xml:space="preserve">корпорацией по атомной энергии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1C2423">
        <w:rPr>
          <w:rFonts w:ascii="Times New Roman" w:hAnsi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C2423">
        <w:rPr>
          <w:rFonts w:ascii="Times New Roman" w:hAnsi="Times New Roman"/>
          <w:sz w:val="24"/>
          <w:szCs w:val="24"/>
        </w:rPr>
        <w:t>, Государственной корпорацией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 xml:space="preserve">космической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1C2423">
        <w:rPr>
          <w:rFonts w:ascii="Times New Roman" w:hAnsi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C2423">
        <w:rPr>
          <w:rFonts w:ascii="Times New Roman" w:hAnsi="Times New Roman"/>
          <w:sz w:val="24"/>
          <w:szCs w:val="24"/>
        </w:rPr>
        <w:t>, органом управления государственным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внебюджетным фондом или органом местного самоуправления, на объекте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капитального строительства государственной (муниципальной)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правообладателем которого является государственное (муниципальное)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унитарное предприятие, государственное (муниципальное) бюджетное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автономное учреждение, в отношении</w:t>
      </w:r>
      <w:proofErr w:type="gramEnd"/>
      <w:r w:rsidRPr="001C2423">
        <w:rPr>
          <w:rFonts w:ascii="Times New Roman" w:hAnsi="Times New Roman"/>
          <w:sz w:val="24"/>
          <w:szCs w:val="24"/>
        </w:rPr>
        <w:t xml:space="preserve"> которого указанный орган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соответственно функции и полномочия учредителя или права собственника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имущества.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 xml:space="preserve">--- 17. </w:t>
      </w:r>
      <w:proofErr w:type="gramStart"/>
      <w:r w:rsidRPr="001C2423">
        <w:rPr>
          <w:rFonts w:ascii="Times New Roman" w:hAnsi="Times New Roman"/>
          <w:sz w:val="24"/>
          <w:szCs w:val="24"/>
        </w:rPr>
        <w:t>Соглашение о передаче органом государственной власти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(государственным органом), Государственной корпорацией по атомной энергии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C2423">
        <w:rPr>
          <w:rFonts w:ascii="Times New Roman" w:hAnsi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C2423">
        <w:rPr>
          <w:rFonts w:ascii="Times New Roman" w:hAnsi="Times New Roman"/>
          <w:sz w:val="24"/>
          <w:szCs w:val="24"/>
        </w:rPr>
        <w:t>, Государственной корпорацией по космической деятельности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C2423">
        <w:rPr>
          <w:rFonts w:ascii="Times New Roman" w:hAnsi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C2423">
        <w:rPr>
          <w:rFonts w:ascii="Times New Roman" w:hAnsi="Times New Roman"/>
          <w:sz w:val="24"/>
          <w:szCs w:val="24"/>
        </w:rPr>
        <w:t>, органом управления государственным внебюджетным фондом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органом местного самоуправления полномочий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(муниципального) заказчика, заключенное при осуществлении бюджетных</w:t>
      </w:r>
      <w:proofErr w:type="gramEnd"/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инвестиций, правоустанавливающие документы на земельный участок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правообладателя, с которым заключено это соглашение (при наличии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о передаче в случаях, установленных бюджетным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Федерации).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 xml:space="preserve">--- 18. </w:t>
      </w:r>
      <w:proofErr w:type="gramStart"/>
      <w:r w:rsidRPr="001C2423">
        <w:rPr>
          <w:rFonts w:ascii="Times New Roman" w:hAnsi="Times New Roman"/>
          <w:sz w:val="24"/>
          <w:szCs w:val="24"/>
        </w:rPr>
        <w:t>Заключение Комитета по охране объектов культурного наследия Томской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области о соответствии раздела проектной документации объекта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 xml:space="preserve">строительства </w:t>
      </w:r>
      <w:r>
        <w:rPr>
          <w:rFonts w:ascii="Times New Roman" w:hAnsi="Times New Roman"/>
          <w:sz w:val="24"/>
          <w:szCs w:val="24"/>
        </w:rPr>
        <w:t>«</w:t>
      </w:r>
      <w:r w:rsidRPr="001C2423">
        <w:rPr>
          <w:rFonts w:ascii="Times New Roman" w:hAnsi="Times New Roman"/>
          <w:sz w:val="24"/>
          <w:szCs w:val="24"/>
        </w:rPr>
        <w:t>Архитектурные решения</w:t>
      </w:r>
      <w:r>
        <w:rPr>
          <w:rFonts w:ascii="Times New Roman" w:hAnsi="Times New Roman"/>
          <w:sz w:val="24"/>
          <w:szCs w:val="24"/>
        </w:rPr>
        <w:t>»</w:t>
      </w:r>
      <w:r w:rsidRPr="001C2423">
        <w:rPr>
          <w:rFonts w:ascii="Times New Roman" w:hAnsi="Times New Roman"/>
          <w:sz w:val="24"/>
          <w:szCs w:val="24"/>
        </w:rPr>
        <w:t xml:space="preserve"> предмету охраны исторического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поселения и требованиям к архитектурным решениям объектов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строительства, установленным градостроительным регламентом применительно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территориальной зоне, расположенной в границах территории исторического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поселения федерального или регионального значения уведомление о переходе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прав на земельный участок, права пользования недрами, об образовании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земельного участка.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--- 19. Уведомление о переходе прав на земельный участок, права 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недрами, об образовании земельного участка (в случаях,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ч. 21.10 ст. 51 Градостроительного кодекса Российской Федерации).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1C2423">
        <w:rPr>
          <w:rFonts w:ascii="Times New Roman" w:hAnsi="Times New Roman" w:cs="Times New Roman"/>
        </w:rPr>
        <w:t>Основные показатели объекта: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Площадь застройки _________________________________________________________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Строительный объем ________________________________________________________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lastRenderedPageBreak/>
        <w:t>Общая площадь здания ______________________________________________________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Этажность здания __________________________________________________________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Материалы стен ____________________________________________________________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1C2423">
        <w:rPr>
          <w:rFonts w:ascii="Times New Roman" w:hAnsi="Times New Roman" w:cs="Times New Roman"/>
        </w:rPr>
        <w:t>В случае строительства многоквартирного жилого дома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Общая площадь квартир _____________________________________________________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Количество квартир ________________________________________________________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1C2423">
        <w:rPr>
          <w:rFonts w:ascii="Times New Roman" w:hAnsi="Times New Roman" w:cs="Times New Roman"/>
        </w:rPr>
        <w:t>Использование типового архитектурного решения: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Документы прошу выдать на руки / направить по почте (</w:t>
      </w:r>
      <w:proofErr w:type="gramStart"/>
      <w:r w:rsidRPr="001C2423">
        <w:rPr>
          <w:rFonts w:ascii="Times New Roman" w:hAnsi="Times New Roman"/>
          <w:sz w:val="24"/>
          <w:szCs w:val="24"/>
        </w:rPr>
        <w:t>нужное</w:t>
      </w:r>
      <w:proofErr w:type="gramEnd"/>
      <w:r w:rsidRPr="001C2423">
        <w:rPr>
          <w:rFonts w:ascii="Times New Roman" w:hAnsi="Times New Roman"/>
          <w:sz w:val="24"/>
          <w:szCs w:val="24"/>
        </w:rPr>
        <w:t xml:space="preserve"> подчеркнуть)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Застройщик (заказчик) _____________________________________________________</w:t>
      </w:r>
    </w:p>
    <w:p w:rsidR="00394D2B" w:rsidRPr="0011175E" w:rsidRDefault="00394D2B" w:rsidP="00394D2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11175E">
        <w:rPr>
          <w:sz w:val="20"/>
          <w:szCs w:val="20"/>
        </w:rPr>
        <w:t xml:space="preserve">(подпись, Ф.И.О. (отчество при наличии), должность </w:t>
      </w:r>
      <w:r w:rsidRPr="0011175E">
        <w:rPr>
          <w:rFonts w:ascii="Times New Roman" w:hAnsi="Times New Roman" w:cs="Times New Roman"/>
          <w:sz w:val="20"/>
          <w:szCs w:val="20"/>
        </w:rPr>
        <w:t>представителя юр. лица)</w:t>
      </w:r>
    </w:p>
    <w:p w:rsidR="00394D2B" w:rsidRPr="0011175E" w:rsidRDefault="00394D2B" w:rsidP="00394D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94D2B" w:rsidRPr="001C2423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1C2423">
        <w:rPr>
          <w:rFonts w:ascii="Times New Roman" w:hAnsi="Times New Roman" w:cs="Times New Roman"/>
        </w:rPr>
        <w:t>МП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Дата подачи заявления __________________________</w:t>
      </w:r>
    </w:p>
    <w:p w:rsidR="00394D2B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Примечания: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2423">
        <w:rPr>
          <w:rFonts w:ascii="Times New Roman" w:hAnsi="Times New Roman"/>
          <w:sz w:val="24"/>
          <w:szCs w:val="24"/>
        </w:rPr>
        <w:t>В соответствии с частью 5 статьи 52 Градостроительного кодекса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Федерации в случае, если при осуществлении строительства, реконструкции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объекта капитального строительства предусмотрен государственный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строительный надзор, застройщик или технический заказчик заблаговременно,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но не позднее</w:t>
      </w:r>
      <w:r>
        <w:rPr>
          <w:rFonts w:ascii="Times New Roman" w:hAnsi="Times New Roman"/>
          <w:sz w:val="24"/>
          <w:szCs w:val="24"/>
        </w:rPr>
        <w:t>,</w:t>
      </w:r>
      <w:r w:rsidRPr="001C2423">
        <w:rPr>
          <w:rFonts w:ascii="Times New Roman" w:hAnsi="Times New Roman"/>
          <w:sz w:val="24"/>
          <w:szCs w:val="24"/>
        </w:rPr>
        <w:t xml:space="preserve"> чем за семь рабочих дней до начала строительства,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реконструкции объекта капитального строительства должен направить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уполномоченные на осуществление государственного строительного надзора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федеральный орган исполнительной власти, орган исполнительной</w:t>
      </w:r>
      <w:proofErr w:type="gramEnd"/>
      <w:r w:rsidRPr="001C2423">
        <w:rPr>
          <w:rFonts w:ascii="Times New Roman" w:hAnsi="Times New Roman"/>
          <w:sz w:val="24"/>
          <w:szCs w:val="24"/>
        </w:rPr>
        <w:t xml:space="preserve"> власти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субъекта Российской Федерации или Государственную корпорацию по атомной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 xml:space="preserve">энергии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1C2423">
        <w:rPr>
          <w:rFonts w:ascii="Times New Roman" w:hAnsi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C2423">
        <w:rPr>
          <w:rFonts w:ascii="Times New Roman" w:hAnsi="Times New Roman"/>
          <w:sz w:val="24"/>
          <w:szCs w:val="24"/>
        </w:rPr>
        <w:t xml:space="preserve"> извещение о начале таких работ, к которому прилагаются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следующие документы: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1) копия разрешения на строительство;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2) проектная документация в полном объеме, а в случаях выдачи разрешения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отдельный этап строительства, реконструкции в объеме, необходимом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осуществления соответствующего этапа строительства;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3) копия документа о вынесении на местность линий отступа от красных линий;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4) общий и специальные журналы, в которых ведется учет выполнения работ;</w:t>
      </w:r>
    </w:p>
    <w:p w:rsidR="00394D2B" w:rsidRPr="001C2423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423">
        <w:rPr>
          <w:rFonts w:ascii="Times New Roman" w:hAnsi="Times New Roman"/>
          <w:sz w:val="24"/>
          <w:szCs w:val="24"/>
        </w:rPr>
        <w:t>5) положительное заключение экспертизы проектной документации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если проектная документация объекта капитального строительства подлежит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экспертизе в соответствии со статьей 49 настоящего Кодекса.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2423">
        <w:rPr>
          <w:rFonts w:ascii="Times New Roman" w:hAnsi="Times New Roman"/>
          <w:sz w:val="24"/>
          <w:szCs w:val="24"/>
        </w:rPr>
        <w:t>(Главная инспекция государственного строительного надзора Томской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423">
        <w:rPr>
          <w:rFonts w:ascii="Times New Roman" w:hAnsi="Times New Roman"/>
          <w:sz w:val="24"/>
          <w:szCs w:val="24"/>
        </w:rPr>
        <w:t>по адресу: г. Томск, пр.</w:t>
      </w:r>
      <w:proofErr w:type="gramEnd"/>
      <w:r w:rsidRPr="001C24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2423">
        <w:rPr>
          <w:rFonts w:ascii="Times New Roman" w:hAnsi="Times New Roman"/>
          <w:sz w:val="24"/>
          <w:szCs w:val="24"/>
        </w:rPr>
        <w:t>Ленина, 111, стр. 2, тел. 51-75-24).</w:t>
      </w:r>
      <w:proofErr w:type="gramEnd"/>
    </w:p>
    <w:p w:rsidR="00394D2B" w:rsidRDefault="00394D2B" w:rsidP="00394D2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D2B" w:rsidRPr="002A72FF" w:rsidRDefault="00394D2B" w:rsidP="00394D2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2FF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lastRenderedPageBreak/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394D2B" w:rsidRDefault="00394D2B" w:rsidP="00394D2B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Документы приняты «_____»______________20___г. </w:t>
      </w: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под №______ </w:t>
      </w:r>
    </w:p>
    <w:p w:rsidR="00394D2B" w:rsidRPr="00565B34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>Специалист органа местного самоуправления ___________________________</w:t>
      </w:r>
    </w:p>
    <w:p w:rsidR="00394D2B" w:rsidRPr="00565B34" w:rsidRDefault="00394D2B" w:rsidP="00394D2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565B3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(расшифровка фамилии) </w:t>
      </w: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4D2B" w:rsidRPr="00565B34" w:rsidRDefault="00394D2B" w:rsidP="00394D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4D2B" w:rsidRPr="00565B34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</w:p>
    <w:bookmarkEnd w:id="0"/>
    <w:p w:rsidR="00394D2B" w:rsidRDefault="00394D2B" w:rsidP="00394D2B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55023" w:rsidRDefault="00455023"/>
    <w:sectPr w:rsidR="0045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C4"/>
    <w:rsid w:val="000730C6"/>
    <w:rsid w:val="000B67CC"/>
    <w:rsid w:val="000C35EF"/>
    <w:rsid w:val="000C76FA"/>
    <w:rsid w:val="000D6160"/>
    <w:rsid w:val="000F0431"/>
    <w:rsid w:val="0011503C"/>
    <w:rsid w:val="001161F2"/>
    <w:rsid w:val="001409D7"/>
    <w:rsid w:val="001474E2"/>
    <w:rsid w:val="001660DE"/>
    <w:rsid w:val="00193B73"/>
    <w:rsid w:val="001B6589"/>
    <w:rsid w:val="001F54EB"/>
    <w:rsid w:val="0021327C"/>
    <w:rsid w:val="00216175"/>
    <w:rsid w:val="0023171C"/>
    <w:rsid w:val="0023350B"/>
    <w:rsid w:val="00245F78"/>
    <w:rsid w:val="00257649"/>
    <w:rsid w:val="00262986"/>
    <w:rsid w:val="00275C62"/>
    <w:rsid w:val="0029288B"/>
    <w:rsid w:val="002D7E90"/>
    <w:rsid w:val="002E11A0"/>
    <w:rsid w:val="00310961"/>
    <w:rsid w:val="0035649E"/>
    <w:rsid w:val="003606B2"/>
    <w:rsid w:val="00361939"/>
    <w:rsid w:val="003710B0"/>
    <w:rsid w:val="00381768"/>
    <w:rsid w:val="00394D2B"/>
    <w:rsid w:val="003A3DF4"/>
    <w:rsid w:val="003A7923"/>
    <w:rsid w:val="003C5CB9"/>
    <w:rsid w:val="003D552C"/>
    <w:rsid w:val="003F5B8F"/>
    <w:rsid w:val="00406E6E"/>
    <w:rsid w:val="00410F65"/>
    <w:rsid w:val="00426712"/>
    <w:rsid w:val="00455023"/>
    <w:rsid w:val="004801F7"/>
    <w:rsid w:val="00481DE5"/>
    <w:rsid w:val="00495BF2"/>
    <w:rsid w:val="004F0011"/>
    <w:rsid w:val="004F3562"/>
    <w:rsid w:val="0054212F"/>
    <w:rsid w:val="00546654"/>
    <w:rsid w:val="00571751"/>
    <w:rsid w:val="006137BD"/>
    <w:rsid w:val="00625ED5"/>
    <w:rsid w:val="007327F0"/>
    <w:rsid w:val="00746110"/>
    <w:rsid w:val="007710EE"/>
    <w:rsid w:val="007A0CF5"/>
    <w:rsid w:val="007A5799"/>
    <w:rsid w:val="007B2CB8"/>
    <w:rsid w:val="007C56CA"/>
    <w:rsid w:val="007C7A50"/>
    <w:rsid w:val="007D20AA"/>
    <w:rsid w:val="007E1C5C"/>
    <w:rsid w:val="007F30EC"/>
    <w:rsid w:val="007F3BFB"/>
    <w:rsid w:val="00814977"/>
    <w:rsid w:val="00851013"/>
    <w:rsid w:val="00866EE2"/>
    <w:rsid w:val="00873F7E"/>
    <w:rsid w:val="00887863"/>
    <w:rsid w:val="008A7F3E"/>
    <w:rsid w:val="008D50AD"/>
    <w:rsid w:val="00935D15"/>
    <w:rsid w:val="00967647"/>
    <w:rsid w:val="009934DF"/>
    <w:rsid w:val="00A22413"/>
    <w:rsid w:val="00A40121"/>
    <w:rsid w:val="00A848A5"/>
    <w:rsid w:val="00AD69D6"/>
    <w:rsid w:val="00B53B27"/>
    <w:rsid w:val="00B54EDA"/>
    <w:rsid w:val="00BF0C69"/>
    <w:rsid w:val="00C76224"/>
    <w:rsid w:val="00C90BC4"/>
    <w:rsid w:val="00C92B07"/>
    <w:rsid w:val="00CA395F"/>
    <w:rsid w:val="00CE5D0F"/>
    <w:rsid w:val="00CF470C"/>
    <w:rsid w:val="00CF77AA"/>
    <w:rsid w:val="00D0261A"/>
    <w:rsid w:val="00D16530"/>
    <w:rsid w:val="00D322B1"/>
    <w:rsid w:val="00D57BDC"/>
    <w:rsid w:val="00D628A7"/>
    <w:rsid w:val="00D8165D"/>
    <w:rsid w:val="00DA3C2B"/>
    <w:rsid w:val="00DB07E1"/>
    <w:rsid w:val="00DD666D"/>
    <w:rsid w:val="00DE463F"/>
    <w:rsid w:val="00E433A6"/>
    <w:rsid w:val="00E56CC7"/>
    <w:rsid w:val="00E806C7"/>
    <w:rsid w:val="00EB0EC3"/>
    <w:rsid w:val="00EB7977"/>
    <w:rsid w:val="00EE339B"/>
    <w:rsid w:val="00F00170"/>
    <w:rsid w:val="00F06811"/>
    <w:rsid w:val="00F119FC"/>
    <w:rsid w:val="00F469E2"/>
    <w:rsid w:val="00F8260C"/>
    <w:rsid w:val="00FA6818"/>
    <w:rsid w:val="00FA6F50"/>
    <w:rsid w:val="00FC3B4B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2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394D2B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94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394D2B"/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ConsPlusNormal">
    <w:name w:val="ConsPlusNormal Знак"/>
    <w:link w:val="ConsPlusNormal0"/>
    <w:uiPriority w:val="99"/>
    <w:locked/>
    <w:rsid w:val="00394D2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4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rsid w:val="00394D2B"/>
    <w:rPr>
      <w:color w:val="106BBE"/>
    </w:rPr>
  </w:style>
  <w:style w:type="character" w:customStyle="1" w:styleId="a4">
    <w:name w:val="Цветовое выделение"/>
    <w:rsid w:val="00394D2B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2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394D2B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94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394D2B"/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ConsPlusNormal">
    <w:name w:val="ConsPlusNormal Знак"/>
    <w:link w:val="ConsPlusNormal0"/>
    <w:uiPriority w:val="99"/>
    <w:locked/>
    <w:rsid w:val="00394D2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4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rsid w:val="00394D2B"/>
    <w:rPr>
      <w:color w:val="106BBE"/>
    </w:rPr>
  </w:style>
  <w:style w:type="character" w:customStyle="1" w:styleId="a4">
    <w:name w:val="Цветовое выделение"/>
    <w:rsid w:val="00394D2B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38258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1896</Words>
  <Characters>10813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2020-09-01T05:44:00Z</dcterms:created>
  <dcterms:modified xsi:type="dcterms:W3CDTF">2020-09-01T07:18:00Z</dcterms:modified>
</cp:coreProperties>
</file>