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23" w:rsidRDefault="00BE0F01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2A9035A" wp14:editId="08F26CB7">
                <wp:simplePos x="0" y="0"/>
                <wp:positionH relativeFrom="column">
                  <wp:posOffset>3906520</wp:posOffset>
                </wp:positionH>
                <wp:positionV relativeFrom="paragraph">
                  <wp:posOffset>120650</wp:posOffset>
                </wp:positionV>
                <wp:extent cx="5363845" cy="899795"/>
                <wp:effectExtent l="0" t="0" r="825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99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0F01" w:rsidRDefault="00BE0F01" w:rsidP="00BE0F01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Прокуратура Тегульдетского района Томской области предупреждает  граждан о безопасном нахождении на водоемах района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7.6pt;margin-top:9.5pt;width:422.35pt;height:70.8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" fillcolor="blue" stroked="f" strokecolor="black [0]" insetpen="t">
                <v:shadow color="#ccc"/>
                <v:textbox inset="2.88pt,2.88pt,2.88pt,2.88pt">
                  <w:txbxContent>
                    <w:p w:rsidR="00BE0F01" w:rsidRDefault="00BE0F01" w:rsidP="00BE0F01">
                      <w:pPr>
                        <w:widowControl w:val="0"/>
                        <w:jc w:val="center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Прокуратура Тегульдетского района Томской области предупреждает  граждан о безопасном нахождении на водоемах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080A2D" wp14:editId="437B0CDB">
            <wp:simplePos x="0" y="0"/>
            <wp:positionH relativeFrom="column">
              <wp:posOffset>-413385</wp:posOffset>
            </wp:positionH>
            <wp:positionV relativeFrom="paragraph">
              <wp:posOffset>-207645</wp:posOffset>
            </wp:positionV>
            <wp:extent cx="10036810" cy="6840220"/>
            <wp:effectExtent l="0" t="0" r="2540" b="0"/>
            <wp:wrapNone/>
            <wp:docPr id="1" name="Рисунок 1" descr="toloka-pati-chisti-r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loka-pati-chisti-ri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81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5023" w:rsidSect="00BE0F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D1"/>
    <w:rsid w:val="000730C6"/>
    <w:rsid w:val="000B67CC"/>
    <w:rsid w:val="000C35EF"/>
    <w:rsid w:val="000C76FA"/>
    <w:rsid w:val="000D6160"/>
    <w:rsid w:val="0011503C"/>
    <w:rsid w:val="001161F2"/>
    <w:rsid w:val="001409D7"/>
    <w:rsid w:val="001660DE"/>
    <w:rsid w:val="00193B73"/>
    <w:rsid w:val="001B6589"/>
    <w:rsid w:val="001F54EB"/>
    <w:rsid w:val="0021327C"/>
    <w:rsid w:val="00216175"/>
    <w:rsid w:val="0023171C"/>
    <w:rsid w:val="0023350B"/>
    <w:rsid w:val="00245F78"/>
    <w:rsid w:val="00257649"/>
    <w:rsid w:val="00262986"/>
    <w:rsid w:val="0029288B"/>
    <w:rsid w:val="002D7E90"/>
    <w:rsid w:val="0035649E"/>
    <w:rsid w:val="003606B2"/>
    <w:rsid w:val="00381768"/>
    <w:rsid w:val="003A3DF4"/>
    <w:rsid w:val="003A7923"/>
    <w:rsid w:val="003C5CB9"/>
    <w:rsid w:val="003D552C"/>
    <w:rsid w:val="003F5B8F"/>
    <w:rsid w:val="00406E6E"/>
    <w:rsid w:val="00426712"/>
    <w:rsid w:val="00455023"/>
    <w:rsid w:val="004801F7"/>
    <w:rsid w:val="00481DE5"/>
    <w:rsid w:val="00495BF2"/>
    <w:rsid w:val="004F0011"/>
    <w:rsid w:val="004F3562"/>
    <w:rsid w:val="0054212F"/>
    <w:rsid w:val="00546654"/>
    <w:rsid w:val="00571751"/>
    <w:rsid w:val="006137BD"/>
    <w:rsid w:val="007327F0"/>
    <w:rsid w:val="00746110"/>
    <w:rsid w:val="007710EE"/>
    <w:rsid w:val="007A0CF5"/>
    <w:rsid w:val="007A5799"/>
    <w:rsid w:val="007B2CB8"/>
    <w:rsid w:val="007C7A50"/>
    <w:rsid w:val="007E1C5C"/>
    <w:rsid w:val="00851013"/>
    <w:rsid w:val="00866EE2"/>
    <w:rsid w:val="00873F7E"/>
    <w:rsid w:val="00887863"/>
    <w:rsid w:val="008A7F3E"/>
    <w:rsid w:val="008D50AD"/>
    <w:rsid w:val="009934DF"/>
    <w:rsid w:val="00A22413"/>
    <w:rsid w:val="00A40121"/>
    <w:rsid w:val="00A848A5"/>
    <w:rsid w:val="00AD69D6"/>
    <w:rsid w:val="00B53B27"/>
    <w:rsid w:val="00B54EDA"/>
    <w:rsid w:val="00B621D1"/>
    <w:rsid w:val="00BE0F01"/>
    <w:rsid w:val="00C76224"/>
    <w:rsid w:val="00C92B07"/>
    <w:rsid w:val="00CA395F"/>
    <w:rsid w:val="00CE5D0F"/>
    <w:rsid w:val="00CF470C"/>
    <w:rsid w:val="00CF77AA"/>
    <w:rsid w:val="00D0261A"/>
    <w:rsid w:val="00D16530"/>
    <w:rsid w:val="00D322B1"/>
    <w:rsid w:val="00D8165D"/>
    <w:rsid w:val="00DA3C2B"/>
    <w:rsid w:val="00DB07E1"/>
    <w:rsid w:val="00DE463F"/>
    <w:rsid w:val="00E433A6"/>
    <w:rsid w:val="00E56CC7"/>
    <w:rsid w:val="00E806C7"/>
    <w:rsid w:val="00EB0EC3"/>
    <w:rsid w:val="00EB7977"/>
    <w:rsid w:val="00EE339B"/>
    <w:rsid w:val="00F00170"/>
    <w:rsid w:val="00F06811"/>
    <w:rsid w:val="00F119FC"/>
    <w:rsid w:val="00F469E2"/>
    <w:rsid w:val="00F8260C"/>
    <w:rsid w:val="00FA6818"/>
    <w:rsid w:val="00FA6F50"/>
    <w:rsid w:val="00FC3B4B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01"/>
    <w:pPr>
      <w:spacing w:after="180" w:line="290" w:lineRule="auto"/>
    </w:pPr>
    <w:rPr>
      <w:rFonts w:ascii="Georgia" w:eastAsia="Times New Roman" w:hAnsi="Georgia" w:cs="Times New Roman"/>
      <w:color w:val="000000"/>
      <w:kern w:val="28"/>
      <w:sz w:val="18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01"/>
    <w:pPr>
      <w:spacing w:after="180" w:line="290" w:lineRule="auto"/>
    </w:pPr>
    <w:rPr>
      <w:rFonts w:ascii="Georgia" w:eastAsia="Times New Roman" w:hAnsi="Georgia" w:cs="Times New Roman"/>
      <w:color w:val="000000"/>
      <w:kern w:val="28"/>
      <w:sz w:val="18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2020-08-14T01:58:00Z</dcterms:created>
  <dcterms:modified xsi:type="dcterms:W3CDTF">2020-08-14T02:00:00Z</dcterms:modified>
</cp:coreProperties>
</file>